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color w:val="000000"/>
          <w:sz w:val="32"/>
          <w:szCs w:val="32"/>
          <w:lang w:val="en-US" w:eastAsia="zh-CN"/>
        </w:rPr>
      </w:pPr>
      <w:r>
        <w:rPr>
          <w:rFonts w:hint="eastAsia" w:ascii="黑体" w:hAnsi="黑体" w:eastAsia="黑体" w:cs="Times New Roman"/>
          <w:color w:val="000000"/>
          <w:sz w:val="32"/>
          <w:szCs w:val="32"/>
        </w:rPr>
        <w:t>附件</w:t>
      </w:r>
      <w:r>
        <w:rPr>
          <w:rFonts w:hint="eastAsia" w:ascii="黑体" w:hAnsi="黑体" w:eastAsia="黑体" w:cs="Times New Roman"/>
          <w:color w:val="000000"/>
          <w:sz w:val="32"/>
          <w:szCs w:val="32"/>
          <w:lang w:val="en-US" w:eastAsia="zh-CN"/>
        </w:rPr>
        <w:t>1</w:t>
      </w:r>
    </w:p>
    <w:p>
      <w:pPr>
        <w:jc w:val="center"/>
        <w:rPr>
          <w:rFonts w:hint="eastAsia" w:ascii="宋体" w:hAnsi="宋体" w:eastAsia="宋体"/>
          <w:sz w:val="36"/>
          <w:szCs w:val="32"/>
        </w:rPr>
      </w:pPr>
      <w:r>
        <w:rPr>
          <w:rFonts w:hint="eastAsia" w:ascii="宋体" w:hAnsi="宋体" w:eastAsia="宋体"/>
          <w:sz w:val="36"/>
          <w:szCs w:val="32"/>
        </w:rPr>
        <w:t>非营利组织免税资格认定申请表</w:t>
      </w:r>
    </w:p>
    <w:tbl>
      <w:tblPr>
        <w:tblStyle w:val="6"/>
        <w:tblW w:w="9820"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031"/>
        <w:gridCol w:w="1363"/>
        <w:gridCol w:w="2591"/>
        <w:gridCol w:w="2833"/>
        <w:gridCol w:w="2002"/>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00" w:hRule="atLeast"/>
          <w:jc w:val="center"/>
        </w:trPr>
        <w:tc>
          <w:tcPr>
            <w:tcW w:w="23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kern w:val="0"/>
                <w:sz w:val="24"/>
              </w:rPr>
            </w:pPr>
            <w:r>
              <w:rPr>
                <w:rFonts w:hint="eastAsia" w:ascii="宋体" w:hAnsi="宋体"/>
                <w:kern w:val="0"/>
                <w:sz w:val="24"/>
              </w:rPr>
              <w:t>单位名称</w:t>
            </w:r>
          </w:p>
        </w:tc>
        <w:tc>
          <w:tcPr>
            <w:tcW w:w="74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kern w:val="0"/>
                <w:sz w:val="24"/>
              </w:rPr>
            </w:pP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85" w:hRule="atLeast"/>
          <w:jc w:val="center"/>
        </w:trPr>
        <w:tc>
          <w:tcPr>
            <w:tcW w:w="23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kern w:val="0"/>
                <w:sz w:val="24"/>
              </w:rPr>
            </w:pPr>
            <w:r>
              <w:rPr>
                <w:rFonts w:hint="eastAsia" w:ascii="宋体" w:hAnsi="宋体"/>
                <w:kern w:val="0"/>
                <w:sz w:val="24"/>
              </w:rPr>
              <w:t>注册地址</w:t>
            </w:r>
          </w:p>
        </w:tc>
        <w:tc>
          <w:tcPr>
            <w:tcW w:w="7426"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kern w:val="0"/>
                <w:sz w:val="24"/>
              </w:rPr>
            </w:pP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85" w:hRule="atLeast"/>
          <w:jc w:val="center"/>
        </w:trPr>
        <w:tc>
          <w:tcPr>
            <w:tcW w:w="23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宋体" w:hAnsi="宋体"/>
                <w:kern w:val="0"/>
                <w:sz w:val="24"/>
              </w:rPr>
            </w:pPr>
            <w:r>
              <w:rPr>
                <w:rFonts w:hint="eastAsia" w:ascii="宋体" w:hAnsi="宋体"/>
                <w:kern w:val="0"/>
                <w:sz w:val="24"/>
              </w:rPr>
              <w:t>统一社会信用代码</w:t>
            </w:r>
          </w:p>
          <w:p>
            <w:pPr>
              <w:jc w:val="left"/>
              <w:rPr>
                <w:rFonts w:ascii="宋体" w:hAnsi="宋体"/>
                <w:kern w:val="0"/>
                <w:sz w:val="24"/>
              </w:rPr>
            </w:pPr>
            <w:r>
              <w:rPr>
                <w:rFonts w:hint="eastAsia" w:ascii="宋体" w:hAnsi="宋体"/>
                <w:kern w:val="0"/>
                <w:sz w:val="24"/>
              </w:rPr>
              <w:t>（纳税人识别号）</w:t>
            </w:r>
          </w:p>
        </w:tc>
        <w:tc>
          <w:tcPr>
            <w:tcW w:w="259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kern w:val="0"/>
                <w:sz w:val="24"/>
              </w:rPr>
            </w:pPr>
          </w:p>
        </w:tc>
        <w:tc>
          <w:tcPr>
            <w:tcW w:w="283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kern w:val="0"/>
                <w:sz w:val="24"/>
              </w:rPr>
            </w:pPr>
            <w:r>
              <w:rPr>
                <w:rFonts w:hint="eastAsia" w:ascii="宋体" w:hAnsi="宋体"/>
                <w:kern w:val="0"/>
                <w:sz w:val="24"/>
              </w:rPr>
              <w:t>批准注册登记</w:t>
            </w:r>
          </w:p>
          <w:p>
            <w:pPr>
              <w:jc w:val="center"/>
              <w:rPr>
                <w:rFonts w:ascii="宋体" w:hAnsi="宋体"/>
                <w:kern w:val="0"/>
                <w:sz w:val="24"/>
              </w:rPr>
            </w:pPr>
            <w:r>
              <w:rPr>
                <w:rFonts w:hint="eastAsia" w:ascii="宋体" w:hAnsi="宋体"/>
                <w:kern w:val="0"/>
                <w:sz w:val="24"/>
              </w:rPr>
              <w:t>的管理部门</w:t>
            </w:r>
          </w:p>
        </w:tc>
        <w:tc>
          <w:tcPr>
            <w:tcW w:w="200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85" w:hRule="atLeast"/>
          <w:jc w:val="center"/>
        </w:trPr>
        <w:tc>
          <w:tcPr>
            <w:tcW w:w="23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kern w:val="0"/>
                <w:sz w:val="24"/>
              </w:rPr>
            </w:pPr>
            <w:r>
              <w:rPr>
                <w:rFonts w:hint="eastAsia" w:ascii="宋体" w:hAnsi="宋体"/>
                <w:kern w:val="0"/>
                <w:sz w:val="24"/>
              </w:rPr>
              <w:t>设立或登记时间</w:t>
            </w:r>
          </w:p>
        </w:tc>
        <w:tc>
          <w:tcPr>
            <w:tcW w:w="259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kern w:val="0"/>
                <w:sz w:val="24"/>
              </w:rPr>
            </w:pPr>
          </w:p>
        </w:tc>
        <w:tc>
          <w:tcPr>
            <w:tcW w:w="283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kern w:val="0"/>
                <w:sz w:val="24"/>
              </w:rPr>
            </w:pPr>
            <w:r>
              <w:rPr>
                <w:rFonts w:hint="eastAsia" w:ascii="宋体" w:hAnsi="宋体"/>
                <w:kern w:val="0"/>
                <w:sz w:val="24"/>
              </w:rPr>
              <w:t>申请免税起始年度</w:t>
            </w:r>
          </w:p>
        </w:tc>
        <w:tc>
          <w:tcPr>
            <w:tcW w:w="200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85" w:hRule="atLeast"/>
          <w:jc w:val="center"/>
        </w:trPr>
        <w:tc>
          <w:tcPr>
            <w:tcW w:w="23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kern w:val="0"/>
                <w:sz w:val="24"/>
              </w:rPr>
            </w:pPr>
            <w:r>
              <w:rPr>
                <w:rFonts w:hint="eastAsia" w:ascii="宋体" w:hAnsi="宋体"/>
                <w:kern w:val="0"/>
                <w:sz w:val="24"/>
              </w:rPr>
              <w:t>是否当年新设立</w:t>
            </w:r>
          </w:p>
        </w:tc>
        <w:tc>
          <w:tcPr>
            <w:tcW w:w="2591"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kern w:val="0"/>
                <w:sz w:val="24"/>
              </w:rPr>
            </w:pPr>
            <w:r>
              <w:rPr>
                <w:rFonts w:hint="eastAsia" w:ascii="宋体" w:hAnsi="宋体"/>
                <w:kern w:val="0"/>
                <w:sz w:val="24"/>
              </w:rPr>
              <w:t xml:space="preserve">是□  否□ </w:t>
            </w:r>
          </w:p>
        </w:tc>
        <w:tc>
          <w:tcPr>
            <w:tcW w:w="283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宋体" w:hAnsi="宋体" w:eastAsia="宋体"/>
                <w:kern w:val="0"/>
                <w:sz w:val="24"/>
                <w:lang w:eastAsia="zh-CN"/>
              </w:rPr>
            </w:pPr>
            <w:r>
              <w:rPr>
                <w:rFonts w:hint="eastAsia" w:ascii="宋体" w:hAnsi="宋体"/>
                <w:kern w:val="0"/>
                <w:sz w:val="24"/>
                <w:lang w:eastAsia="zh-CN"/>
              </w:rPr>
              <w:t>是否优惠期满复审</w:t>
            </w:r>
          </w:p>
        </w:tc>
        <w:tc>
          <w:tcPr>
            <w:tcW w:w="2002"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kern w:val="0"/>
                <w:sz w:val="24"/>
              </w:rPr>
            </w:pPr>
            <w:r>
              <w:rPr>
                <w:rFonts w:hint="eastAsia" w:ascii="宋体" w:hAnsi="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45" w:hRule="atLeast"/>
          <w:jc w:val="center"/>
        </w:trPr>
        <w:tc>
          <w:tcPr>
            <w:tcW w:w="23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kern w:val="0"/>
                <w:sz w:val="24"/>
              </w:rPr>
            </w:pPr>
            <w:r>
              <w:rPr>
                <w:rFonts w:hint="eastAsia" w:ascii="宋体" w:hAnsi="宋体"/>
                <w:kern w:val="0"/>
                <w:sz w:val="24"/>
              </w:rPr>
              <w:t>联系人</w:t>
            </w:r>
          </w:p>
        </w:tc>
        <w:tc>
          <w:tcPr>
            <w:tcW w:w="2591"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kern w:val="0"/>
                <w:sz w:val="24"/>
              </w:rPr>
            </w:pPr>
            <w:r>
              <w:rPr>
                <w:rFonts w:hint="eastAsia" w:ascii="宋体" w:hAnsi="宋体"/>
                <w:kern w:val="0"/>
                <w:sz w:val="24"/>
              </w:rPr>
              <w:t>　</w:t>
            </w:r>
          </w:p>
        </w:tc>
        <w:tc>
          <w:tcPr>
            <w:tcW w:w="2833"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宋体" w:hAnsi="宋体"/>
                <w:kern w:val="0"/>
                <w:sz w:val="24"/>
              </w:rPr>
            </w:pPr>
            <w:r>
              <w:rPr>
                <w:rFonts w:hint="eastAsia" w:ascii="宋体" w:hAnsi="宋体"/>
                <w:kern w:val="0"/>
                <w:sz w:val="24"/>
              </w:rPr>
              <w:t>电话号码</w:t>
            </w:r>
          </w:p>
        </w:tc>
        <w:tc>
          <w:tcPr>
            <w:tcW w:w="2002" w:type="dxa"/>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kern w:val="0"/>
                <w:sz w:val="24"/>
              </w:rPr>
            </w:pP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45" w:hRule="atLeast"/>
          <w:jc w:val="center"/>
        </w:trPr>
        <w:tc>
          <w:tcPr>
            <w:tcW w:w="498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宋体" w:hAnsi="宋体" w:eastAsia="宋体"/>
                <w:kern w:val="0"/>
                <w:sz w:val="24"/>
                <w:lang w:val="en-US" w:eastAsia="zh-CN"/>
              </w:rPr>
            </w:pPr>
            <w:r>
              <w:rPr>
                <w:rFonts w:hint="eastAsia" w:ascii="宋体" w:hAnsi="宋体"/>
                <w:kern w:val="0"/>
                <w:sz w:val="24"/>
                <w:lang w:val="en-US" w:eastAsia="zh-CN"/>
              </w:rPr>
              <w:t>申请免税年度至申请年度纳税信用等级情况</w:t>
            </w:r>
          </w:p>
        </w:tc>
        <w:tc>
          <w:tcPr>
            <w:tcW w:w="4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hint="eastAsia"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162" w:hRule="atLeast"/>
          <w:jc w:val="center"/>
        </w:trPr>
        <w:tc>
          <w:tcPr>
            <w:tcW w:w="1031" w:type="dxa"/>
            <w:vMerge w:val="restart"/>
            <w:tcBorders>
              <w:top w:val="single" w:color="000000" w:sz="4" w:space="0"/>
              <w:left w:val="single" w:color="000000" w:sz="4" w:space="0"/>
              <w:right w:val="single" w:color="000000" w:sz="4" w:space="0"/>
              <w:tl2br w:val="nil"/>
              <w:tr2bl w:val="nil"/>
            </w:tcBorders>
            <w:vAlign w:val="center"/>
          </w:tcPr>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eastAsia="宋体"/>
                <w:kern w:val="0"/>
                <w:sz w:val="24"/>
                <w:lang w:eastAsia="zh-CN"/>
              </w:rPr>
            </w:pPr>
            <w:r>
              <w:rPr>
                <w:rFonts w:hint="eastAsia" w:ascii="宋体" w:hAnsi="宋体"/>
                <w:kern w:val="0"/>
                <w:sz w:val="24"/>
              </w:rPr>
              <w:t>是否</w:t>
            </w:r>
            <w:r>
              <w:rPr>
                <w:rFonts w:hint="eastAsia" w:ascii="宋体" w:hAnsi="宋体"/>
                <w:kern w:val="0"/>
                <w:sz w:val="24"/>
                <w:lang w:eastAsia="zh-CN"/>
              </w:rPr>
              <w:t>满足</w:t>
            </w:r>
            <w:r>
              <w:rPr>
                <w:rFonts w:hint="eastAsia" w:ascii="宋体" w:hAnsi="宋体"/>
                <w:kern w:val="0"/>
                <w:sz w:val="24"/>
              </w:rPr>
              <w:t>相关</w:t>
            </w:r>
            <w:r>
              <w:rPr>
                <w:rFonts w:hint="eastAsia" w:ascii="宋体" w:hAnsi="宋体"/>
                <w:kern w:val="0"/>
                <w:sz w:val="24"/>
                <w:lang w:eastAsia="zh-CN"/>
              </w:rPr>
              <w:t>条件</w:t>
            </w: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eastAsia="宋体"/>
                <w:kern w:val="0"/>
                <w:sz w:val="24"/>
                <w:lang w:eastAsia="zh-CN"/>
              </w:rPr>
            </w:pPr>
            <w:r>
              <w:rPr>
                <w:rFonts w:hint="eastAsia" w:ascii="宋体" w:hAnsi="宋体"/>
                <w:kern w:val="0"/>
                <w:sz w:val="24"/>
              </w:rPr>
              <w:t>是否</w:t>
            </w:r>
            <w:r>
              <w:rPr>
                <w:rFonts w:hint="eastAsia" w:ascii="宋体" w:hAnsi="宋体"/>
                <w:kern w:val="0"/>
                <w:sz w:val="24"/>
                <w:lang w:eastAsia="zh-CN"/>
              </w:rPr>
              <w:t>满足</w:t>
            </w:r>
            <w:r>
              <w:rPr>
                <w:rFonts w:hint="eastAsia" w:ascii="宋体" w:hAnsi="宋体"/>
                <w:kern w:val="0"/>
                <w:sz w:val="24"/>
              </w:rPr>
              <w:t>相关</w:t>
            </w:r>
            <w:r>
              <w:rPr>
                <w:rFonts w:hint="eastAsia" w:ascii="宋体" w:hAnsi="宋体"/>
                <w:kern w:val="0"/>
                <w:sz w:val="24"/>
                <w:lang w:eastAsia="zh-CN"/>
              </w:rPr>
              <w:t>条件</w:t>
            </w:r>
          </w:p>
          <w:p>
            <w:pPr>
              <w:jc w:val="center"/>
              <w:rPr>
                <w:rFonts w:hint="eastAsia" w:ascii="宋体" w:hAnsi="宋体"/>
                <w:kern w:val="0"/>
                <w:sz w:val="24"/>
              </w:rPr>
            </w:pPr>
          </w:p>
          <w:p>
            <w:pPr>
              <w:jc w:val="center"/>
              <w:rPr>
                <w:rFonts w:hint="eastAsia" w:ascii="宋体" w:hAnsi="宋体"/>
                <w:kern w:val="0"/>
                <w:sz w:val="24"/>
              </w:rPr>
            </w:pPr>
          </w:p>
          <w:p>
            <w:pPr>
              <w:jc w:val="center"/>
              <w:rPr>
                <w:rFonts w:hint="eastAsia" w:ascii="宋体" w:hAnsi="宋体"/>
                <w:kern w:val="0"/>
                <w:sz w:val="24"/>
              </w:rPr>
            </w:pPr>
          </w:p>
          <w:p>
            <w:pPr>
              <w:jc w:val="center"/>
              <w:rPr>
                <w:rFonts w:hint="eastAsia" w:ascii="宋体" w:hAnsi="宋体"/>
                <w:kern w:val="0"/>
                <w:sz w:val="24"/>
              </w:rPr>
            </w:pPr>
          </w:p>
          <w:p>
            <w:pPr>
              <w:jc w:val="center"/>
              <w:rPr>
                <w:rFonts w:hint="eastAsia" w:ascii="宋体" w:hAnsi="宋体"/>
                <w:kern w:val="0"/>
                <w:sz w:val="24"/>
              </w:rPr>
            </w:pPr>
          </w:p>
          <w:p>
            <w:pPr>
              <w:jc w:val="center"/>
              <w:rPr>
                <w:rFonts w:hint="eastAsia" w:ascii="宋体" w:hAnsi="宋体"/>
                <w:kern w:val="0"/>
                <w:sz w:val="24"/>
              </w:rPr>
            </w:pPr>
          </w:p>
          <w:p>
            <w:pPr>
              <w:jc w:val="both"/>
              <w:rPr>
                <w:rFonts w:hint="eastAsia" w:ascii="宋体" w:hAnsi="宋体" w:eastAsia="宋体"/>
                <w:kern w:val="0"/>
                <w:sz w:val="24"/>
                <w:lang w:eastAsia="zh-CN"/>
              </w:rPr>
            </w:pPr>
          </w:p>
          <w:p>
            <w:pPr>
              <w:jc w:val="center"/>
              <w:rPr>
                <w:rFonts w:hint="eastAsia" w:ascii="宋体" w:hAnsi="宋体"/>
                <w:kern w:val="0"/>
                <w:sz w:val="24"/>
              </w:rPr>
            </w:pPr>
          </w:p>
        </w:tc>
        <w:tc>
          <w:tcPr>
            <w:tcW w:w="87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ind w:firstLine="480" w:firstLineChars="200"/>
              <w:rPr>
                <w:rFonts w:ascii="宋体" w:hAnsi="宋体"/>
                <w:kern w:val="0"/>
                <w:sz w:val="24"/>
              </w:rPr>
            </w:pPr>
            <w:r>
              <w:rPr>
                <w:rFonts w:hint="eastAsia" w:ascii="宋体" w:hAnsi="宋体"/>
                <w:kern w:val="0"/>
                <w:sz w:val="24"/>
              </w:rPr>
              <w:t>1、非营利组织类型</w:t>
            </w:r>
          </w:p>
          <w:p>
            <w:pPr>
              <w:ind w:firstLine="480" w:firstLineChars="200"/>
              <w:rPr>
                <w:rFonts w:ascii="宋体" w:hAnsi="宋体"/>
                <w:kern w:val="0"/>
                <w:sz w:val="24"/>
              </w:rPr>
            </w:pPr>
            <w:r>
              <w:rPr>
                <w:rFonts w:hint="eastAsia" w:ascii="宋体" w:hAnsi="宋体"/>
                <w:kern w:val="0"/>
                <w:sz w:val="24"/>
              </w:rPr>
              <w:t xml:space="preserve">①事业单位     □        ②社会团体     □          ③基金会   □       </w:t>
            </w:r>
          </w:p>
          <w:p>
            <w:pPr>
              <w:ind w:firstLine="480" w:firstLineChars="200"/>
              <w:rPr>
                <w:rFonts w:ascii="宋体" w:hAnsi="宋体"/>
                <w:kern w:val="0"/>
                <w:sz w:val="24"/>
              </w:rPr>
            </w:pPr>
            <w:r>
              <w:rPr>
                <w:rFonts w:hint="eastAsia" w:ascii="宋体" w:hAnsi="宋体"/>
                <w:kern w:val="0"/>
                <w:sz w:val="24"/>
              </w:rPr>
              <w:t>④社会服务机构 □        ⑤宗教活动场所 □          ⑥宗教院校 □</w:t>
            </w:r>
          </w:p>
          <w:p>
            <w:pPr>
              <w:ind w:firstLine="480" w:firstLineChars="200"/>
              <w:rPr>
                <w:rFonts w:ascii="宋体" w:hAnsi="宋体"/>
                <w:kern w:val="0"/>
                <w:sz w:val="24"/>
              </w:rPr>
            </w:pPr>
            <w:r>
              <w:rPr>
                <w:rFonts w:hint="eastAsia" w:ascii="宋体" w:hAnsi="宋体"/>
                <w:kern w:val="0"/>
                <w:sz w:val="24"/>
              </w:rPr>
              <w:t>⑦财政部、税务总局认定的其他非营利组织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72" w:hRule="atLeast"/>
          <w:jc w:val="center"/>
        </w:trPr>
        <w:tc>
          <w:tcPr>
            <w:tcW w:w="1031" w:type="dxa"/>
            <w:vMerge w:val="continue"/>
            <w:tcBorders>
              <w:left w:val="single" w:color="000000" w:sz="4" w:space="0"/>
              <w:right w:val="single" w:color="000000" w:sz="4" w:space="0"/>
              <w:tl2br w:val="nil"/>
              <w:tr2bl w:val="nil"/>
            </w:tcBorders>
            <w:vAlign w:val="center"/>
          </w:tcPr>
          <w:p>
            <w:pPr>
              <w:ind w:firstLine="480" w:firstLineChars="200"/>
              <w:rPr>
                <w:rFonts w:hint="eastAsia" w:ascii="宋体" w:hAnsi="宋体"/>
                <w:kern w:val="0"/>
                <w:sz w:val="24"/>
              </w:rPr>
            </w:pPr>
          </w:p>
        </w:tc>
        <w:tc>
          <w:tcPr>
            <w:tcW w:w="87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ind w:firstLine="480" w:firstLineChars="200"/>
              <w:rPr>
                <w:rFonts w:ascii="宋体" w:hAnsi="宋体"/>
                <w:kern w:val="0"/>
                <w:sz w:val="24"/>
              </w:rPr>
            </w:pPr>
            <w:r>
              <w:rPr>
                <w:rFonts w:hint="eastAsia" w:ascii="宋体" w:hAnsi="宋体"/>
                <w:kern w:val="0"/>
                <w:sz w:val="24"/>
              </w:rPr>
              <w:t xml:space="preserve">2、从事公益性或者非营利性活动   </w:t>
            </w:r>
          </w:p>
          <w:p>
            <w:pPr>
              <w:ind w:firstLine="480" w:firstLineChars="200"/>
              <w:rPr>
                <w:rFonts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1031" w:type="dxa"/>
            <w:vMerge w:val="continue"/>
            <w:tcBorders>
              <w:left w:val="single" w:color="000000" w:sz="4" w:space="0"/>
              <w:right w:val="single" w:color="000000" w:sz="4" w:space="0"/>
              <w:tl2br w:val="nil"/>
              <w:tr2bl w:val="nil"/>
            </w:tcBorders>
            <w:vAlign w:val="center"/>
          </w:tcPr>
          <w:p>
            <w:pPr>
              <w:ind w:firstLine="480" w:firstLineChars="200"/>
              <w:rPr>
                <w:rFonts w:hint="eastAsia" w:ascii="宋体" w:hAnsi="宋体"/>
                <w:kern w:val="0"/>
                <w:sz w:val="24"/>
              </w:rPr>
            </w:pPr>
          </w:p>
        </w:tc>
        <w:tc>
          <w:tcPr>
            <w:tcW w:w="87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ind w:firstLine="480" w:firstLineChars="200"/>
              <w:rPr>
                <w:rFonts w:ascii="宋体" w:hAnsi="宋体"/>
                <w:kern w:val="0"/>
                <w:sz w:val="24"/>
              </w:rPr>
            </w:pPr>
            <w:r>
              <w:rPr>
                <w:rFonts w:hint="eastAsia" w:ascii="宋体" w:hAnsi="宋体"/>
                <w:kern w:val="0"/>
                <w:sz w:val="24"/>
              </w:rPr>
              <w:t>3、取得的收入除用于与该组织有关的、合理的支出外，全部用于登记核定或者章程规定的公益性或者非营利性事业</w:t>
            </w:r>
          </w:p>
          <w:p>
            <w:pPr>
              <w:ind w:firstLine="480" w:firstLineChars="200"/>
              <w:rPr>
                <w:rFonts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71" w:hRule="atLeast"/>
          <w:jc w:val="center"/>
        </w:trPr>
        <w:tc>
          <w:tcPr>
            <w:tcW w:w="1031" w:type="dxa"/>
            <w:vMerge w:val="continue"/>
            <w:tcBorders>
              <w:left w:val="single" w:color="000000" w:sz="4" w:space="0"/>
              <w:right w:val="single" w:color="000000" w:sz="4" w:space="0"/>
              <w:tl2br w:val="nil"/>
              <w:tr2bl w:val="nil"/>
            </w:tcBorders>
            <w:vAlign w:val="center"/>
          </w:tcPr>
          <w:p>
            <w:pPr>
              <w:ind w:firstLine="480" w:firstLineChars="200"/>
              <w:rPr>
                <w:rFonts w:hint="eastAsia" w:ascii="宋体" w:hAnsi="宋体"/>
                <w:kern w:val="0"/>
                <w:sz w:val="24"/>
              </w:rPr>
            </w:pPr>
          </w:p>
        </w:tc>
        <w:tc>
          <w:tcPr>
            <w:tcW w:w="87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ind w:firstLine="480" w:firstLineChars="200"/>
              <w:rPr>
                <w:rFonts w:ascii="宋体" w:hAnsi="宋体"/>
                <w:kern w:val="0"/>
                <w:sz w:val="24"/>
              </w:rPr>
            </w:pPr>
            <w:r>
              <w:rPr>
                <w:rFonts w:hint="eastAsia" w:ascii="宋体" w:hAnsi="宋体"/>
                <w:kern w:val="0"/>
                <w:sz w:val="24"/>
              </w:rPr>
              <w:t>4、财产及其孳息不用于分配，但不包括合理的工资薪金支出</w:t>
            </w:r>
          </w:p>
          <w:p>
            <w:pPr>
              <w:ind w:firstLine="480" w:firstLineChars="200"/>
              <w:rPr>
                <w:rFonts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468" w:hRule="atLeast"/>
          <w:jc w:val="center"/>
        </w:trPr>
        <w:tc>
          <w:tcPr>
            <w:tcW w:w="1031" w:type="dxa"/>
            <w:vMerge w:val="continue"/>
            <w:tcBorders>
              <w:left w:val="single" w:color="000000" w:sz="4" w:space="0"/>
              <w:right w:val="single" w:color="000000" w:sz="4" w:space="0"/>
              <w:tl2br w:val="nil"/>
              <w:tr2bl w:val="nil"/>
            </w:tcBorders>
            <w:vAlign w:val="center"/>
          </w:tcPr>
          <w:p>
            <w:pPr>
              <w:ind w:firstLine="480" w:firstLineChars="200"/>
              <w:rPr>
                <w:rFonts w:hint="eastAsia" w:ascii="宋体" w:hAnsi="宋体"/>
                <w:kern w:val="0"/>
                <w:sz w:val="24"/>
              </w:rPr>
            </w:pPr>
          </w:p>
        </w:tc>
        <w:tc>
          <w:tcPr>
            <w:tcW w:w="87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ind w:firstLine="480" w:firstLineChars="200"/>
              <w:rPr>
                <w:rFonts w:ascii="宋体" w:hAnsi="宋体"/>
                <w:kern w:val="0"/>
                <w:sz w:val="24"/>
              </w:rPr>
            </w:pPr>
            <w:r>
              <w:rPr>
                <w:rFonts w:hint="eastAsia" w:ascii="宋体" w:hAnsi="宋体"/>
                <w:kern w:val="0"/>
                <w:sz w:val="24"/>
              </w:rPr>
              <w:t>5、按照登记核定或者章程规定，该组织注销后的剩余财产用于公益性或者非营利性目的，或者由登记管理机关转赠给与该组织性质、宗旨相同的组织</w:t>
            </w:r>
            <w:r>
              <w:rPr>
                <w:rFonts w:hint="eastAsia" w:ascii="宋体" w:hAnsi="宋体"/>
                <w:kern w:val="0"/>
                <w:sz w:val="24"/>
                <w:lang w:eastAsia="zh-CN"/>
              </w:rPr>
              <w:t>等处置方式</w:t>
            </w:r>
            <w:r>
              <w:rPr>
                <w:rFonts w:hint="eastAsia" w:ascii="宋体" w:hAnsi="宋体"/>
                <w:kern w:val="0"/>
                <w:sz w:val="24"/>
              </w:rPr>
              <w:t>，并向社会公告（登记核定或者章程规定条款号</w:t>
            </w:r>
            <w:r>
              <w:rPr>
                <w:rFonts w:hint="eastAsia" w:ascii="宋体" w:hAnsi="宋体"/>
                <w:kern w:val="0"/>
                <w:sz w:val="24"/>
                <w:u w:val="single"/>
              </w:rPr>
              <w:t xml:space="preserve">                 </w:t>
            </w:r>
            <w:r>
              <w:rPr>
                <w:rFonts w:hint="eastAsia" w:ascii="宋体" w:hAnsi="宋体"/>
                <w:kern w:val="0"/>
                <w:sz w:val="24"/>
              </w:rPr>
              <w:t>）</w:t>
            </w:r>
          </w:p>
          <w:p>
            <w:pPr>
              <w:ind w:firstLine="480" w:firstLineChars="200"/>
              <w:rPr>
                <w:rFonts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428" w:hRule="atLeast"/>
          <w:jc w:val="center"/>
        </w:trPr>
        <w:tc>
          <w:tcPr>
            <w:tcW w:w="1031" w:type="dxa"/>
            <w:vMerge w:val="continue"/>
            <w:tcBorders>
              <w:left w:val="single" w:color="000000" w:sz="4" w:space="0"/>
              <w:right w:val="single" w:color="000000" w:sz="4" w:space="0"/>
              <w:tl2br w:val="nil"/>
              <w:tr2bl w:val="nil"/>
            </w:tcBorders>
            <w:vAlign w:val="center"/>
          </w:tcPr>
          <w:p>
            <w:pPr>
              <w:ind w:firstLine="480" w:firstLineChars="200"/>
              <w:rPr>
                <w:rFonts w:hint="eastAsia" w:ascii="宋体" w:hAnsi="宋体"/>
                <w:kern w:val="0"/>
                <w:sz w:val="24"/>
              </w:rPr>
            </w:pPr>
          </w:p>
        </w:tc>
        <w:tc>
          <w:tcPr>
            <w:tcW w:w="87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numPr>
                <w:ilvl w:val="0"/>
                <w:numId w:val="1"/>
              </w:numPr>
              <w:ind w:firstLine="480" w:firstLineChars="200"/>
              <w:rPr>
                <w:rFonts w:hint="eastAsia" w:ascii="宋体" w:hAnsi="宋体"/>
                <w:kern w:val="0"/>
                <w:sz w:val="24"/>
              </w:rPr>
            </w:pPr>
            <w:r>
              <w:rPr>
                <w:rFonts w:hint="eastAsia" w:ascii="宋体" w:hAnsi="宋体"/>
                <w:kern w:val="0"/>
                <w:sz w:val="24"/>
              </w:rPr>
              <w:t>投入人（除各级人民政府及其部门外的法人、自然人和其他组织）对投入该组织的财产不保留或者享有任何财产权利</w:t>
            </w:r>
          </w:p>
          <w:p>
            <w:pPr>
              <w:ind w:firstLine="480" w:firstLineChars="200"/>
              <w:rPr>
                <w:rFonts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1031" w:type="dxa"/>
            <w:vMerge w:val="continue"/>
            <w:tcBorders>
              <w:left w:val="single" w:color="000000" w:sz="4" w:space="0"/>
              <w:right w:val="single" w:color="000000" w:sz="4" w:space="0"/>
              <w:tl2br w:val="nil"/>
              <w:tr2bl w:val="nil"/>
            </w:tcBorders>
            <w:vAlign w:val="center"/>
          </w:tcPr>
          <w:p>
            <w:pPr>
              <w:ind w:firstLine="480" w:firstLineChars="200"/>
              <w:rPr>
                <w:rFonts w:hint="eastAsia" w:ascii="宋体" w:hAnsi="宋体"/>
                <w:kern w:val="0"/>
                <w:sz w:val="24"/>
              </w:rPr>
            </w:pPr>
          </w:p>
        </w:tc>
        <w:tc>
          <w:tcPr>
            <w:tcW w:w="87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numPr>
                <w:ilvl w:val="0"/>
                <w:numId w:val="2"/>
              </w:numPr>
              <w:ind w:firstLine="480" w:firstLineChars="200"/>
              <w:rPr>
                <w:rFonts w:hint="eastAsia" w:ascii="宋体" w:hAnsi="宋体"/>
                <w:kern w:val="0"/>
                <w:sz w:val="24"/>
                <w:lang w:val="en-US" w:eastAsia="zh-CN"/>
              </w:rPr>
            </w:pPr>
            <w:r>
              <w:rPr>
                <w:rFonts w:hint="eastAsia" w:ascii="宋体" w:hAnsi="宋体"/>
                <w:kern w:val="0"/>
                <w:sz w:val="24"/>
              </w:rPr>
              <w:t xml:space="preserve">工作人员工资福利开支控制在规定的比例内，不变相分配该组织的财产       </w:t>
            </w:r>
            <w:r>
              <w:rPr>
                <w:rFonts w:hint="eastAsia" w:ascii="宋体" w:hAnsi="宋体"/>
                <w:kern w:val="0"/>
                <w:sz w:val="24"/>
                <w:lang w:val="en-US" w:eastAsia="zh-CN"/>
              </w:rPr>
              <w:t xml:space="preserve">             </w:t>
            </w:r>
          </w:p>
          <w:p>
            <w:pPr>
              <w:numPr>
                <w:ilvl w:val="0"/>
                <w:numId w:val="0"/>
              </w:numPr>
              <w:ind w:firstLine="0" w:firstLineChars="0"/>
              <w:rPr>
                <w:rFonts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 xml:space="preserve">是□     否□     </w:t>
            </w:r>
          </w:p>
          <w:p>
            <w:pPr>
              <w:ind w:firstLine="480" w:firstLineChars="200"/>
              <w:rPr>
                <w:rFonts w:hint="eastAsia" w:ascii="宋体" w:hAnsi="宋体"/>
                <w:kern w:val="0"/>
                <w:sz w:val="24"/>
              </w:rPr>
            </w:pPr>
            <w:r>
              <w:rPr>
                <w:rFonts w:hint="eastAsia" w:ascii="宋体" w:hAnsi="宋体"/>
                <w:kern w:val="0"/>
                <w:sz w:val="24"/>
              </w:rPr>
              <w:t>工作人员申请前</w:t>
            </w:r>
            <w:r>
              <w:rPr>
                <w:rFonts w:hint="eastAsia" w:ascii="宋体" w:hAnsi="宋体"/>
                <w:kern w:val="0"/>
                <w:sz w:val="24"/>
                <w:lang w:eastAsia="zh-CN"/>
              </w:rPr>
              <w:t>一</w:t>
            </w:r>
            <w:r>
              <w:rPr>
                <w:rFonts w:hint="eastAsia" w:ascii="宋体" w:hAnsi="宋体"/>
                <w:kern w:val="0"/>
                <w:sz w:val="24"/>
              </w:rPr>
              <w:t>年度平均工资薪金水平：</w:t>
            </w:r>
            <w:r>
              <w:rPr>
                <w:rFonts w:hint="eastAsia" w:ascii="宋体" w:hAnsi="宋体"/>
                <w:kern w:val="0"/>
                <w:sz w:val="24"/>
                <w:u w:val="single"/>
              </w:rPr>
              <w:t xml:space="preserve">                 </w:t>
            </w:r>
            <w:r>
              <w:rPr>
                <w:rFonts w:hint="eastAsia" w:ascii="宋体" w:hAnsi="宋体"/>
                <w:kern w:val="0"/>
                <w:sz w:val="24"/>
              </w:rPr>
              <w:t>元/人</w:t>
            </w:r>
          </w:p>
          <w:p>
            <w:pPr>
              <w:ind w:firstLine="480" w:firstLineChars="200"/>
              <w:rPr>
                <w:rFonts w:hint="eastAsia" w:ascii="宋体" w:hAnsi="宋体"/>
                <w:kern w:val="0"/>
                <w:sz w:val="24"/>
                <w:u w:val="single"/>
              </w:rPr>
            </w:pPr>
            <w:r>
              <w:rPr>
                <w:rFonts w:hint="eastAsia" w:ascii="宋体" w:hAnsi="宋体"/>
                <w:kern w:val="0"/>
                <w:sz w:val="24"/>
              </w:rPr>
              <w:t>工资福利占总支出比例：</w:t>
            </w:r>
            <w:r>
              <w:rPr>
                <w:rFonts w:hint="eastAsia" w:ascii="宋体" w:hAnsi="宋体"/>
                <w:kern w:val="0"/>
                <w:sz w:val="24"/>
                <w:u w:val="single"/>
              </w:rPr>
              <w:t xml:space="preserve">                 </w:t>
            </w:r>
          </w:p>
          <w:p>
            <w:pPr>
              <w:ind w:firstLine="480" w:firstLineChars="200"/>
              <w:rPr>
                <w:rFonts w:hint="eastAsia" w:ascii="宋体" w:hAnsi="宋体" w:eastAsia="宋体"/>
                <w:kern w:val="0"/>
                <w:sz w:val="24"/>
                <w:u w:val="single"/>
                <w:lang w:eastAsia="zh-CN"/>
              </w:rPr>
            </w:pPr>
            <w:r>
              <w:rPr>
                <w:rFonts w:hint="eastAsia" w:ascii="宋体" w:hAnsi="宋体"/>
                <w:kern w:val="0"/>
                <w:sz w:val="24"/>
                <w:u w:val="none"/>
                <w:lang w:eastAsia="zh-CN"/>
              </w:rPr>
              <w:t>（</w:t>
            </w:r>
            <w:r>
              <w:rPr>
                <w:rFonts w:hint="eastAsia" w:ascii="宋体" w:hAnsi="宋体"/>
                <w:kern w:val="0"/>
                <w:sz w:val="24"/>
                <w:u w:val="single"/>
                <w:lang w:eastAsia="zh-CN"/>
              </w:rPr>
              <w:t>新成立或登记非营利组织提供申请当年情况</w:t>
            </w:r>
            <w:r>
              <w:rPr>
                <w:rFonts w:hint="eastAsia" w:ascii="宋体" w:hAnsi="宋体"/>
                <w:kern w:val="0"/>
                <w:sz w:val="24"/>
                <w:u w:val="none"/>
                <w:lang w:val="en-US" w:eastAsia="zh-CN"/>
              </w:rPr>
              <w:t xml:space="preserve"> </w:t>
            </w:r>
            <w:r>
              <w:rPr>
                <w:rFonts w:hint="eastAsia" w:ascii="宋体" w:hAnsi="宋体"/>
                <w:kern w:val="0"/>
                <w:sz w:val="24"/>
              </w:rPr>
              <w:t>□</w:t>
            </w:r>
            <w:r>
              <w:rPr>
                <w:rFonts w:hint="eastAsia" w:ascii="宋体" w:hAnsi="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1031" w:type="dxa"/>
            <w:vMerge w:val="continue"/>
            <w:tcBorders>
              <w:left w:val="single" w:color="000000" w:sz="4" w:space="0"/>
              <w:right w:val="single" w:color="000000" w:sz="4" w:space="0"/>
              <w:tl2br w:val="nil"/>
              <w:tr2bl w:val="nil"/>
            </w:tcBorders>
            <w:vAlign w:val="center"/>
          </w:tcPr>
          <w:p>
            <w:pPr>
              <w:ind w:firstLine="480" w:firstLineChars="200"/>
              <w:rPr>
                <w:rFonts w:hint="eastAsia" w:ascii="宋体" w:hAnsi="宋体"/>
                <w:kern w:val="0"/>
                <w:sz w:val="24"/>
              </w:rPr>
            </w:pPr>
          </w:p>
        </w:tc>
        <w:tc>
          <w:tcPr>
            <w:tcW w:w="87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ind w:firstLine="480" w:firstLineChars="200"/>
              <w:rPr>
                <w:rFonts w:ascii="宋体" w:hAnsi="宋体"/>
                <w:kern w:val="0"/>
                <w:sz w:val="24"/>
              </w:rPr>
            </w:pPr>
            <w:r>
              <w:rPr>
                <w:rFonts w:hint="eastAsia" w:ascii="宋体" w:hAnsi="宋体"/>
                <w:kern w:val="0"/>
                <w:sz w:val="24"/>
              </w:rPr>
              <w:t>8、对取得的应纳税收入及其有关的成本、费用、损失应与免税收入及其有关的成本、费用、损失分别核算</w:t>
            </w:r>
          </w:p>
          <w:p>
            <w:pPr>
              <w:ind w:firstLine="480" w:firstLineChars="200"/>
              <w:rPr>
                <w:rFonts w:hint="eastAsia" w:ascii="宋体" w:hAnsi="宋体"/>
                <w:kern w:val="0"/>
                <w:sz w:val="24"/>
              </w:rPr>
            </w:pPr>
            <w:r>
              <w:rPr>
                <w:rFonts w:hint="eastAsia" w:ascii="宋体" w:hAnsi="宋体"/>
                <w:kern w:val="0"/>
                <w:sz w:val="24"/>
                <w:lang w:val="en-US" w:eastAsia="zh-CN"/>
              </w:rPr>
              <w:t xml:space="preserve">                                    </w:t>
            </w:r>
            <w:r>
              <w:rPr>
                <w:rFonts w:hint="eastAsia" w:ascii="宋体" w:hAnsi="宋体"/>
                <w:kern w:val="0"/>
                <w:sz w:val="24"/>
              </w:rPr>
              <w:t>是□     否□</w:t>
            </w:r>
          </w:p>
          <w:p>
            <w:pPr>
              <w:jc w:val="left"/>
              <w:rPr>
                <w:rFonts w:ascii="宋体" w:hAnsi="宋体"/>
                <w:kern w:val="0"/>
                <w:sz w:val="24"/>
              </w:rPr>
            </w:pPr>
            <w:r>
              <w:rPr>
                <w:rFonts w:hint="eastAsia" w:ascii="宋体" w:hAnsi="宋体"/>
                <w:kern w:val="0"/>
                <w:sz w:val="24"/>
              </w:rPr>
              <w:t>申请前年度资金来源：</w:t>
            </w:r>
          </w:p>
          <w:p>
            <w:pPr>
              <w:ind w:firstLine="480" w:firstLineChars="200"/>
              <w:jc w:val="left"/>
              <w:rPr>
                <w:rFonts w:ascii="宋体" w:hAnsi="宋体"/>
                <w:kern w:val="0"/>
                <w:sz w:val="24"/>
              </w:rPr>
            </w:pPr>
            <w:r>
              <w:rPr>
                <w:rFonts w:hint="eastAsia" w:ascii="宋体" w:hAnsi="宋体"/>
                <w:kern w:val="0"/>
                <w:sz w:val="24"/>
                <w:lang w:val="en-US" w:eastAsia="zh-CN"/>
              </w:rPr>
              <w:t>(1)</w:t>
            </w:r>
            <w:r>
              <w:rPr>
                <w:rFonts w:hint="eastAsia" w:ascii="宋体" w:hAnsi="宋体"/>
                <w:kern w:val="0"/>
                <w:sz w:val="24"/>
              </w:rPr>
              <w:t xml:space="preserve">接受其他单位或者个人捐赠的收入：金额：     元， 占比：       %                    </w:t>
            </w:r>
          </w:p>
          <w:p>
            <w:pPr>
              <w:ind w:firstLine="480" w:firstLineChars="200"/>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rPr>
              <w:t xml:space="preserve">其他政府补助收入，但不包括因政府购买服务取得的收入：金额：     元， 占比：       %   </w:t>
            </w:r>
          </w:p>
          <w:p>
            <w:pPr>
              <w:ind w:firstLine="480" w:firstLineChars="200"/>
              <w:jc w:val="left"/>
              <w:rPr>
                <w:rFonts w:hint="eastAsia" w:ascii="宋体" w:hAnsi="宋体"/>
                <w:kern w:val="0"/>
                <w:sz w:val="24"/>
              </w:rPr>
            </w:pPr>
            <w:r>
              <w:rPr>
                <w:rFonts w:hint="eastAsia" w:ascii="宋体" w:hAnsi="宋体"/>
                <w:kern w:val="0"/>
                <w:sz w:val="24"/>
                <w:lang w:val="en-US" w:eastAsia="zh-CN"/>
              </w:rPr>
              <w:t>(3)</w:t>
            </w:r>
            <w:r>
              <w:rPr>
                <w:rFonts w:hint="eastAsia" w:ascii="宋体" w:hAnsi="宋体"/>
                <w:kern w:val="0"/>
                <w:sz w:val="24"/>
              </w:rPr>
              <w:t xml:space="preserve">按照省级以上民政、财政部门规定收取的会费：金额： </w:t>
            </w:r>
            <w:r>
              <w:rPr>
                <w:rFonts w:hint="eastAsia" w:ascii="宋体" w:hAnsi="宋体"/>
                <w:kern w:val="0"/>
                <w:sz w:val="24"/>
                <w:lang w:val="en-US" w:eastAsia="zh-CN"/>
              </w:rPr>
              <w:t xml:space="preserve"> </w:t>
            </w:r>
            <w:r>
              <w:rPr>
                <w:rFonts w:hint="eastAsia" w:ascii="宋体" w:hAnsi="宋体"/>
                <w:kern w:val="0"/>
                <w:sz w:val="24"/>
              </w:rPr>
              <w:t xml:space="preserve">  元，占比：     % </w:t>
            </w:r>
          </w:p>
          <w:p>
            <w:pPr>
              <w:ind w:firstLine="480" w:firstLineChars="200"/>
              <w:jc w:val="left"/>
              <w:rPr>
                <w:rFonts w:hint="eastAsia" w:ascii="宋体" w:hAnsi="宋体"/>
                <w:kern w:val="0"/>
                <w:sz w:val="24"/>
              </w:rPr>
            </w:pPr>
            <w:r>
              <w:rPr>
                <w:rFonts w:hint="eastAsia" w:ascii="宋体" w:hAnsi="宋体"/>
                <w:kern w:val="0"/>
                <w:sz w:val="24"/>
                <w:lang w:val="en-US" w:eastAsia="zh-CN"/>
              </w:rPr>
              <w:t>(4)</w:t>
            </w:r>
            <w:r>
              <w:rPr>
                <w:rFonts w:hint="eastAsia" w:ascii="宋体" w:hAnsi="宋体"/>
                <w:kern w:val="0"/>
                <w:sz w:val="24"/>
              </w:rPr>
              <w:t xml:space="preserve">不征税收入和免税收入孳生银行存款利息收入：金额：    元，占比：     % </w:t>
            </w:r>
          </w:p>
          <w:p>
            <w:pPr>
              <w:ind w:firstLine="480" w:firstLineChars="200"/>
              <w:jc w:val="left"/>
              <w:rPr>
                <w:rFonts w:hint="eastAsia" w:ascii="宋体" w:hAnsi="宋体"/>
                <w:kern w:val="0"/>
                <w:sz w:val="24"/>
              </w:rPr>
            </w:pPr>
            <w:r>
              <w:rPr>
                <w:rFonts w:hint="eastAsia" w:ascii="宋体" w:hAnsi="宋体"/>
                <w:kern w:val="0"/>
                <w:sz w:val="24"/>
                <w:lang w:val="en-US" w:eastAsia="zh-CN"/>
              </w:rPr>
              <w:t>(5)其他</w:t>
            </w:r>
            <w:r>
              <w:rPr>
                <w:rFonts w:hint="eastAsia" w:ascii="宋体" w:hAnsi="宋体"/>
                <w:kern w:val="0"/>
                <w:sz w:val="24"/>
              </w:rPr>
              <w:t>应税收入：金额：     元， 占比：       %</w:t>
            </w:r>
          </w:p>
          <w:p>
            <w:pPr>
              <w:jc w:val="left"/>
              <w:rPr>
                <w:rFonts w:ascii="宋体" w:hAnsi="宋体"/>
                <w:kern w:val="0"/>
                <w:sz w:val="24"/>
              </w:rPr>
            </w:pPr>
            <w:r>
              <w:rPr>
                <w:rFonts w:hint="eastAsia" w:ascii="宋体" w:hAnsi="宋体"/>
                <w:kern w:val="0"/>
                <w:sz w:val="24"/>
              </w:rPr>
              <w:t>申请前年度支出情况：</w:t>
            </w:r>
          </w:p>
          <w:p>
            <w:pPr>
              <w:ind w:firstLine="480" w:firstLineChars="200"/>
              <w:jc w:val="left"/>
              <w:rPr>
                <w:rFonts w:ascii="宋体" w:hAnsi="宋体"/>
                <w:kern w:val="0"/>
                <w:sz w:val="24"/>
              </w:rPr>
            </w:pPr>
            <w:r>
              <w:rPr>
                <w:rFonts w:hint="eastAsia" w:ascii="宋体" w:hAnsi="宋体"/>
                <w:kern w:val="0"/>
                <w:sz w:val="24"/>
              </w:rPr>
              <w:t xml:space="preserve">公益性/非营利性支出：金额：     元， 占比：       %          </w:t>
            </w:r>
          </w:p>
          <w:p>
            <w:pPr>
              <w:ind w:firstLine="480" w:firstLineChars="200"/>
              <w:rPr>
                <w:rFonts w:hint="eastAsia" w:ascii="宋体" w:hAnsi="宋体"/>
                <w:kern w:val="0"/>
                <w:sz w:val="24"/>
              </w:rPr>
            </w:pPr>
            <w:r>
              <w:rPr>
                <w:rFonts w:hint="eastAsia" w:ascii="宋体" w:hAnsi="宋体"/>
                <w:kern w:val="0"/>
                <w:sz w:val="24"/>
              </w:rPr>
              <w:t xml:space="preserve">其他支出：          金额：     元， 占比：  </w:t>
            </w:r>
            <w:r>
              <w:rPr>
                <w:rFonts w:hint="eastAsia" w:ascii="宋体" w:hAnsi="宋体"/>
                <w:kern w:val="0"/>
                <w:sz w:val="24"/>
                <w:lang w:val="en-US" w:eastAsia="zh-CN"/>
              </w:rPr>
              <w:t xml:space="preserve"> </w:t>
            </w:r>
            <w:r>
              <w:rPr>
                <w:rFonts w:hint="eastAsia" w:ascii="宋体" w:hAnsi="宋体"/>
                <w:kern w:val="0"/>
                <w:sz w:val="24"/>
              </w:rPr>
              <w:t xml:space="preserve">     %</w:t>
            </w:r>
          </w:p>
          <w:p>
            <w:pPr>
              <w:ind w:firstLine="480" w:firstLineChars="200"/>
              <w:rPr>
                <w:rFonts w:hint="eastAsia" w:ascii="宋体" w:hAnsi="宋体"/>
                <w:kern w:val="0"/>
                <w:sz w:val="24"/>
              </w:rPr>
            </w:pPr>
            <w:r>
              <w:rPr>
                <w:rFonts w:hint="eastAsia" w:ascii="宋体" w:hAnsi="宋体"/>
                <w:kern w:val="0"/>
                <w:sz w:val="24"/>
                <w:u w:val="single"/>
                <w:lang w:eastAsia="zh-CN"/>
              </w:rPr>
              <w:t>（新成立或登记非营利组织提供申请当年情况</w:t>
            </w:r>
            <w:r>
              <w:rPr>
                <w:rFonts w:hint="eastAsia" w:ascii="宋体" w:hAnsi="宋体"/>
                <w:kern w:val="0"/>
                <w:sz w:val="24"/>
                <w:u w:val="single"/>
                <w:lang w:val="en-US" w:eastAsia="zh-CN"/>
              </w:rPr>
              <w:t xml:space="preserve"> </w:t>
            </w:r>
            <w:r>
              <w:rPr>
                <w:rFonts w:hint="eastAsia" w:ascii="宋体" w:hAnsi="宋体"/>
                <w:kern w:val="0"/>
                <w:sz w:val="24"/>
              </w:rPr>
              <w:t>□</w:t>
            </w:r>
            <w:r>
              <w:rPr>
                <w:rFonts w:hint="eastAsia" w:ascii="宋体" w:hAnsi="宋体"/>
                <w:kern w:val="0"/>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85" w:hRule="atLeast"/>
          <w:jc w:val="center"/>
        </w:trPr>
        <w:tc>
          <w:tcPr>
            <w:tcW w:w="1031" w:type="dxa"/>
            <w:vMerge w:val="restart"/>
            <w:tcBorders>
              <w:top w:val="single" w:color="000000" w:sz="4" w:space="0"/>
              <w:left w:val="single" w:color="000000" w:sz="4" w:space="0"/>
              <w:right w:val="single" w:color="000000" w:sz="4" w:space="0"/>
              <w:tl2br w:val="nil"/>
              <w:tr2bl w:val="nil"/>
            </w:tcBorders>
            <w:vAlign w:val="center"/>
          </w:tcPr>
          <w:p>
            <w:pPr>
              <w:jc w:val="center"/>
              <w:rPr>
                <w:rFonts w:hint="eastAsia" w:ascii="宋体" w:hAnsi="宋体"/>
                <w:kern w:val="0"/>
                <w:sz w:val="24"/>
              </w:rPr>
            </w:pPr>
          </w:p>
          <w:p>
            <w:pPr>
              <w:jc w:val="center"/>
              <w:rPr>
                <w:rFonts w:hint="eastAsia" w:ascii="宋体" w:hAnsi="宋体"/>
                <w:kern w:val="0"/>
                <w:sz w:val="24"/>
              </w:rPr>
            </w:pPr>
          </w:p>
          <w:p>
            <w:pPr>
              <w:jc w:val="center"/>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center"/>
              <w:rPr>
                <w:rFonts w:hint="eastAsia" w:ascii="宋体" w:hAnsi="宋体"/>
                <w:kern w:val="0"/>
                <w:sz w:val="24"/>
              </w:rPr>
            </w:pPr>
            <w:r>
              <w:rPr>
                <w:rFonts w:hint="eastAsia" w:ascii="宋体" w:hAnsi="宋体"/>
                <w:kern w:val="0"/>
                <w:sz w:val="24"/>
              </w:rPr>
              <w:t>附列资料</w:t>
            </w: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both"/>
              <w:rPr>
                <w:rFonts w:hint="eastAsia" w:ascii="宋体" w:hAnsi="宋体"/>
                <w:kern w:val="0"/>
                <w:sz w:val="24"/>
              </w:rPr>
            </w:pPr>
          </w:p>
          <w:p>
            <w:pPr>
              <w:jc w:val="center"/>
              <w:rPr>
                <w:rFonts w:hint="eastAsia" w:ascii="宋体" w:hAnsi="宋体"/>
                <w:kern w:val="0"/>
                <w:sz w:val="24"/>
              </w:rPr>
            </w:pPr>
          </w:p>
          <w:p>
            <w:pPr>
              <w:jc w:val="both"/>
              <w:rPr>
                <w:rFonts w:hint="eastAsia" w:ascii="宋体" w:hAnsi="宋体"/>
                <w:kern w:val="0"/>
                <w:sz w:val="24"/>
              </w:rPr>
            </w:pPr>
          </w:p>
        </w:tc>
        <w:tc>
          <w:tcPr>
            <w:tcW w:w="87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numPr>
                <w:ilvl w:val="0"/>
                <w:numId w:val="3"/>
              </w:numPr>
              <w:rPr>
                <w:rFonts w:hint="eastAsia" w:ascii="宋体" w:hAnsi="宋体"/>
                <w:kern w:val="0"/>
                <w:sz w:val="24"/>
              </w:rPr>
            </w:pPr>
            <w:r>
              <w:rPr>
                <w:rFonts w:hint="eastAsia" w:ascii="宋体" w:hAnsi="宋体"/>
                <w:kern w:val="0"/>
                <w:sz w:val="24"/>
                <w:lang w:eastAsia="zh-CN"/>
              </w:rPr>
              <w:t>申请报告。</w:t>
            </w:r>
            <w:r>
              <w:rPr>
                <w:rFonts w:hint="eastAsia" w:ascii="宋体" w:hAnsi="宋体"/>
                <w:kern w:val="0"/>
                <w:sz w:val="24"/>
                <w:lang w:val="en-US" w:eastAsia="zh-CN"/>
              </w:rPr>
              <w:t xml:space="preserve">             </w:t>
            </w:r>
            <w:r>
              <w:rPr>
                <w:rFonts w:hint="eastAsia" w:ascii="宋体" w:hAnsi="宋体"/>
                <w:kern w:val="0"/>
                <w:sz w:val="24"/>
              </w:rPr>
              <w:t xml:space="preserve">  有□     无□</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316" w:hRule="atLeast"/>
          <w:jc w:val="center"/>
        </w:trPr>
        <w:tc>
          <w:tcPr>
            <w:tcW w:w="1031" w:type="dxa"/>
            <w:vMerge w:val="continue"/>
            <w:tcBorders>
              <w:left w:val="single" w:color="000000" w:sz="4" w:space="0"/>
              <w:right w:val="single" w:color="000000" w:sz="4" w:space="0"/>
              <w:tl2br w:val="nil"/>
              <w:tr2bl w:val="nil"/>
            </w:tcBorders>
            <w:vAlign w:val="center"/>
          </w:tcPr>
          <w:p>
            <w:pPr>
              <w:jc w:val="center"/>
              <w:rPr>
                <w:rFonts w:hint="eastAsia" w:ascii="宋体" w:hAnsi="宋体"/>
                <w:kern w:val="0"/>
                <w:sz w:val="24"/>
              </w:rPr>
            </w:pPr>
          </w:p>
        </w:tc>
        <w:tc>
          <w:tcPr>
            <w:tcW w:w="87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numPr>
                <w:ilvl w:val="0"/>
                <w:numId w:val="3"/>
              </w:numPr>
              <w:rPr>
                <w:rFonts w:ascii="宋体" w:hAnsi="宋体"/>
                <w:kern w:val="0"/>
                <w:sz w:val="24"/>
              </w:rPr>
            </w:pPr>
            <w:r>
              <w:rPr>
                <w:rFonts w:hint="eastAsia" w:ascii="宋体" w:hAnsi="宋体"/>
                <w:kern w:val="0"/>
                <w:sz w:val="24"/>
              </w:rPr>
              <w:t>事业单位、社会团体、基金会、社会服务机构的组织章程或宗教活动场所、宗教院校的管理制度。          有□     无□</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816" w:hRule="atLeast"/>
          <w:jc w:val="center"/>
        </w:trPr>
        <w:tc>
          <w:tcPr>
            <w:tcW w:w="1031" w:type="dxa"/>
            <w:vMerge w:val="continue"/>
            <w:tcBorders>
              <w:left w:val="single" w:color="000000" w:sz="4" w:space="0"/>
              <w:right w:val="single" w:color="000000" w:sz="4" w:space="0"/>
              <w:tl2br w:val="nil"/>
              <w:tr2bl w:val="nil"/>
            </w:tcBorders>
            <w:vAlign w:val="center"/>
          </w:tcPr>
          <w:p>
            <w:pPr>
              <w:widowControl/>
              <w:jc w:val="left"/>
              <w:rPr>
                <w:rFonts w:ascii="宋体" w:hAnsi="宋体"/>
                <w:kern w:val="0"/>
                <w:sz w:val="24"/>
              </w:rPr>
            </w:pPr>
          </w:p>
        </w:tc>
        <w:tc>
          <w:tcPr>
            <w:tcW w:w="87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left"/>
              <w:rPr>
                <w:rFonts w:ascii="宋体" w:hAnsi="宋体"/>
                <w:kern w:val="0"/>
                <w:sz w:val="24"/>
              </w:rPr>
            </w:pPr>
            <w:r>
              <w:rPr>
                <w:rFonts w:hint="eastAsia" w:ascii="宋体" w:hAnsi="宋体"/>
                <w:kern w:val="0"/>
                <w:sz w:val="24"/>
                <w:lang w:val="en-US" w:eastAsia="zh-CN"/>
              </w:rPr>
              <w:t>3</w:t>
            </w:r>
            <w:r>
              <w:rPr>
                <w:rFonts w:hint="eastAsia" w:ascii="宋体" w:hAnsi="宋体"/>
                <w:kern w:val="0"/>
                <w:sz w:val="24"/>
              </w:rPr>
              <w:t>、非营利组织注册登记证件的复印件。   有□     无□</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722" w:hRule="atLeast"/>
          <w:jc w:val="center"/>
        </w:trPr>
        <w:tc>
          <w:tcPr>
            <w:tcW w:w="1031" w:type="dxa"/>
            <w:vMerge w:val="continue"/>
            <w:tcBorders>
              <w:left w:val="single" w:color="000000" w:sz="4" w:space="0"/>
              <w:right w:val="single" w:color="000000" w:sz="4" w:space="0"/>
              <w:tl2br w:val="nil"/>
              <w:tr2bl w:val="nil"/>
            </w:tcBorders>
            <w:vAlign w:val="center"/>
          </w:tcPr>
          <w:p>
            <w:pPr>
              <w:widowControl/>
              <w:jc w:val="left"/>
              <w:rPr>
                <w:rFonts w:ascii="宋体" w:hAnsi="宋体"/>
                <w:kern w:val="0"/>
                <w:sz w:val="24"/>
              </w:rPr>
            </w:pPr>
          </w:p>
        </w:tc>
        <w:tc>
          <w:tcPr>
            <w:tcW w:w="87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numPr>
                <w:ilvl w:val="0"/>
                <w:numId w:val="0"/>
              </w:numPr>
              <w:ind w:left="4560" w:leftChars="0" w:hanging="4560" w:hangingChars="1900"/>
              <w:rPr>
                <w:rFonts w:hint="eastAsia" w:ascii="宋体" w:hAnsi="宋体"/>
                <w:kern w:val="0"/>
                <w:sz w:val="24"/>
                <w:lang w:val="en-US" w:eastAsia="zh-CN"/>
              </w:rPr>
            </w:pPr>
            <w:r>
              <w:rPr>
                <w:rFonts w:hint="eastAsia" w:ascii="宋体" w:hAnsi="宋体"/>
                <w:kern w:val="0"/>
                <w:sz w:val="24"/>
                <w:lang w:val="en-US" w:eastAsia="zh-CN"/>
              </w:rPr>
              <w:t>4、</w:t>
            </w:r>
            <w:r>
              <w:rPr>
                <w:rFonts w:hint="eastAsia" w:ascii="宋体" w:hAnsi="宋体"/>
                <w:kern w:val="0"/>
                <w:sz w:val="24"/>
              </w:rPr>
              <w:t>上一年度的资金来源及使用情况、公益活动和非营利活动的明细情况。</w:t>
            </w:r>
          </w:p>
          <w:p>
            <w:pPr>
              <w:numPr>
                <w:ilvl w:val="0"/>
                <w:numId w:val="0"/>
              </w:numPr>
              <w:ind w:left="4560" w:leftChars="0" w:hanging="4560" w:hangingChars="1900"/>
              <w:rPr>
                <w:rFonts w:hint="eastAsia" w:ascii="宋体" w:hAnsi="宋体"/>
                <w:kern w:val="0"/>
                <w:sz w:val="24"/>
              </w:rPr>
            </w:pPr>
            <w:r>
              <w:rPr>
                <w:rFonts w:hint="eastAsia" w:ascii="宋体" w:hAnsi="宋体"/>
                <w:kern w:val="0"/>
                <w:sz w:val="24"/>
              </w:rPr>
              <w:t xml:space="preserve">                               </w:t>
            </w:r>
            <w:r>
              <w:rPr>
                <w:rFonts w:hint="eastAsia" w:ascii="宋体" w:hAnsi="宋体"/>
                <w:kern w:val="0"/>
                <w:sz w:val="24"/>
                <w:lang w:val="en-US" w:eastAsia="zh-CN"/>
              </w:rPr>
              <w:t xml:space="preserve">    </w:t>
            </w:r>
            <w:r>
              <w:rPr>
                <w:rFonts w:hint="eastAsia" w:ascii="宋体" w:hAnsi="宋体"/>
                <w:kern w:val="0"/>
                <w:sz w:val="24"/>
              </w:rPr>
              <w:t xml:space="preserve">   有□     无□</w:t>
            </w:r>
          </w:p>
          <w:p>
            <w:pPr>
              <w:numPr>
                <w:ilvl w:val="0"/>
                <w:numId w:val="0"/>
              </w:numPr>
              <w:ind w:left="0" w:leftChars="0" w:firstLine="720" w:firstLineChars="300"/>
              <w:rPr>
                <w:rFonts w:hint="eastAsia" w:ascii="宋体" w:hAnsi="宋体"/>
                <w:kern w:val="0"/>
                <w:sz w:val="24"/>
              </w:rPr>
            </w:pPr>
            <w:r>
              <w:rPr>
                <w:rFonts w:hint="eastAsia" w:ascii="宋体" w:hAnsi="宋体"/>
                <w:kern w:val="0"/>
                <w:sz w:val="24"/>
                <w:u w:val="none"/>
                <w:lang w:eastAsia="zh-CN"/>
              </w:rPr>
              <w:t>（</w:t>
            </w:r>
            <w:r>
              <w:rPr>
                <w:rFonts w:hint="eastAsia" w:ascii="宋体" w:hAnsi="宋体"/>
                <w:kern w:val="0"/>
                <w:sz w:val="24"/>
                <w:u w:val="single"/>
                <w:lang w:eastAsia="zh-CN"/>
              </w:rPr>
              <w:t>新成立或登记非营利组织提供申请当年情况</w:t>
            </w:r>
            <w:r>
              <w:rPr>
                <w:rFonts w:hint="eastAsia" w:ascii="宋体" w:hAnsi="宋体"/>
                <w:kern w:val="0"/>
                <w:sz w:val="24"/>
                <w:u w:val="none"/>
                <w:lang w:val="en-US" w:eastAsia="zh-CN"/>
              </w:rPr>
              <w:t xml:space="preserve"> </w:t>
            </w:r>
            <w:r>
              <w:rPr>
                <w:rFonts w:hint="eastAsia" w:ascii="宋体" w:hAnsi="宋体"/>
                <w:kern w:val="0"/>
                <w:sz w:val="24"/>
              </w:rPr>
              <w:t>□</w:t>
            </w:r>
            <w:r>
              <w:rPr>
                <w:rFonts w:hint="eastAsia" w:ascii="宋体" w:hAnsi="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435" w:hRule="atLeast"/>
          <w:jc w:val="center"/>
        </w:trPr>
        <w:tc>
          <w:tcPr>
            <w:tcW w:w="1031" w:type="dxa"/>
            <w:vMerge w:val="continue"/>
            <w:tcBorders>
              <w:left w:val="single" w:color="000000" w:sz="4" w:space="0"/>
              <w:right w:val="single" w:color="000000" w:sz="4" w:space="0"/>
              <w:tl2br w:val="nil"/>
              <w:tr2bl w:val="nil"/>
            </w:tcBorders>
            <w:vAlign w:val="center"/>
          </w:tcPr>
          <w:p>
            <w:pPr>
              <w:widowControl/>
              <w:jc w:val="left"/>
              <w:rPr>
                <w:rFonts w:ascii="宋体" w:hAnsi="宋体"/>
                <w:kern w:val="0"/>
                <w:sz w:val="24"/>
              </w:rPr>
            </w:pPr>
          </w:p>
        </w:tc>
        <w:tc>
          <w:tcPr>
            <w:tcW w:w="87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kern w:val="0"/>
                <w:sz w:val="24"/>
              </w:rPr>
            </w:pPr>
            <w:r>
              <w:rPr>
                <w:rFonts w:hint="eastAsia" w:ascii="宋体" w:hAnsi="宋体"/>
                <w:kern w:val="0"/>
                <w:sz w:val="24"/>
                <w:lang w:val="en-US" w:eastAsia="zh-CN"/>
              </w:rPr>
              <w:t>5</w:t>
            </w:r>
            <w:r>
              <w:rPr>
                <w:rFonts w:hint="eastAsia" w:ascii="宋体" w:hAnsi="宋体"/>
                <w:kern w:val="0"/>
                <w:sz w:val="24"/>
              </w:rPr>
              <w:t>、上一年度的工资薪金情况专项报告，包括薪酬制度、工作人员整体平均工资薪金水平、工资福利占总支出比例、重要人员工资薪金信息（至少包括工资薪金水平排名前10的人员）。</w:t>
            </w:r>
          </w:p>
          <w:p>
            <w:pPr>
              <w:rPr>
                <w:rFonts w:hint="eastAsia" w:ascii="宋体" w:hAnsi="宋体"/>
                <w:kern w:val="0"/>
                <w:sz w:val="24"/>
              </w:rPr>
            </w:pPr>
            <w:r>
              <w:rPr>
                <w:rFonts w:hint="eastAsia" w:ascii="宋体" w:hAnsi="宋体"/>
                <w:kern w:val="0"/>
                <w:sz w:val="24"/>
              </w:rPr>
              <w:t xml:space="preserve">                                        有□     无□</w:t>
            </w:r>
          </w:p>
          <w:p>
            <w:pPr>
              <w:ind w:firstLine="720" w:firstLineChars="300"/>
              <w:rPr>
                <w:rFonts w:hint="eastAsia" w:ascii="宋体" w:hAnsi="宋体"/>
                <w:kern w:val="0"/>
                <w:sz w:val="24"/>
              </w:rPr>
            </w:pPr>
            <w:r>
              <w:rPr>
                <w:rFonts w:hint="eastAsia" w:ascii="宋体" w:hAnsi="宋体"/>
                <w:kern w:val="0"/>
                <w:sz w:val="24"/>
                <w:u w:val="none"/>
                <w:lang w:eastAsia="zh-CN"/>
              </w:rPr>
              <w:t>（</w:t>
            </w:r>
            <w:r>
              <w:rPr>
                <w:rFonts w:hint="eastAsia" w:ascii="宋体" w:hAnsi="宋体"/>
                <w:kern w:val="0"/>
                <w:sz w:val="24"/>
                <w:u w:val="single"/>
                <w:lang w:eastAsia="zh-CN"/>
              </w:rPr>
              <w:t>新成立或登记非营利组织提供申请当年情况</w:t>
            </w:r>
            <w:r>
              <w:rPr>
                <w:rFonts w:hint="eastAsia" w:ascii="宋体" w:hAnsi="宋体"/>
                <w:kern w:val="0"/>
                <w:sz w:val="24"/>
                <w:u w:val="none"/>
                <w:lang w:val="en-US" w:eastAsia="zh-CN"/>
              </w:rPr>
              <w:t xml:space="preserve"> </w:t>
            </w:r>
            <w:r>
              <w:rPr>
                <w:rFonts w:hint="eastAsia" w:ascii="宋体" w:hAnsi="宋体"/>
                <w:kern w:val="0"/>
                <w:sz w:val="24"/>
              </w:rPr>
              <w:t>□</w:t>
            </w:r>
            <w:r>
              <w:rPr>
                <w:rFonts w:hint="eastAsia" w:ascii="宋体" w:hAnsi="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073" w:hRule="atLeast"/>
          <w:jc w:val="center"/>
        </w:trPr>
        <w:tc>
          <w:tcPr>
            <w:tcW w:w="1031" w:type="dxa"/>
            <w:vMerge w:val="continue"/>
            <w:tcBorders>
              <w:left w:val="single" w:color="000000" w:sz="4" w:space="0"/>
              <w:right w:val="single" w:color="000000" w:sz="4" w:space="0"/>
              <w:tl2br w:val="nil"/>
              <w:tr2bl w:val="nil"/>
            </w:tcBorders>
            <w:vAlign w:val="center"/>
          </w:tcPr>
          <w:p>
            <w:pPr>
              <w:widowControl/>
              <w:jc w:val="left"/>
              <w:rPr>
                <w:rFonts w:ascii="宋体" w:hAnsi="宋体"/>
                <w:kern w:val="0"/>
                <w:sz w:val="24"/>
              </w:rPr>
            </w:pPr>
          </w:p>
        </w:tc>
        <w:tc>
          <w:tcPr>
            <w:tcW w:w="8789"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rPr>
                <w:rFonts w:ascii="宋体" w:hAnsi="宋体"/>
                <w:kern w:val="0"/>
                <w:sz w:val="24"/>
              </w:rPr>
            </w:pPr>
            <w:r>
              <w:rPr>
                <w:rFonts w:hint="eastAsia" w:ascii="宋体" w:hAnsi="宋体"/>
                <w:kern w:val="0"/>
                <w:sz w:val="24"/>
                <w:lang w:val="en-US" w:eastAsia="zh-CN"/>
              </w:rPr>
              <w:t>6</w:t>
            </w:r>
            <w:r>
              <w:rPr>
                <w:rFonts w:hint="eastAsia" w:ascii="宋体" w:hAnsi="宋体"/>
                <w:kern w:val="0"/>
                <w:sz w:val="24"/>
              </w:rPr>
              <w:t>、</w:t>
            </w:r>
            <w:r>
              <w:rPr>
                <w:rFonts w:ascii="宋体" w:hAnsi="宋体"/>
                <w:kern w:val="0"/>
                <w:sz w:val="24"/>
              </w:rPr>
              <w:t>具有资质的中介机构鉴证的上一年度财务报表和审计报告</w:t>
            </w:r>
            <w:r>
              <w:rPr>
                <w:rFonts w:hint="eastAsia" w:ascii="宋体" w:hAnsi="宋体"/>
                <w:kern w:val="0"/>
                <w:sz w:val="24"/>
              </w:rPr>
              <w:t>。</w:t>
            </w:r>
          </w:p>
          <w:p>
            <w:pPr>
              <w:rPr>
                <w:rFonts w:ascii="宋体" w:hAnsi="宋体"/>
                <w:kern w:val="0"/>
                <w:sz w:val="24"/>
              </w:rPr>
            </w:pPr>
            <w:r>
              <w:rPr>
                <w:rFonts w:hint="eastAsia" w:ascii="宋体" w:hAnsi="宋体"/>
                <w:kern w:val="0"/>
                <w:sz w:val="24"/>
              </w:rPr>
              <w:t xml:space="preserve">                                        有□     无□</w:t>
            </w:r>
            <w:r>
              <w:rPr>
                <w:rFonts w:hint="eastAsia" w:ascii="宋体" w:hAnsi="宋体"/>
                <w:kern w:val="0"/>
                <w:sz w:val="24"/>
                <w:lang w:eastAsia="zh-CN"/>
              </w:rPr>
              <w:t>（新成立</w:t>
            </w:r>
            <w:r>
              <w:rPr>
                <w:rFonts w:hint="eastAsia" w:ascii="宋体" w:hAnsi="宋体"/>
                <w:kern w:val="0"/>
                <w:sz w:val="24"/>
              </w:rPr>
              <w:t>□</w:t>
            </w:r>
            <w:r>
              <w:rPr>
                <w:rFonts w:hint="eastAsia" w:ascii="宋体" w:hAnsi="宋体"/>
                <w:kern w:val="0"/>
                <w:sz w:val="24"/>
                <w:lang w:val="en-US" w:eastAsia="zh-CN"/>
              </w:rPr>
              <w:t xml:space="preserve"> 其他</w:t>
            </w:r>
            <w:r>
              <w:rPr>
                <w:rFonts w:hint="eastAsia" w:ascii="宋体" w:hAnsi="宋体"/>
                <w:kern w:val="0"/>
                <w:sz w:val="24"/>
              </w:rPr>
              <w:t>□</w:t>
            </w:r>
            <w:r>
              <w:rPr>
                <w:rFonts w:hint="eastAsia" w:ascii="宋体" w:hAnsi="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502" w:hRule="atLeast"/>
          <w:jc w:val="center"/>
        </w:trPr>
        <w:tc>
          <w:tcPr>
            <w:tcW w:w="1031" w:type="dxa"/>
            <w:vMerge w:val="continue"/>
            <w:tcBorders>
              <w:left w:val="single" w:color="000000" w:sz="4" w:space="0"/>
              <w:right w:val="single" w:color="000000" w:sz="4" w:space="0"/>
              <w:tl2br w:val="nil"/>
              <w:tr2bl w:val="nil"/>
            </w:tcBorders>
            <w:vAlign w:val="center"/>
          </w:tcPr>
          <w:p>
            <w:pPr>
              <w:widowControl/>
              <w:jc w:val="left"/>
              <w:rPr>
                <w:rFonts w:ascii="宋体" w:hAnsi="宋体"/>
                <w:kern w:val="0"/>
                <w:sz w:val="24"/>
              </w:rPr>
            </w:pPr>
          </w:p>
        </w:tc>
        <w:tc>
          <w:tcPr>
            <w:tcW w:w="8789" w:type="dxa"/>
            <w:gridSpan w:val="4"/>
            <w:tcBorders>
              <w:top w:val="single" w:color="000000" w:sz="4" w:space="0"/>
              <w:left w:val="single" w:color="000000" w:sz="4" w:space="0"/>
              <w:bottom w:val="single" w:color="auto" w:sz="4" w:space="0"/>
              <w:right w:val="single" w:color="000000" w:sz="4" w:space="0"/>
              <w:tl2br w:val="nil"/>
              <w:tr2bl w:val="nil"/>
            </w:tcBorders>
            <w:vAlign w:val="center"/>
          </w:tcPr>
          <w:p>
            <w:pPr>
              <w:rPr>
                <w:rFonts w:ascii="宋体" w:hAnsi="宋体"/>
                <w:kern w:val="0"/>
                <w:sz w:val="24"/>
              </w:rPr>
            </w:pPr>
            <w:r>
              <w:rPr>
                <w:rFonts w:hint="eastAsia" w:ascii="宋体" w:hAnsi="宋体"/>
                <w:kern w:val="0"/>
                <w:sz w:val="24"/>
                <w:lang w:val="en-US" w:eastAsia="zh-CN"/>
              </w:rPr>
              <w:t>7</w:t>
            </w:r>
            <w:r>
              <w:rPr>
                <w:rFonts w:hint="eastAsia" w:ascii="宋体" w:hAnsi="宋体"/>
                <w:kern w:val="0"/>
                <w:sz w:val="24"/>
              </w:rPr>
              <w:t>、登记管理机关出具的该单位上一年度符合相关法律法规和国家政策的事业发展情况或非营利活动的材料。</w:t>
            </w:r>
          </w:p>
          <w:p>
            <w:pPr>
              <w:ind w:firstLine="3600" w:firstLineChars="1500"/>
              <w:rPr>
                <w:rFonts w:ascii="宋体" w:hAnsi="宋体"/>
                <w:kern w:val="0"/>
                <w:sz w:val="24"/>
              </w:rPr>
            </w:pPr>
            <w:r>
              <w:rPr>
                <w:rFonts w:hint="eastAsia" w:ascii="宋体" w:hAnsi="宋体"/>
                <w:kern w:val="0"/>
                <w:sz w:val="24"/>
              </w:rPr>
              <w:t xml:space="preserve">          有□     无□</w:t>
            </w:r>
            <w:r>
              <w:rPr>
                <w:rFonts w:hint="eastAsia" w:ascii="宋体" w:hAnsi="宋体"/>
                <w:kern w:val="0"/>
                <w:sz w:val="24"/>
                <w:lang w:eastAsia="zh-CN"/>
              </w:rPr>
              <w:t>（新成立</w:t>
            </w:r>
            <w:r>
              <w:rPr>
                <w:rFonts w:hint="eastAsia" w:ascii="宋体" w:hAnsi="宋体"/>
                <w:kern w:val="0"/>
                <w:sz w:val="24"/>
              </w:rPr>
              <w:t>□</w:t>
            </w:r>
            <w:r>
              <w:rPr>
                <w:rFonts w:hint="eastAsia" w:ascii="宋体" w:hAnsi="宋体"/>
                <w:kern w:val="0"/>
                <w:sz w:val="24"/>
                <w:lang w:val="en-US" w:eastAsia="zh-CN"/>
              </w:rPr>
              <w:t xml:space="preserve"> 其他</w:t>
            </w:r>
            <w:r>
              <w:rPr>
                <w:rFonts w:hint="eastAsia" w:ascii="宋体" w:hAnsi="宋体"/>
                <w:kern w:val="0"/>
                <w:sz w:val="24"/>
              </w:rPr>
              <w:t>□</w:t>
            </w:r>
            <w:r>
              <w:rPr>
                <w:rFonts w:hint="eastAsia" w:ascii="宋体" w:hAnsi="宋体"/>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0" w:hRule="atLeast"/>
          <w:jc w:val="center"/>
        </w:trPr>
        <w:tc>
          <w:tcPr>
            <w:tcW w:w="9820" w:type="dxa"/>
            <w:gridSpan w:val="5"/>
            <w:tcBorders>
              <w:top w:val="single" w:color="auto" w:sz="4" w:space="0"/>
              <w:left w:val="single" w:color="auto" w:sz="4" w:space="0"/>
              <w:bottom w:val="single" w:color="auto" w:sz="4" w:space="0"/>
              <w:right w:val="single" w:color="auto" w:sz="4" w:space="0"/>
            </w:tcBorders>
            <w:shd w:val="clear" w:color="auto" w:fill="FFFFFF"/>
            <w:vAlign w:val="top"/>
          </w:tcPr>
          <w:p>
            <w:pPr>
              <w:spacing w:line="280" w:lineRule="exact"/>
              <w:jc w:val="left"/>
              <w:rPr>
                <w:rFonts w:hint="eastAsia" w:ascii="仿宋_GB2312" w:eastAsia="仿宋_GB2312"/>
                <w:b/>
                <w:sz w:val="28"/>
              </w:rPr>
            </w:pPr>
          </w:p>
          <w:p>
            <w:pPr>
              <w:spacing w:line="280" w:lineRule="exact"/>
              <w:jc w:val="left"/>
              <w:rPr>
                <w:rFonts w:hint="eastAsia" w:ascii="仿宋_GB2312" w:eastAsia="仿宋_GB2312"/>
                <w:b/>
                <w:sz w:val="28"/>
              </w:rPr>
            </w:pPr>
          </w:p>
          <w:p>
            <w:pPr>
              <w:spacing w:line="280" w:lineRule="exact"/>
              <w:jc w:val="left"/>
              <w:rPr>
                <w:rFonts w:hint="eastAsia" w:ascii="仿宋_GB2312" w:eastAsia="仿宋_GB2312"/>
                <w:b/>
                <w:sz w:val="28"/>
              </w:rPr>
            </w:pPr>
            <w:r>
              <w:rPr>
                <w:rFonts w:hint="eastAsia" w:ascii="仿宋_GB2312" w:eastAsia="仿宋_GB2312"/>
                <w:b/>
                <w:sz w:val="28"/>
              </w:rPr>
              <w:t>投入人声明</w:t>
            </w:r>
            <w:r>
              <w:rPr>
                <w:rFonts w:hint="eastAsia" w:ascii="仿宋_GB2312" w:eastAsia="仿宋_GB2312"/>
                <w:b/>
                <w:sz w:val="28"/>
                <w:lang w:eastAsia="zh-CN"/>
              </w:rPr>
              <w:t>：</w:t>
            </w:r>
            <w:r>
              <w:rPr>
                <w:rFonts w:hint="eastAsia" w:ascii="仿宋_GB2312" w:eastAsia="仿宋_GB2312"/>
                <w:b/>
                <w:sz w:val="28"/>
              </w:rPr>
              <w:t>为确保本组织的非营利性目的，投入人对其投入本组织的财产不保留或者享有任何财产权利，不参与对其财产的分配。特此声明。</w:t>
            </w:r>
          </w:p>
          <w:p>
            <w:pPr>
              <w:spacing w:line="280" w:lineRule="exact"/>
              <w:ind w:firstLine="420" w:firstLineChars="200"/>
              <w:rPr>
                <w:rFonts w:hint="eastAsia" w:ascii="仿宋_GB2312" w:hAnsi="仿宋_GB2312" w:cs="仿宋_GB2312"/>
                <w:color w:val="000000"/>
                <w:kern w:val="0"/>
                <w:sz w:val="21"/>
                <w:szCs w:val="21"/>
              </w:rPr>
            </w:pPr>
            <w:r>
              <w:rPr>
                <w:rFonts w:hint="eastAsia" w:ascii="仿宋_GB2312" w:hAnsi="仿宋_GB2312" w:cs="仿宋_GB2312"/>
                <w:color w:val="000000"/>
                <w:kern w:val="0"/>
                <w:sz w:val="21"/>
                <w:szCs w:val="21"/>
              </w:rPr>
              <w:t xml:space="preserve">                   </w:t>
            </w:r>
          </w:p>
          <w:p>
            <w:pPr>
              <w:spacing w:line="280" w:lineRule="exact"/>
              <w:ind w:firstLine="420" w:firstLineChars="200"/>
              <w:rPr>
                <w:rFonts w:hint="eastAsia" w:ascii="仿宋_GB2312" w:hAnsi="仿宋_GB2312" w:cs="仿宋_GB2312"/>
                <w:color w:val="000000"/>
                <w:kern w:val="0"/>
                <w:sz w:val="21"/>
                <w:szCs w:val="21"/>
              </w:rPr>
            </w:pPr>
          </w:p>
          <w:p>
            <w:pPr>
              <w:spacing w:line="280" w:lineRule="exact"/>
              <w:ind w:firstLine="420" w:firstLineChars="200"/>
              <w:rPr>
                <w:rFonts w:hint="eastAsia" w:ascii="仿宋_GB2312" w:hAnsi="仿宋_GB2312" w:cs="仿宋_GB2312"/>
                <w:color w:val="000000"/>
                <w:kern w:val="0"/>
                <w:sz w:val="21"/>
                <w:szCs w:val="21"/>
              </w:rPr>
            </w:pPr>
          </w:p>
          <w:p>
            <w:pPr>
              <w:spacing w:line="280" w:lineRule="exact"/>
              <w:ind w:firstLine="420" w:firstLineChars="200"/>
              <w:rPr>
                <w:rFonts w:hint="eastAsia" w:ascii="仿宋_GB2312" w:hAnsi="仿宋_GB2312" w:cs="仿宋_GB2312"/>
                <w:color w:val="000000"/>
                <w:kern w:val="0"/>
                <w:sz w:val="21"/>
                <w:szCs w:val="21"/>
              </w:rPr>
            </w:pPr>
          </w:p>
          <w:p>
            <w:pPr>
              <w:wordWrap w:val="0"/>
              <w:ind w:firstLine="280" w:firstLineChars="100"/>
              <w:jc w:val="both"/>
              <w:rPr>
                <w:rFonts w:hint="eastAsia" w:ascii="黑体" w:hAnsi="黑体" w:eastAsia="黑体"/>
                <w:kern w:val="0"/>
                <w:sz w:val="28"/>
                <w:szCs w:val="44"/>
              </w:rPr>
            </w:pPr>
            <w:r>
              <w:rPr>
                <w:rFonts w:hint="eastAsia" w:ascii="黑体" w:hAnsi="黑体" w:eastAsia="黑体"/>
                <w:kern w:val="0"/>
                <w:sz w:val="28"/>
                <w:szCs w:val="44"/>
              </w:rPr>
              <w:t>投入人签名（盖章）：</w:t>
            </w:r>
          </w:p>
          <w:p>
            <w:pPr>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946" w:hRule="atLeast"/>
          <w:jc w:val="center"/>
        </w:trPr>
        <w:tc>
          <w:tcPr>
            <w:tcW w:w="9820" w:type="dxa"/>
            <w:gridSpan w:val="5"/>
            <w:tcBorders>
              <w:top w:val="single" w:color="auto" w:sz="4" w:space="0"/>
              <w:left w:val="single" w:color="auto" w:sz="4" w:space="0"/>
              <w:bottom w:val="single" w:color="auto" w:sz="4" w:space="0"/>
              <w:right w:val="single" w:color="auto" w:sz="4" w:space="0"/>
            </w:tcBorders>
            <w:shd w:val="clear" w:color="auto" w:fill="FFFFFF"/>
            <w:vAlign w:val="top"/>
          </w:tcPr>
          <w:p>
            <w:pPr>
              <w:spacing w:line="440" w:lineRule="exact"/>
              <w:jc w:val="left"/>
              <w:rPr>
                <w:rFonts w:ascii="仿宋_GB2312" w:eastAsia="仿宋_GB2312"/>
                <w:b/>
                <w:sz w:val="28"/>
              </w:rPr>
            </w:pPr>
          </w:p>
          <w:p>
            <w:pPr>
              <w:spacing w:line="440" w:lineRule="exact"/>
              <w:jc w:val="left"/>
              <w:rPr>
                <w:rFonts w:ascii="仿宋_GB2312" w:eastAsia="仿宋_GB2312"/>
                <w:b/>
                <w:sz w:val="28"/>
              </w:rPr>
            </w:pPr>
            <w:r>
              <w:rPr>
                <w:rFonts w:hint="eastAsia" w:ascii="仿宋_GB2312" w:eastAsia="仿宋_GB2312"/>
                <w:b/>
                <w:sz w:val="28"/>
                <w:lang w:eastAsia="zh-CN"/>
              </w:rPr>
              <w:t>非营利组织</w:t>
            </w:r>
            <w:r>
              <w:rPr>
                <w:rFonts w:hint="eastAsia" w:ascii="仿宋_GB2312" w:eastAsia="仿宋_GB2312"/>
                <w:b/>
                <w:sz w:val="28"/>
              </w:rPr>
              <w:t>声明：我组织符合《财政部 税务总局关于非营利组织免税资格认定管理有关问题的通知》（财税〔2018〕13号）规定的非营利组织免税资格认定条件，保证申请资料的内容是真实、完整、合法、有效，并承担相应法律责任。</w:t>
            </w:r>
          </w:p>
          <w:p>
            <w:pPr>
              <w:jc w:val="center"/>
              <w:rPr>
                <w:rFonts w:ascii="仿宋_GB2312" w:eastAsia="仿宋_GB2312"/>
              </w:rPr>
            </w:pPr>
          </w:p>
          <w:p>
            <w:pPr>
              <w:wordWrap w:val="0"/>
              <w:ind w:firstLine="1920" w:firstLineChars="800"/>
              <w:jc w:val="center"/>
              <w:rPr>
                <w:rFonts w:ascii="宋体" w:hAnsi="宋体"/>
                <w:kern w:val="0"/>
                <w:sz w:val="24"/>
              </w:rPr>
            </w:pPr>
          </w:p>
          <w:p>
            <w:pPr>
              <w:wordWrap w:val="0"/>
              <w:ind w:firstLine="280" w:firstLineChars="100"/>
              <w:jc w:val="both"/>
              <w:rPr>
                <w:rFonts w:ascii="宋体" w:hAnsi="宋体"/>
                <w:kern w:val="0"/>
                <w:sz w:val="24"/>
              </w:rPr>
            </w:pPr>
            <w:r>
              <w:rPr>
                <w:rFonts w:hint="eastAsia" w:ascii="黑体" w:hAnsi="黑体" w:eastAsia="黑体" w:cs="黑体"/>
                <w:kern w:val="0"/>
                <w:sz w:val="28"/>
                <w:szCs w:val="44"/>
                <w:lang w:eastAsia="zh-CN"/>
              </w:rPr>
              <w:t>单位负责人签字</w:t>
            </w:r>
            <w:r>
              <w:rPr>
                <w:rFonts w:hint="eastAsia" w:ascii="宋体" w:hAnsi="宋体"/>
                <w:kern w:val="0"/>
                <w:sz w:val="24"/>
              </w:rPr>
              <w:t xml:space="preserve"> </w:t>
            </w:r>
            <w:r>
              <w:rPr>
                <w:rFonts w:hint="eastAsia" w:ascii="宋体" w:hAnsi="宋体"/>
                <w:kern w:val="0"/>
                <w:sz w:val="24"/>
                <w:lang w:eastAsia="zh-CN"/>
              </w:rPr>
              <w:t>：</w:t>
            </w:r>
            <w:r>
              <w:rPr>
                <w:rFonts w:hint="eastAsia" w:ascii="宋体" w:hAnsi="宋体"/>
                <w:kern w:val="0"/>
                <w:sz w:val="24"/>
              </w:rPr>
              <w:t xml:space="preserve">        </w:t>
            </w:r>
            <w:r>
              <w:rPr>
                <w:rFonts w:hint="eastAsia" w:ascii="黑体" w:hAnsi="黑体" w:eastAsia="黑体" w:cs="黑体"/>
                <w:kern w:val="0"/>
                <w:sz w:val="28"/>
                <w:szCs w:val="44"/>
              </w:rPr>
              <w:t xml:space="preserve"> </w:t>
            </w:r>
            <w:r>
              <w:rPr>
                <w:rFonts w:hint="eastAsia" w:ascii="黑体" w:hAnsi="黑体" w:eastAsia="黑体" w:cs="黑体"/>
                <w:kern w:val="0"/>
                <w:sz w:val="28"/>
                <w:szCs w:val="44"/>
                <w:lang w:val="en-US" w:eastAsia="zh-CN"/>
              </w:rPr>
              <w:t xml:space="preserve">                 </w:t>
            </w:r>
            <w:r>
              <w:rPr>
                <w:rFonts w:hint="eastAsia" w:ascii="黑体" w:hAnsi="黑体" w:eastAsia="黑体" w:cs="黑体"/>
                <w:kern w:val="0"/>
                <w:sz w:val="28"/>
                <w:szCs w:val="44"/>
              </w:rPr>
              <w:t>（</w:t>
            </w:r>
            <w:r>
              <w:rPr>
                <w:rFonts w:hint="eastAsia" w:ascii="黑体" w:hAnsi="黑体" w:eastAsia="黑体" w:cs="黑体"/>
                <w:kern w:val="0"/>
                <w:sz w:val="28"/>
                <w:szCs w:val="44"/>
                <w:lang w:eastAsia="zh-CN"/>
              </w:rPr>
              <w:t>公章</w:t>
            </w:r>
            <w:r>
              <w:rPr>
                <w:rFonts w:hint="eastAsia" w:ascii="黑体" w:hAnsi="黑体" w:eastAsia="黑体" w:cs="黑体"/>
                <w:kern w:val="0"/>
                <w:sz w:val="28"/>
                <w:szCs w:val="44"/>
              </w:rPr>
              <w:t>）</w:t>
            </w:r>
          </w:p>
          <w:p>
            <w:pPr>
              <w:ind w:firstLine="1920" w:firstLineChars="800"/>
              <w:jc w:val="center"/>
              <w:rPr>
                <w:rFonts w:ascii="宋体" w:hAnsi="宋体"/>
                <w:kern w:val="0"/>
                <w:sz w:val="24"/>
              </w:rPr>
            </w:pPr>
          </w:p>
          <w:p>
            <w:pPr>
              <w:jc w:val="center"/>
              <w:rPr>
                <w:rFonts w:hint="eastAsia" w:ascii="宋体" w:hAnsi="宋体"/>
                <w:kern w:val="0"/>
                <w:sz w:val="24"/>
              </w:rPr>
            </w:pPr>
            <w:r>
              <w:rPr>
                <w:rFonts w:hint="eastAsia" w:ascii="宋体" w:hAnsi="宋体"/>
                <w:kern w:val="0"/>
                <w:sz w:val="24"/>
                <w:lang w:val="en-US" w:eastAsia="zh-CN"/>
              </w:rPr>
              <w:t xml:space="preserve">  </w:t>
            </w:r>
            <w:r>
              <w:rPr>
                <w:rFonts w:hint="eastAsia" w:ascii="黑体" w:hAnsi="黑体" w:eastAsia="黑体" w:cs="黑体"/>
                <w:kern w:val="0"/>
                <w:sz w:val="28"/>
                <w:szCs w:val="44"/>
                <w:lang w:val="en-US" w:eastAsia="zh-CN"/>
              </w:rPr>
              <w:t xml:space="preserve">  </w:t>
            </w:r>
            <w:r>
              <w:rPr>
                <w:rFonts w:hint="eastAsia" w:ascii="黑体" w:hAnsi="黑体" w:eastAsia="黑体" w:cs="黑体"/>
                <w:kern w:val="0"/>
                <w:sz w:val="28"/>
                <w:szCs w:val="44"/>
              </w:rPr>
              <w:t xml:space="preserve"> </w:t>
            </w:r>
            <w:r>
              <w:rPr>
                <w:rFonts w:hint="eastAsia" w:ascii="黑体" w:hAnsi="黑体" w:eastAsia="黑体" w:cs="黑体"/>
                <w:kern w:val="0"/>
                <w:sz w:val="28"/>
                <w:szCs w:val="44"/>
                <w:lang w:val="en-US" w:eastAsia="zh-CN"/>
              </w:rPr>
              <w:t xml:space="preserve">                   </w:t>
            </w:r>
            <w:r>
              <w:rPr>
                <w:rFonts w:hint="eastAsia" w:ascii="黑体" w:hAnsi="黑体" w:eastAsia="黑体" w:cs="黑体"/>
                <w:kern w:val="0"/>
                <w:sz w:val="28"/>
                <w:szCs w:val="44"/>
              </w:rPr>
              <w:t xml:space="preserve"> </w:t>
            </w:r>
            <w:r>
              <w:rPr>
                <w:rFonts w:hint="eastAsia" w:ascii="黑体" w:hAnsi="黑体" w:eastAsia="黑体" w:cs="黑体"/>
                <w:kern w:val="0"/>
                <w:sz w:val="28"/>
                <w:szCs w:val="44"/>
                <w:lang w:eastAsia="zh-CN"/>
              </w:rPr>
              <w:t>年</w:t>
            </w:r>
            <w:r>
              <w:rPr>
                <w:rFonts w:hint="eastAsia" w:ascii="黑体" w:hAnsi="黑体" w:eastAsia="黑体" w:cs="黑体"/>
                <w:kern w:val="0"/>
                <w:sz w:val="28"/>
                <w:szCs w:val="44"/>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9820" w:type="dxa"/>
            <w:gridSpan w:val="5"/>
            <w:tcBorders>
              <w:top w:val="single" w:color="auto" w:sz="6" w:space="0"/>
              <w:left w:val="single" w:color="auto" w:sz="4" w:space="0"/>
              <w:bottom w:val="single" w:color="auto" w:sz="4" w:space="0"/>
              <w:right w:val="single" w:color="auto" w:sz="4" w:space="0"/>
            </w:tcBorders>
            <w:vAlign w:val="top"/>
          </w:tcPr>
          <w:p>
            <w:pPr>
              <w:rPr>
                <w:rFonts w:hint="eastAsia" w:ascii="黑体" w:hAnsi="黑体" w:eastAsia="黑体" w:cs="黑体"/>
                <w:kern w:val="0"/>
                <w:sz w:val="28"/>
                <w:szCs w:val="44"/>
              </w:rPr>
            </w:pPr>
            <w:r>
              <w:rPr>
                <w:rFonts w:hint="eastAsia" w:ascii="黑体" w:hAnsi="黑体" w:eastAsia="黑体" w:cs="黑体"/>
                <w:kern w:val="0"/>
                <w:sz w:val="28"/>
                <w:szCs w:val="44"/>
              </w:rPr>
              <w:t>税务</w:t>
            </w:r>
            <w:r>
              <w:rPr>
                <w:rFonts w:hint="eastAsia" w:ascii="黑体" w:hAnsi="黑体" w:eastAsia="黑体" w:cs="黑体"/>
                <w:kern w:val="0"/>
                <w:sz w:val="28"/>
                <w:szCs w:val="44"/>
                <w:lang w:eastAsia="zh-CN"/>
              </w:rPr>
              <w:t>主管机关</w:t>
            </w:r>
            <w:r>
              <w:rPr>
                <w:rFonts w:hint="eastAsia" w:ascii="黑体" w:hAnsi="黑体" w:eastAsia="黑体" w:cs="黑体"/>
                <w:kern w:val="0"/>
                <w:sz w:val="28"/>
                <w:szCs w:val="44"/>
              </w:rPr>
              <w:t>意见：</w:t>
            </w:r>
          </w:p>
          <w:p>
            <w:pPr>
              <w:rPr>
                <w:rFonts w:hint="eastAsia" w:ascii="黑体" w:hAnsi="黑体" w:eastAsia="黑体" w:cs="黑体"/>
                <w:kern w:val="0"/>
                <w:sz w:val="28"/>
                <w:szCs w:val="44"/>
              </w:rPr>
            </w:pPr>
          </w:p>
          <w:p>
            <w:pPr>
              <w:rPr>
                <w:rFonts w:hint="eastAsia" w:ascii="黑体" w:hAnsi="黑体" w:eastAsia="黑体" w:cs="黑体"/>
                <w:kern w:val="0"/>
                <w:sz w:val="28"/>
                <w:szCs w:val="44"/>
                <w:lang w:val="en-US" w:eastAsia="zh-CN"/>
              </w:rPr>
            </w:pPr>
            <w:r>
              <w:rPr>
                <w:rFonts w:hint="eastAsia" w:ascii="黑体" w:hAnsi="黑体" w:eastAsia="黑体" w:cs="黑体"/>
                <w:kern w:val="0"/>
                <w:sz w:val="28"/>
                <w:szCs w:val="44"/>
                <w:lang w:val="en-US" w:eastAsia="zh-CN"/>
              </w:rPr>
              <w:t xml:space="preserve">     </w:t>
            </w:r>
            <w:r>
              <w:rPr>
                <w:rFonts w:hint="eastAsia" w:ascii="黑体" w:hAnsi="黑体" w:eastAsia="黑体" w:cs="黑体"/>
                <w:kern w:val="0"/>
                <w:sz w:val="28"/>
                <w:szCs w:val="44"/>
              </w:rPr>
              <w:t xml:space="preserve">   </w:t>
            </w:r>
            <w:r>
              <w:rPr>
                <w:rFonts w:hint="eastAsia" w:ascii="黑体" w:hAnsi="黑体" w:eastAsia="黑体" w:cs="黑体"/>
                <w:kern w:val="0"/>
                <w:sz w:val="28"/>
                <w:szCs w:val="44"/>
                <w:lang w:val="en-US" w:eastAsia="zh-CN"/>
              </w:rPr>
              <w:t xml:space="preserve"> </w:t>
            </w:r>
            <w:r>
              <w:rPr>
                <w:rFonts w:hint="eastAsia" w:ascii="黑体" w:hAnsi="黑体" w:eastAsia="黑体" w:cs="黑体"/>
                <w:kern w:val="0"/>
                <w:sz w:val="28"/>
                <w:szCs w:val="44"/>
              </w:rPr>
              <w:t xml:space="preserve">  </w:t>
            </w:r>
            <w:r>
              <w:rPr>
                <w:rFonts w:hint="eastAsia" w:ascii="黑体" w:hAnsi="黑体" w:eastAsia="黑体" w:cs="黑体"/>
                <w:kern w:val="0"/>
                <w:sz w:val="28"/>
                <w:szCs w:val="44"/>
                <w:lang w:val="en-US" w:eastAsia="zh-CN"/>
              </w:rPr>
              <w:t xml:space="preserve">         </w:t>
            </w:r>
            <w:bookmarkStart w:id="0" w:name="_GoBack"/>
            <w:bookmarkEnd w:id="0"/>
          </w:p>
          <w:p>
            <w:pPr>
              <w:rPr>
                <w:rFonts w:hint="eastAsia" w:ascii="黑体" w:hAnsi="黑体" w:eastAsia="黑体" w:cs="黑体"/>
                <w:kern w:val="0"/>
                <w:sz w:val="28"/>
                <w:szCs w:val="44"/>
                <w:lang w:val="en-US" w:eastAsia="zh-CN"/>
              </w:rPr>
            </w:pPr>
            <w:r>
              <w:rPr>
                <w:rFonts w:hint="eastAsia" w:ascii="黑体" w:hAnsi="黑体" w:eastAsia="黑体" w:cs="黑体"/>
                <w:kern w:val="0"/>
                <w:sz w:val="28"/>
                <w:szCs w:val="44"/>
                <w:lang w:val="en-US" w:eastAsia="zh-CN"/>
              </w:rPr>
              <w:t xml:space="preserve">          </w:t>
            </w:r>
          </w:p>
          <w:p>
            <w:pPr>
              <w:ind w:firstLine="280" w:firstLineChars="100"/>
              <w:rPr>
                <w:rFonts w:hint="eastAsia" w:ascii="黑体" w:hAnsi="黑体" w:eastAsia="黑体" w:cs="黑体"/>
                <w:kern w:val="0"/>
                <w:sz w:val="28"/>
                <w:szCs w:val="44"/>
              </w:rPr>
            </w:pPr>
            <w:r>
              <w:rPr>
                <w:rFonts w:hint="eastAsia" w:ascii="黑体" w:hAnsi="黑体" w:eastAsia="黑体" w:cs="黑体"/>
                <w:kern w:val="0"/>
                <w:sz w:val="28"/>
                <w:szCs w:val="44"/>
                <w:lang w:val="en-US" w:eastAsia="zh-CN"/>
              </w:rPr>
              <w:t xml:space="preserve">                                         </w:t>
            </w:r>
          </w:p>
          <w:p>
            <w:pPr>
              <w:ind w:firstLine="280" w:firstLineChars="100"/>
              <w:rPr>
                <w:rFonts w:hint="eastAsia" w:ascii="黑体" w:hAnsi="黑体" w:eastAsia="黑体" w:cs="黑体"/>
                <w:kern w:val="0"/>
                <w:sz w:val="28"/>
                <w:szCs w:val="44"/>
              </w:rPr>
            </w:pPr>
            <w:r>
              <w:rPr>
                <w:rFonts w:hint="eastAsia" w:ascii="黑体" w:hAnsi="黑体" w:eastAsia="黑体" w:cs="黑体"/>
                <w:kern w:val="0"/>
                <w:sz w:val="28"/>
                <w:szCs w:val="44"/>
                <w:lang w:eastAsia="zh-CN"/>
              </w:rPr>
              <w:t>经办人签字：</w:t>
            </w:r>
            <w:r>
              <w:rPr>
                <w:rFonts w:hint="eastAsia" w:ascii="黑体" w:hAnsi="黑体" w:eastAsia="黑体" w:cs="黑体"/>
                <w:kern w:val="0"/>
                <w:sz w:val="28"/>
                <w:szCs w:val="44"/>
                <w:lang w:val="en-US" w:eastAsia="zh-CN"/>
              </w:rPr>
              <w:t xml:space="preserve">                            </w:t>
            </w:r>
            <w:r>
              <w:rPr>
                <w:rFonts w:hint="eastAsia" w:ascii="黑体" w:hAnsi="黑体" w:eastAsia="黑体" w:cs="黑体"/>
                <w:kern w:val="0"/>
                <w:sz w:val="28"/>
                <w:szCs w:val="44"/>
              </w:rPr>
              <w:t xml:space="preserve"> （</w:t>
            </w:r>
            <w:r>
              <w:rPr>
                <w:rFonts w:hint="eastAsia" w:ascii="黑体" w:hAnsi="黑体" w:eastAsia="黑体" w:cs="黑体"/>
                <w:kern w:val="0"/>
                <w:sz w:val="28"/>
                <w:szCs w:val="44"/>
                <w:lang w:eastAsia="zh-CN"/>
              </w:rPr>
              <w:t>公章</w:t>
            </w:r>
            <w:r>
              <w:rPr>
                <w:rFonts w:hint="eastAsia" w:ascii="黑体" w:hAnsi="黑体" w:eastAsia="黑体" w:cs="黑体"/>
                <w:kern w:val="0"/>
                <w:sz w:val="28"/>
                <w:szCs w:val="44"/>
              </w:rPr>
              <w:t>）</w:t>
            </w:r>
          </w:p>
          <w:p>
            <w:pPr>
              <w:ind w:firstLine="280" w:firstLineChars="100"/>
              <w:rPr>
                <w:rFonts w:hint="eastAsia" w:ascii="黑体" w:hAnsi="黑体" w:eastAsia="黑体" w:cs="黑体"/>
                <w:kern w:val="0"/>
                <w:sz w:val="28"/>
                <w:szCs w:val="44"/>
              </w:rPr>
            </w:pPr>
            <w:r>
              <w:rPr>
                <w:rFonts w:hint="eastAsia" w:ascii="黑体" w:hAnsi="黑体" w:eastAsia="黑体" w:cs="黑体"/>
                <w:kern w:val="0"/>
                <w:sz w:val="28"/>
                <w:szCs w:val="44"/>
                <w:lang w:eastAsia="zh-CN"/>
              </w:rPr>
              <w:t>负责人签字：</w:t>
            </w:r>
          </w:p>
          <w:p>
            <w:pPr>
              <w:jc w:val="both"/>
              <w:rPr>
                <w:rFonts w:hint="eastAsia" w:ascii="宋体" w:hAnsi="宋体" w:cs="Arial"/>
                <w:kern w:val="0"/>
                <w:szCs w:val="32"/>
              </w:rPr>
            </w:pPr>
            <w:r>
              <w:rPr>
                <w:rFonts w:hint="eastAsia" w:ascii="黑体" w:hAnsi="黑体" w:eastAsia="黑体" w:cs="黑体"/>
                <w:kern w:val="0"/>
                <w:sz w:val="28"/>
                <w:szCs w:val="44"/>
              </w:rPr>
              <w:t xml:space="preserve">      </w:t>
            </w:r>
            <w:r>
              <w:rPr>
                <w:rFonts w:hint="eastAsia" w:ascii="黑体" w:hAnsi="黑体" w:eastAsia="黑体" w:cs="黑体"/>
                <w:kern w:val="0"/>
                <w:sz w:val="28"/>
                <w:szCs w:val="44"/>
                <w:lang w:val="en-US" w:eastAsia="zh-CN"/>
              </w:rPr>
              <w:t xml:space="preserve">                    </w:t>
            </w:r>
            <w:r>
              <w:rPr>
                <w:rFonts w:hint="eastAsia" w:ascii="黑体" w:hAnsi="黑体" w:eastAsia="黑体" w:cs="黑体"/>
                <w:kern w:val="0"/>
                <w:sz w:val="28"/>
                <w:szCs w:val="44"/>
              </w:rPr>
              <w:t xml:space="preserve">  </w:t>
            </w:r>
            <w:r>
              <w:rPr>
                <w:rFonts w:hint="eastAsia" w:ascii="黑体" w:hAnsi="黑体" w:eastAsia="黑体" w:cs="黑体"/>
                <w:kern w:val="0"/>
                <w:sz w:val="28"/>
                <w:szCs w:val="44"/>
                <w:lang w:val="en-US" w:eastAsia="zh-CN"/>
              </w:rPr>
              <w:t xml:space="preserve">           </w:t>
            </w:r>
            <w:r>
              <w:rPr>
                <w:rFonts w:hint="eastAsia" w:ascii="黑体" w:hAnsi="黑体" w:eastAsia="黑体" w:cs="黑体"/>
                <w:kern w:val="0"/>
                <w:sz w:val="28"/>
                <w:szCs w:val="44"/>
              </w:rPr>
              <w:t xml:space="preserve">  </w:t>
            </w:r>
            <w:r>
              <w:rPr>
                <w:rFonts w:hint="eastAsia" w:ascii="黑体" w:hAnsi="黑体" w:eastAsia="黑体" w:cs="黑体"/>
                <w:kern w:val="0"/>
                <w:sz w:val="28"/>
                <w:szCs w:val="44"/>
                <w:lang w:eastAsia="zh-CN"/>
              </w:rPr>
              <w:t>年</w:t>
            </w:r>
            <w:r>
              <w:rPr>
                <w:rFonts w:hint="eastAsia" w:ascii="黑体" w:hAnsi="黑体" w:eastAsia="黑体" w:cs="黑体"/>
                <w:kern w:val="0"/>
                <w:sz w:val="28"/>
                <w:szCs w:val="44"/>
                <w:lang w:val="en-US" w:eastAsia="zh-CN"/>
              </w:rPr>
              <w:t xml:space="preserve">   月   日</w:t>
            </w:r>
          </w:p>
        </w:tc>
      </w:tr>
    </w:tbl>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Noto Sans Lao">
    <w:panose1 w:val="02000500000000000000"/>
    <w:charset w:val="00"/>
    <w:family w:val="auto"/>
    <w:pitch w:val="default"/>
    <w:sig w:usb0="02000000" w:usb1="00000000" w:usb2="00000000" w:usb3="00000000" w:csb0="20000111" w:csb1="41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rect id="文本框 1"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1411F"/>
    <w:multiLevelType w:val="singleLevel"/>
    <w:tmpl w:val="5B71411F"/>
    <w:lvl w:ilvl="0" w:tentative="0">
      <w:start w:val="1"/>
      <w:numFmt w:val="decimal"/>
      <w:suff w:val="nothing"/>
      <w:lvlText w:val="%1、"/>
      <w:lvlJc w:val="left"/>
    </w:lvl>
  </w:abstractNum>
  <w:abstractNum w:abstractNumId="1">
    <w:nsid w:val="66CECEC5"/>
    <w:multiLevelType w:val="singleLevel"/>
    <w:tmpl w:val="66CECEC5"/>
    <w:lvl w:ilvl="0" w:tentative="0">
      <w:start w:val="7"/>
      <w:numFmt w:val="decimal"/>
      <w:suff w:val="nothing"/>
      <w:lvlText w:val="%1、"/>
      <w:lvlJc w:val="left"/>
    </w:lvl>
  </w:abstractNum>
  <w:abstractNum w:abstractNumId="2">
    <w:nsid w:val="66CED0B3"/>
    <w:multiLevelType w:val="singleLevel"/>
    <w:tmpl w:val="66CED0B3"/>
    <w:lvl w:ilvl="0" w:tentative="0">
      <w:start w:val="6"/>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22595738"/>
    <w:rsid w:val="77FB41F4"/>
    <w:rsid w:val="7DFFD7D8"/>
    <w:rsid w:val="BFE75E1F"/>
    <w:rsid w:val="F7CF0BD4"/>
    <w:rsid w:val="FFCF46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标题 2 Char"/>
    <w:basedOn w:val="7"/>
    <w:link w:val="2"/>
    <w:qFormat/>
    <w:uiPriority w:val="9"/>
    <w:rPr>
      <w:rFonts w:ascii="宋体" w:hAnsi="宋体" w:eastAsia="宋体" w:cs="宋体"/>
      <w:b/>
      <w:bCs/>
      <w:kern w:val="0"/>
      <w:sz w:val="36"/>
      <w:szCs w:val="36"/>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1207</Words>
  <Characters>1212</Characters>
  <Lines>11</Lines>
  <Paragraphs>3</Paragraphs>
  <TotalTime>2</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2020-03-12T01:32:00Z</dcterms:created>
  <dc:creator>Administrator</dc:creator>
  <cp:lastModifiedBy>dl</cp:lastModifiedBy>
  <cp:lastPrinted>2024-08-29T01:47:00Z</cp:lastPrinted>
  <dcterms:modified xsi:type="dcterms:W3CDTF">2024-09-26T15:20:25Z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AC7842305F749326A602CB6617712ADA</vt:lpwstr>
  </property>
</Properties>
</file>