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B09" w:rsidRPr="00E13677" w:rsidRDefault="001A5B09" w:rsidP="00E13677">
      <w:pPr>
        <w:tabs>
          <w:tab w:val="left" w:pos="2552"/>
        </w:tabs>
        <w:adjustRightInd w:val="0"/>
        <w:snapToGrid w:val="0"/>
        <w:rPr>
          <w:rFonts w:asciiTheme="minorEastAsia" w:eastAsiaTheme="minorEastAsia" w:hAnsiTheme="minorEastAsia"/>
          <w:szCs w:val="21"/>
        </w:rPr>
      </w:pPr>
    </w:p>
    <w:p w:rsidR="001A5B09" w:rsidRPr="00E13677" w:rsidRDefault="001A5B09" w:rsidP="00E13677">
      <w:pPr>
        <w:adjustRightInd w:val="0"/>
        <w:snapToGrid w:val="0"/>
        <w:rPr>
          <w:rFonts w:asciiTheme="minorEastAsia" w:eastAsiaTheme="minorEastAsia" w:hAnsiTheme="minorEastAsia"/>
          <w:szCs w:val="21"/>
        </w:rPr>
      </w:pPr>
      <w:r w:rsidRPr="00E13677">
        <w:rPr>
          <w:rFonts w:asciiTheme="minorEastAsia" w:eastAsiaTheme="minorEastAsia" w:hAnsiTheme="minorEastAsia" w:hint="eastAsia"/>
          <w:szCs w:val="21"/>
        </w:rPr>
        <w:t>附件</w:t>
      </w:r>
      <w:r w:rsidRPr="00E13677">
        <w:rPr>
          <w:rFonts w:asciiTheme="minorEastAsia" w:eastAsiaTheme="minorEastAsia" w:hAnsiTheme="minorEastAsia"/>
          <w:szCs w:val="21"/>
        </w:rPr>
        <w:t>2</w:t>
      </w:r>
      <w:r w:rsidRPr="00E13677">
        <w:rPr>
          <w:rFonts w:asciiTheme="minorEastAsia" w:eastAsiaTheme="minorEastAsia" w:hAnsiTheme="minorEastAsia" w:hint="eastAsia"/>
          <w:szCs w:val="21"/>
        </w:rPr>
        <w:t>：</w:t>
      </w:r>
    </w:p>
    <w:p w:rsidR="001A5B09" w:rsidRPr="00E13677" w:rsidRDefault="001A5B09" w:rsidP="00E13677">
      <w:pPr>
        <w:adjustRightInd w:val="0"/>
        <w:snapToGrid w:val="0"/>
        <w:rPr>
          <w:rFonts w:asciiTheme="minorEastAsia" w:eastAsiaTheme="minorEastAsia" w:hAnsiTheme="minorEastAsia"/>
          <w:szCs w:val="21"/>
        </w:rPr>
      </w:pPr>
    </w:p>
    <w:p w:rsidR="001A5B09" w:rsidRPr="00E13677" w:rsidRDefault="001A5B09" w:rsidP="00E13677">
      <w:pPr>
        <w:adjustRightInd w:val="0"/>
        <w:snapToGrid w:val="0"/>
        <w:rPr>
          <w:rFonts w:asciiTheme="minorEastAsia" w:eastAsiaTheme="minorEastAsia" w:hAnsiTheme="minorEastAsia"/>
          <w:szCs w:val="21"/>
        </w:rPr>
      </w:pPr>
    </w:p>
    <w:p w:rsidR="001A5B09" w:rsidRPr="00E13677" w:rsidRDefault="001A5B09" w:rsidP="00E13677">
      <w:pPr>
        <w:jc w:val="center"/>
        <w:rPr>
          <w:rFonts w:asciiTheme="minorEastAsia" w:eastAsiaTheme="minorEastAsia" w:hAnsiTheme="minorEastAsia"/>
          <w:szCs w:val="21"/>
        </w:rPr>
      </w:pPr>
      <w:r w:rsidRPr="00E13677">
        <w:rPr>
          <w:rFonts w:asciiTheme="minorEastAsia" w:eastAsiaTheme="minorEastAsia" w:hAnsiTheme="minorEastAsia" w:hint="eastAsia"/>
          <w:szCs w:val="21"/>
        </w:rPr>
        <w:t>股票质押式回购交易风险揭示书必备条款</w:t>
      </w:r>
    </w:p>
    <w:p w:rsidR="001A5B09" w:rsidRPr="00E13677" w:rsidRDefault="001A5B09" w:rsidP="00E13677">
      <w:pPr>
        <w:adjustRightInd w:val="0"/>
        <w:snapToGrid w:val="0"/>
        <w:rPr>
          <w:rFonts w:asciiTheme="minorEastAsia" w:eastAsiaTheme="minorEastAsia" w:hAnsiTheme="minorEastAsia"/>
          <w:szCs w:val="21"/>
        </w:rPr>
      </w:pPr>
    </w:p>
    <w:p w:rsidR="001A5B09" w:rsidRPr="00E13677" w:rsidRDefault="001A5B09" w:rsidP="00E13677">
      <w:pPr>
        <w:adjustRightInd w:val="0"/>
        <w:snapToGrid w:val="0"/>
        <w:rPr>
          <w:rFonts w:asciiTheme="minorEastAsia" w:eastAsiaTheme="minorEastAsia" w:hAnsiTheme="minorEastAsia"/>
          <w:szCs w:val="21"/>
        </w:rPr>
      </w:pPr>
    </w:p>
    <w:p w:rsidR="001A5B09" w:rsidRPr="00E13677" w:rsidRDefault="001A5B09" w:rsidP="00E13677">
      <w:pPr>
        <w:adjustRightInd w:val="0"/>
        <w:snapToGrid w:val="0"/>
        <w:ind w:firstLineChars="200" w:firstLine="420"/>
        <w:rPr>
          <w:rFonts w:asciiTheme="minorEastAsia" w:eastAsiaTheme="minorEastAsia" w:hAnsiTheme="minorEastAsia"/>
          <w:szCs w:val="21"/>
        </w:rPr>
      </w:pPr>
      <w:r w:rsidRPr="00E13677">
        <w:rPr>
          <w:rFonts w:asciiTheme="minorEastAsia" w:eastAsiaTheme="minorEastAsia" w:hAnsiTheme="minorEastAsia" w:hint="eastAsia"/>
          <w:szCs w:val="21"/>
        </w:rPr>
        <w:t>为了使融入方、融出方</w:t>
      </w:r>
      <w:bookmarkStart w:id="0" w:name="_GoBack"/>
      <w:bookmarkEnd w:id="0"/>
      <w:r w:rsidRPr="00E13677">
        <w:rPr>
          <w:rFonts w:asciiTheme="minorEastAsia" w:eastAsiaTheme="minorEastAsia" w:hAnsiTheme="minorEastAsia" w:hint="eastAsia"/>
          <w:szCs w:val="21"/>
        </w:rPr>
        <w:t>客户（融出方为集合资产管理计划或定向资产管理客户时）充分了解股票质押式回购交易（以下简称“股票质押回购”）风险，开展股票质押回购的证券公司应针对融入方制订《股票质押式回购交易融入方风险揭示书》（以下简称“《融入方风险揭示书》”），集合资产管理计划或定向资产管理人应针对融出方客户在相关风险揭示书中加入特别条款，充分揭示股票质押回购存在的风险。</w:t>
      </w:r>
    </w:p>
    <w:p w:rsidR="001A5B09" w:rsidRPr="00E13677" w:rsidRDefault="001A5B09" w:rsidP="00E13677">
      <w:pPr>
        <w:adjustRightInd w:val="0"/>
        <w:snapToGrid w:val="0"/>
        <w:ind w:firstLineChars="200" w:firstLine="422"/>
        <w:rPr>
          <w:rFonts w:asciiTheme="minorEastAsia" w:eastAsiaTheme="minorEastAsia" w:hAnsiTheme="minorEastAsia"/>
          <w:b/>
          <w:szCs w:val="21"/>
        </w:rPr>
      </w:pPr>
      <w:r w:rsidRPr="00E13677">
        <w:rPr>
          <w:rFonts w:asciiTheme="minorEastAsia" w:eastAsiaTheme="minorEastAsia" w:hAnsiTheme="minorEastAsia" w:hint="eastAsia"/>
          <w:b/>
          <w:szCs w:val="21"/>
        </w:rPr>
        <w:t>一、《融入方风险揭示书》至少应包括下列内容：</w:t>
      </w:r>
    </w:p>
    <w:p w:rsidR="001A5B09" w:rsidRPr="00E13677" w:rsidRDefault="001A5B09" w:rsidP="00E13677">
      <w:pPr>
        <w:adjustRightInd w:val="0"/>
        <w:snapToGrid w:val="0"/>
        <w:ind w:firstLineChars="200" w:firstLine="420"/>
        <w:rPr>
          <w:rFonts w:asciiTheme="minorEastAsia" w:eastAsiaTheme="minorEastAsia" w:hAnsiTheme="minorEastAsia"/>
          <w:szCs w:val="21"/>
        </w:rPr>
      </w:pPr>
      <w:r w:rsidRPr="00E13677">
        <w:rPr>
          <w:rFonts w:asciiTheme="minorEastAsia" w:eastAsiaTheme="minorEastAsia" w:hAnsiTheme="minorEastAsia" w:hint="eastAsia"/>
          <w:szCs w:val="21"/>
        </w:rPr>
        <w:t>（一）【总则】股票质押回购业务具有市场风险、信用风险、利益冲突风险、操作风险及其他各类风险。</w:t>
      </w:r>
    </w:p>
    <w:p w:rsidR="001A5B09" w:rsidRPr="00E13677" w:rsidRDefault="001A5B09" w:rsidP="00E13677">
      <w:pPr>
        <w:adjustRightInd w:val="0"/>
        <w:snapToGrid w:val="0"/>
        <w:ind w:firstLineChars="200" w:firstLine="420"/>
        <w:rPr>
          <w:rFonts w:asciiTheme="minorEastAsia" w:eastAsiaTheme="minorEastAsia" w:hAnsiTheme="minorEastAsia"/>
          <w:szCs w:val="21"/>
        </w:rPr>
      </w:pPr>
      <w:r w:rsidRPr="00E13677">
        <w:rPr>
          <w:rFonts w:asciiTheme="minorEastAsia" w:eastAsiaTheme="minorEastAsia" w:hAnsiTheme="minorEastAsia" w:hint="eastAsia"/>
          <w:szCs w:val="21"/>
        </w:rPr>
        <w:t>（二）【融入方适当性】融入方应当根据自身财务状况、实际需求、风险承受能力以及内部管理要求（若为机构），慎重考虑是否适宜参与股票质押回购。</w:t>
      </w:r>
    </w:p>
    <w:p w:rsidR="001A5B09" w:rsidRPr="00E13677" w:rsidRDefault="001A5B09" w:rsidP="00E13677">
      <w:pPr>
        <w:adjustRightInd w:val="0"/>
        <w:snapToGrid w:val="0"/>
        <w:ind w:firstLineChars="200" w:firstLine="420"/>
        <w:rPr>
          <w:rFonts w:asciiTheme="minorEastAsia" w:eastAsiaTheme="minorEastAsia" w:hAnsiTheme="minorEastAsia"/>
          <w:szCs w:val="21"/>
        </w:rPr>
      </w:pPr>
      <w:r w:rsidRPr="00E13677">
        <w:rPr>
          <w:rFonts w:asciiTheme="minorEastAsia" w:eastAsiaTheme="minorEastAsia" w:hAnsiTheme="minorEastAsia" w:hint="eastAsia"/>
          <w:szCs w:val="21"/>
        </w:rPr>
        <w:t>（三）【市场风险】待购回期间，质押标的证券市值下跌，须按约定提前购回、补充质押标的证券或采取其他约定方式提高履约保障比例的风险。</w:t>
      </w:r>
    </w:p>
    <w:p w:rsidR="001A5B09" w:rsidRPr="00E13677" w:rsidRDefault="001A5B09" w:rsidP="00E13677">
      <w:pPr>
        <w:adjustRightInd w:val="0"/>
        <w:snapToGrid w:val="0"/>
        <w:ind w:firstLineChars="200" w:firstLine="420"/>
        <w:rPr>
          <w:rFonts w:asciiTheme="minorEastAsia" w:eastAsiaTheme="minorEastAsia" w:hAnsiTheme="minorEastAsia"/>
          <w:szCs w:val="21"/>
        </w:rPr>
      </w:pPr>
      <w:r w:rsidRPr="00E13677">
        <w:rPr>
          <w:rFonts w:asciiTheme="minorEastAsia" w:eastAsiaTheme="minorEastAsia" w:hAnsiTheme="minorEastAsia" w:hint="eastAsia"/>
          <w:szCs w:val="21"/>
        </w:rPr>
        <w:t>待购回期间，标的证券处于质押状态，融入方无法卖出或另作他用，融入方可能承担因证券价格波动而产生的风险。</w:t>
      </w:r>
    </w:p>
    <w:p w:rsidR="001A5B09" w:rsidRPr="00E13677" w:rsidRDefault="001A5B09" w:rsidP="00E13677">
      <w:pPr>
        <w:adjustRightInd w:val="0"/>
        <w:snapToGrid w:val="0"/>
        <w:ind w:firstLineChars="200" w:firstLine="420"/>
        <w:rPr>
          <w:rFonts w:asciiTheme="minorEastAsia" w:eastAsiaTheme="minorEastAsia" w:hAnsiTheme="minorEastAsia"/>
          <w:szCs w:val="21"/>
        </w:rPr>
      </w:pPr>
      <w:r w:rsidRPr="00E13677">
        <w:rPr>
          <w:rFonts w:asciiTheme="minorEastAsia" w:eastAsiaTheme="minorEastAsia" w:hAnsiTheme="minorEastAsia" w:hint="eastAsia"/>
          <w:szCs w:val="21"/>
        </w:rPr>
        <w:t>待购回期间，质押标的证券发生跨市场吸收合并等情形，融入</w:t>
      </w:r>
      <w:proofErr w:type="gramStart"/>
      <w:r w:rsidRPr="00E13677">
        <w:rPr>
          <w:rFonts w:asciiTheme="minorEastAsia" w:eastAsiaTheme="minorEastAsia" w:hAnsiTheme="minorEastAsia" w:hint="eastAsia"/>
          <w:szCs w:val="21"/>
        </w:rPr>
        <w:t>方面临</w:t>
      </w:r>
      <w:proofErr w:type="gramEnd"/>
      <w:r w:rsidRPr="00E13677">
        <w:rPr>
          <w:rFonts w:asciiTheme="minorEastAsia" w:eastAsiaTheme="minorEastAsia" w:hAnsiTheme="minorEastAsia" w:hint="eastAsia"/>
          <w:szCs w:val="21"/>
        </w:rPr>
        <w:t>提前购回的风险。</w:t>
      </w:r>
    </w:p>
    <w:p w:rsidR="001A5B09" w:rsidRPr="00E13677" w:rsidRDefault="001A5B09" w:rsidP="00E13677">
      <w:pPr>
        <w:adjustRightInd w:val="0"/>
        <w:snapToGrid w:val="0"/>
        <w:ind w:firstLineChars="200" w:firstLine="420"/>
        <w:rPr>
          <w:rFonts w:asciiTheme="minorEastAsia" w:eastAsiaTheme="minorEastAsia" w:hAnsiTheme="minorEastAsia"/>
          <w:szCs w:val="21"/>
        </w:rPr>
      </w:pPr>
      <w:r w:rsidRPr="00E13677">
        <w:rPr>
          <w:rFonts w:asciiTheme="minorEastAsia" w:eastAsiaTheme="minorEastAsia" w:hAnsiTheme="minorEastAsia" w:hint="eastAsia"/>
          <w:szCs w:val="21"/>
        </w:rPr>
        <w:t>（四）【信用风险】融入方违约，根据约定质押标的证券可能被处置的风险；因处置价格、数量、时间等的不确定，可能会给融入方造成损失的风险。</w:t>
      </w:r>
    </w:p>
    <w:p w:rsidR="001A5B09" w:rsidRPr="00E13677" w:rsidRDefault="001A5B09" w:rsidP="00E13677">
      <w:pPr>
        <w:adjustRightInd w:val="0"/>
        <w:snapToGrid w:val="0"/>
        <w:ind w:firstLineChars="200" w:firstLine="420"/>
        <w:rPr>
          <w:rFonts w:asciiTheme="minorEastAsia" w:eastAsiaTheme="minorEastAsia" w:hAnsiTheme="minorEastAsia"/>
          <w:szCs w:val="21"/>
        </w:rPr>
      </w:pPr>
      <w:r w:rsidRPr="00E13677">
        <w:rPr>
          <w:rFonts w:asciiTheme="minorEastAsia" w:eastAsiaTheme="minorEastAsia" w:hAnsiTheme="minorEastAsia" w:hint="eastAsia"/>
          <w:szCs w:val="21"/>
        </w:rPr>
        <w:t>（五）【利益冲突的风险】在股票质押回购中，证券公司既可以是融出</w:t>
      </w:r>
      <w:proofErr w:type="gramStart"/>
      <w:r w:rsidRPr="00E13677">
        <w:rPr>
          <w:rFonts w:asciiTheme="minorEastAsia" w:eastAsiaTheme="minorEastAsia" w:hAnsiTheme="minorEastAsia" w:hint="eastAsia"/>
          <w:szCs w:val="21"/>
        </w:rPr>
        <w:t>方或融出</w:t>
      </w:r>
      <w:proofErr w:type="gramEnd"/>
      <w:r w:rsidRPr="00E13677">
        <w:rPr>
          <w:rFonts w:asciiTheme="minorEastAsia" w:eastAsiaTheme="minorEastAsia" w:hAnsiTheme="minorEastAsia" w:hint="eastAsia"/>
          <w:szCs w:val="21"/>
        </w:rPr>
        <w:t>方管理人，又根据融入方委托办理交易指令申报以及其他与股票质押回购有关的事项，可能存在利益冲突的风险。</w:t>
      </w:r>
    </w:p>
    <w:p w:rsidR="001A5B09" w:rsidRPr="00E13677" w:rsidRDefault="001A5B09" w:rsidP="00E13677">
      <w:pPr>
        <w:adjustRightInd w:val="0"/>
        <w:snapToGrid w:val="0"/>
        <w:ind w:firstLineChars="200" w:firstLine="420"/>
        <w:rPr>
          <w:rFonts w:asciiTheme="minorEastAsia" w:eastAsiaTheme="minorEastAsia" w:hAnsiTheme="minorEastAsia"/>
          <w:szCs w:val="21"/>
        </w:rPr>
      </w:pPr>
      <w:r w:rsidRPr="00E13677">
        <w:rPr>
          <w:rFonts w:asciiTheme="minorEastAsia" w:eastAsiaTheme="minorEastAsia" w:hAnsiTheme="minorEastAsia" w:hint="eastAsia"/>
          <w:szCs w:val="21"/>
        </w:rPr>
        <w:t>（六）【特殊类型标的证券】标的证券质押或处置需要获得国家相关主管部门的批准或备案的，融入方应遵守相关法律法规的规定，事先办理相应手续。否则，融入方应自行承担由此而产生的风险。</w:t>
      </w:r>
    </w:p>
    <w:p w:rsidR="001A5B09" w:rsidRPr="00E13677" w:rsidRDefault="001A5B09" w:rsidP="00E13677">
      <w:pPr>
        <w:adjustRightInd w:val="0"/>
        <w:snapToGrid w:val="0"/>
        <w:ind w:firstLineChars="200" w:firstLine="420"/>
        <w:rPr>
          <w:rFonts w:asciiTheme="minorEastAsia" w:eastAsiaTheme="minorEastAsia" w:hAnsiTheme="minorEastAsia"/>
          <w:szCs w:val="21"/>
        </w:rPr>
      </w:pPr>
      <w:r w:rsidRPr="00E13677">
        <w:rPr>
          <w:rFonts w:asciiTheme="minorEastAsia" w:eastAsiaTheme="minorEastAsia" w:hAnsiTheme="minorEastAsia" w:hint="eastAsia"/>
          <w:szCs w:val="21"/>
        </w:rPr>
        <w:t>（七）【标的证券范围调整】标的证券可能被深交所暂停用于股票质押回购或被证券公司调整出范围，导致初始交易或补充质押无法成交的风险。</w:t>
      </w:r>
    </w:p>
    <w:p w:rsidR="001A5B09" w:rsidRPr="00E13677" w:rsidRDefault="001A5B09" w:rsidP="00E13677">
      <w:pPr>
        <w:adjustRightInd w:val="0"/>
        <w:snapToGrid w:val="0"/>
        <w:ind w:firstLineChars="200" w:firstLine="420"/>
        <w:rPr>
          <w:rFonts w:asciiTheme="minorEastAsia" w:eastAsiaTheme="minorEastAsia" w:hAnsiTheme="minorEastAsia"/>
          <w:szCs w:val="21"/>
        </w:rPr>
      </w:pPr>
      <w:r w:rsidRPr="00E13677">
        <w:rPr>
          <w:rFonts w:asciiTheme="minorEastAsia" w:eastAsiaTheme="minorEastAsia" w:hAnsiTheme="minorEastAsia" w:hint="eastAsia"/>
          <w:szCs w:val="21"/>
        </w:rPr>
        <w:t>（八）【交易期限】股票质押回购累计的回购期限超过深交所和中国结算规定的最长期限的，无法通过深交所进行购回交易的风险。</w:t>
      </w:r>
    </w:p>
    <w:p w:rsidR="001A5B09" w:rsidRPr="00E13677" w:rsidRDefault="001A5B09" w:rsidP="00E13677">
      <w:pPr>
        <w:adjustRightInd w:val="0"/>
        <w:snapToGrid w:val="0"/>
        <w:ind w:firstLineChars="200" w:firstLine="420"/>
        <w:rPr>
          <w:rFonts w:asciiTheme="minorEastAsia" w:eastAsiaTheme="minorEastAsia" w:hAnsiTheme="minorEastAsia"/>
          <w:szCs w:val="21"/>
        </w:rPr>
      </w:pPr>
      <w:r w:rsidRPr="00E13677">
        <w:rPr>
          <w:rFonts w:asciiTheme="minorEastAsia" w:eastAsiaTheme="minorEastAsia" w:hAnsiTheme="minorEastAsia" w:hint="eastAsia"/>
          <w:szCs w:val="21"/>
        </w:rPr>
        <w:t>（九）【异常情况】融入方进行股票质押回购时应关注各类异常情况及由此可能引发的风险，包括但不限于：</w:t>
      </w:r>
    </w:p>
    <w:p w:rsidR="001A5B09" w:rsidRPr="00E13677" w:rsidRDefault="001A5B09" w:rsidP="00E13677">
      <w:pPr>
        <w:adjustRightInd w:val="0"/>
        <w:snapToGrid w:val="0"/>
        <w:ind w:firstLineChars="200" w:firstLine="420"/>
        <w:rPr>
          <w:rFonts w:asciiTheme="minorEastAsia" w:eastAsiaTheme="minorEastAsia" w:hAnsiTheme="minorEastAsia"/>
          <w:szCs w:val="21"/>
        </w:rPr>
      </w:pPr>
      <w:r w:rsidRPr="00E13677">
        <w:rPr>
          <w:rFonts w:asciiTheme="minorEastAsia" w:eastAsiaTheme="minorEastAsia" w:hAnsiTheme="minorEastAsia" w:hint="eastAsia"/>
          <w:szCs w:val="21"/>
        </w:rPr>
        <w:t>1．质押标的证券或证券账户、资金账户被司法等机关冻结或强制执行；</w:t>
      </w:r>
    </w:p>
    <w:p w:rsidR="001A5B09" w:rsidRPr="00E13677" w:rsidRDefault="001A5B09" w:rsidP="00E13677">
      <w:pPr>
        <w:adjustRightInd w:val="0"/>
        <w:snapToGrid w:val="0"/>
        <w:ind w:firstLineChars="200" w:firstLine="420"/>
        <w:rPr>
          <w:rFonts w:asciiTheme="minorEastAsia" w:eastAsiaTheme="minorEastAsia" w:hAnsiTheme="minorEastAsia"/>
          <w:szCs w:val="21"/>
        </w:rPr>
      </w:pPr>
      <w:r w:rsidRPr="00E13677">
        <w:rPr>
          <w:rFonts w:asciiTheme="minorEastAsia" w:eastAsiaTheme="minorEastAsia" w:hAnsiTheme="minorEastAsia" w:hint="eastAsia"/>
          <w:szCs w:val="21"/>
        </w:rPr>
        <w:t>2．质押标的证券被</w:t>
      </w:r>
      <w:proofErr w:type="gramStart"/>
      <w:r w:rsidRPr="00E13677">
        <w:rPr>
          <w:rFonts w:asciiTheme="minorEastAsia" w:eastAsiaTheme="minorEastAsia" w:hAnsiTheme="minorEastAsia" w:hint="eastAsia"/>
          <w:szCs w:val="21"/>
        </w:rPr>
        <w:t>作出</w:t>
      </w:r>
      <w:proofErr w:type="gramEnd"/>
      <w:r w:rsidRPr="00E13677">
        <w:rPr>
          <w:rFonts w:asciiTheme="minorEastAsia" w:eastAsiaTheme="minorEastAsia" w:hAnsiTheme="minorEastAsia" w:hint="eastAsia"/>
          <w:szCs w:val="21"/>
        </w:rPr>
        <w:t>终止上市决定；</w:t>
      </w:r>
    </w:p>
    <w:p w:rsidR="001A5B09" w:rsidRPr="00E13677" w:rsidRDefault="001A5B09" w:rsidP="00E13677">
      <w:pPr>
        <w:adjustRightInd w:val="0"/>
        <w:snapToGrid w:val="0"/>
        <w:ind w:firstLineChars="200" w:firstLine="420"/>
        <w:rPr>
          <w:rFonts w:asciiTheme="minorEastAsia" w:eastAsiaTheme="minorEastAsia" w:hAnsiTheme="minorEastAsia"/>
          <w:szCs w:val="21"/>
        </w:rPr>
      </w:pPr>
      <w:r w:rsidRPr="00E13677">
        <w:rPr>
          <w:rFonts w:asciiTheme="minorEastAsia" w:eastAsiaTheme="minorEastAsia" w:hAnsiTheme="minorEastAsia" w:hint="eastAsia"/>
          <w:szCs w:val="21"/>
        </w:rPr>
        <w:t>3．集合资产管理计划提前终止；</w:t>
      </w:r>
    </w:p>
    <w:p w:rsidR="001A5B09" w:rsidRPr="00E13677" w:rsidRDefault="001A5B09" w:rsidP="00E13677">
      <w:pPr>
        <w:adjustRightInd w:val="0"/>
        <w:snapToGrid w:val="0"/>
        <w:ind w:firstLineChars="200" w:firstLine="420"/>
        <w:rPr>
          <w:rFonts w:asciiTheme="minorEastAsia" w:eastAsiaTheme="minorEastAsia" w:hAnsiTheme="minorEastAsia"/>
          <w:szCs w:val="21"/>
        </w:rPr>
      </w:pPr>
      <w:r w:rsidRPr="00E13677">
        <w:rPr>
          <w:rFonts w:asciiTheme="minorEastAsia" w:eastAsiaTheme="minorEastAsia" w:hAnsiTheme="minorEastAsia" w:hint="eastAsia"/>
          <w:szCs w:val="21"/>
        </w:rPr>
        <w:t>4．证券公司被暂停或终止股票质押回购权限；</w:t>
      </w:r>
    </w:p>
    <w:p w:rsidR="001A5B09" w:rsidRPr="00E13677" w:rsidRDefault="001A5B09" w:rsidP="00E13677">
      <w:pPr>
        <w:adjustRightInd w:val="0"/>
        <w:snapToGrid w:val="0"/>
        <w:ind w:firstLineChars="200" w:firstLine="420"/>
        <w:rPr>
          <w:rFonts w:asciiTheme="minorEastAsia" w:eastAsiaTheme="minorEastAsia" w:hAnsiTheme="minorEastAsia"/>
          <w:szCs w:val="21"/>
        </w:rPr>
      </w:pPr>
      <w:r w:rsidRPr="00E13677">
        <w:rPr>
          <w:rFonts w:asciiTheme="minorEastAsia" w:eastAsiaTheme="minorEastAsia" w:hAnsiTheme="minorEastAsia" w:hint="eastAsia"/>
          <w:szCs w:val="21"/>
        </w:rPr>
        <w:t>5．证券公司进入风险处置或破产程序。</w:t>
      </w:r>
    </w:p>
    <w:p w:rsidR="001A5B09" w:rsidRPr="00E13677" w:rsidRDefault="001A5B09" w:rsidP="00E13677">
      <w:pPr>
        <w:adjustRightInd w:val="0"/>
        <w:snapToGrid w:val="0"/>
        <w:ind w:firstLineChars="200" w:firstLine="420"/>
        <w:rPr>
          <w:rFonts w:asciiTheme="minorEastAsia" w:eastAsiaTheme="minorEastAsia" w:hAnsiTheme="minorEastAsia"/>
          <w:szCs w:val="21"/>
        </w:rPr>
      </w:pPr>
      <w:r w:rsidRPr="00E13677">
        <w:rPr>
          <w:rFonts w:asciiTheme="minorEastAsia" w:eastAsiaTheme="minorEastAsia" w:hAnsiTheme="minorEastAsia" w:hint="eastAsia"/>
          <w:szCs w:val="21"/>
        </w:rPr>
        <w:t>（十）【操作风险】由于技术系统故障、资金交收或质押与解除质押登记失败、通知与送达异常、证券公司未履行职责等原因导致的操作风险。</w:t>
      </w:r>
    </w:p>
    <w:p w:rsidR="001A5B09" w:rsidRPr="00E13677" w:rsidRDefault="001A5B09" w:rsidP="00E13677">
      <w:pPr>
        <w:adjustRightInd w:val="0"/>
        <w:snapToGrid w:val="0"/>
        <w:ind w:firstLineChars="200" w:firstLine="420"/>
        <w:rPr>
          <w:rFonts w:asciiTheme="minorEastAsia" w:eastAsiaTheme="minorEastAsia" w:hAnsiTheme="minorEastAsia"/>
          <w:szCs w:val="21"/>
        </w:rPr>
      </w:pPr>
      <w:r w:rsidRPr="00E13677">
        <w:rPr>
          <w:rFonts w:asciiTheme="minorEastAsia" w:eastAsiaTheme="minorEastAsia" w:hAnsiTheme="minorEastAsia" w:hint="eastAsia"/>
          <w:szCs w:val="21"/>
        </w:rPr>
        <w:t>（十一）【政策风险】由于国家法律、法规、政策、交易所规则的变化、修改等原因，可能会对融入方的存续交易产生不利影响，甚至造成经济损失。</w:t>
      </w:r>
    </w:p>
    <w:p w:rsidR="001A5B09" w:rsidRPr="00E13677" w:rsidRDefault="001A5B09" w:rsidP="00E13677">
      <w:pPr>
        <w:adjustRightInd w:val="0"/>
        <w:snapToGrid w:val="0"/>
        <w:ind w:firstLineChars="200" w:firstLine="420"/>
        <w:rPr>
          <w:rFonts w:asciiTheme="minorEastAsia" w:eastAsiaTheme="minorEastAsia" w:hAnsiTheme="minorEastAsia"/>
          <w:szCs w:val="21"/>
        </w:rPr>
      </w:pPr>
      <w:r w:rsidRPr="00E13677">
        <w:rPr>
          <w:rFonts w:asciiTheme="minorEastAsia" w:eastAsiaTheme="minorEastAsia" w:hAnsiTheme="minorEastAsia" w:hint="eastAsia"/>
          <w:szCs w:val="21"/>
        </w:rPr>
        <w:t>（十二）【不可抗力风险】在股票质押回购的存续期间，如果因出现火灾、地震、瘟疫、社会动乱等不能预见、避免或克服的不可抗力情形，可能会给融入方造成经济损失。</w:t>
      </w:r>
    </w:p>
    <w:p w:rsidR="001A5B09" w:rsidRPr="00E13677" w:rsidRDefault="001A5B09" w:rsidP="00E13677">
      <w:pPr>
        <w:adjustRightInd w:val="0"/>
        <w:snapToGrid w:val="0"/>
        <w:ind w:firstLineChars="200" w:firstLine="420"/>
        <w:rPr>
          <w:rFonts w:asciiTheme="minorEastAsia" w:eastAsiaTheme="minorEastAsia" w:hAnsiTheme="minorEastAsia"/>
          <w:szCs w:val="21"/>
        </w:rPr>
      </w:pPr>
      <w:r w:rsidRPr="00E13677">
        <w:rPr>
          <w:rFonts w:asciiTheme="minorEastAsia" w:eastAsiaTheme="minorEastAsia" w:hAnsiTheme="minorEastAsia" w:hint="eastAsia"/>
          <w:szCs w:val="21"/>
        </w:rPr>
        <w:t>除上述各项风险提示外，各证券公司还可以根据具体情况在本公司制订的《风险揭示书》中对股票质押回购存在的风险做进一步列举。</w:t>
      </w:r>
    </w:p>
    <w:p w:rsidR="001A5B09" w:rsidRPr="00E13677" w:rsidRDefault="001A5B09" w:rsidP="00E13677">
      <w:pPr>
        <w:adjustRightInd w:val="0"/>
        <w:snapToGrid w:val="0"/>
        <w:ind w:firstLineChars="200" w:firstLine="420"/>
        <w:rPr>
          <w:rFonts w:asciiTheme="minorEastAsia" w:eastAsiaTheme="minorEastAsia" w:hAnsiTheme="minorEastAsia"/>
          <w:szCs w:val="21"/>
        </w:rPr>
      </w:pPr>
      <w:r w:rsidRPr="00E13677">
        <w:rPr>
          <w:rFonts w:asciiTheme="minorEastAsia" w:eastAsiaTheme="minorEastAsia" w:hAnsiTheme="minorEastAsia" w:hint="eastAsia"/>
          <w:szCs w:val="21"/>
        </w:rPr>
        <w:t>风险揭示书应以醒目的文字载明：</w:t>
      </w:r>
    </w:p>
    <w:p w:rsidR="001A5B09" w:rsidRPr="00E13677" w:rsidRDefault="001A5B09" w:rsidP="00E13677">
      <w:pPr>
        <w:adjustRightInd w:val="0"/>
        <w:snapToGrid w:val="0"/>
        <w:ind w:firstLineChars="200" w:firstLine="422"/>
        <w:rPr>
          <w:rFonts w:asciiTheme="minorEastAsia" w:eastAsiaTheme="minorEastAsia" w:hAnsiTheme="minorEastAsia"/>
          <w:b/>
          <w:szCs w:val="21"/>
        </w:rPr>
      </w:pPr>
      <w:r w:rsidRPr="00E13677">
        <w:rPr>
          <w:rFonts w:asciiTheme="minorEastAsia" w:eastAsiaTheme="minorEastAsia" w:hAnsiTheme="minorEastAsia" w:hint="eastAsia"/>
          <w:b/>
          <w:szCs w:val="21"/>
        </w:rPr>
        <w:t>本《风险揭示书》的揭示事项仅为列举性质，未能详尽列明股票质押回购的所有风险。</w:t>
      </w:r>
      <w:r w:rsidRPr="00E13677">
        <w:rPr>
          <w:rFonts w:asciiTheme="minorEastAsia" w:eastAsiaTheme="minorEastAsia" w:hAnsiTheme="minorEastAsia" w:hint="eastAsia"/>
          <w:b/>
          <w:szCs w:val="21"/>
        </w:rPr>
        <w:lastRenderedPageBreak/>
        <w:t>融入方在参与股票质押回购前，应认真阅读相关业务规则及协议条款，对股票质押回购所特有的规则必须有所了解和掌握，并确信自己已做好足够的风险评估与财务安排，避免因参与股票质押回购而遭受难以承受的损失。</w:t>
      </w:r>
    </w:p>
    <w:p w:rsidR="001A5B09" w:rsidRPr="00E13677" w:rsidRDefault="001A5B09" w:rsidP="00E13677">
      <w:pPr>
        <w:adjustRightInd w:val="0"/>
        <w:snapToGrid w:val="0"/>
        <w:ind w:firstLineChars="200" w:firstLine="420"/>
        <w:rPr>
          <w:rFonts w:asciiTheme="minorEastAsia" w:eastAsiaTheme="minorEastAsia" w:hAnsiTheme="minorEastAsia"/>
          <w:szCs w:val="21"/>
        </w:rPr>
      </w:pPr>
      <w:r w:rsidRPr="00E13677">
        <w:rPr>
          <w:rFonts w:asciiTheme="minorEastAsia" w:eastAsiaTheme="minorEastAsia" w:hAnsiTheme="minorEastAsia" w:hint="eastAsia"/>
          <w:szCs w:val="21"/>
        </w:rPr>
        <w:t>各证券公司还应要求《风险揭示书》应由融入方本人签署，当融入方为机构时，应由法定代表人或其授权代表人签署并加盖公章或合同专用章，确认已知晓并理解《风险揭示书》的全部内容，愿意承担股票质押回购交易的风险和损失。</w:t>
      </w:r>
    </w:p>
    <w:p w:rsidR="001A5B09" w:rsidRPr="00E13677" w:rsidRDefault="001A5B09" w:rsidP="00E13677">
      <w:pPr>
        <w:adjustRightInd w:val="0"/>
        <w:snapToGrid w:val="0"/>
        <w:ind w:firstLineChars="200" w:firstLine="422"/>
        <w:rPr>
          <w:rFonts w:asciiTheme="minorEastAsia" w:eastAsiaTheme="minorEastAsia" w:hAnsiTheme="minorEastAsia"/>
          <w:b/>
          <w:szCs w:val="21"/>
        </w:rPr>
      </w:pPr>
      <w:r w:rsidRPr="00E13677">
        <w:rPr>
          <w:rFonts w:asciiTheme="minorEastAsia" w:eastAsiaTheme="minorEastAsia" w:hAnsiTheme="minorEastAsia" w:hint="eastAsia"/>
          <w:b/>
          <w:szCs w:val="21"/>
        </w:rPr>
        <w:t>二、融出方为集合资产管理计划或定向资产管理客户时，相关风险揭示书中至少应增加下列内容：</w:t>
      </w:r>
    </w:p>
    <w:p w:rsidR="001A5B09" w:rsidRPr="00E13677" w:rsidRDefault="001A5B09" w:rsidP="00E13677">
      <w:pPr>
        <w:adjustRightInd w:val="0"/>
        <w:snapToGrid w:val="0"/>
        <w:ind w:firstLineChars="200" w:firstLine="420"/>
        <w:rPr>
          <w:rFonts w:asciiTheme="minorEastAsia" w:eastAsiaTheme="minorEastAsia" w:hAnsiTheme="minorEastAsia"/>
          <w:szCs w:val="21"/>
        </w:rPr>
      </w:pPr>
      <w:r w:rsidRPr="00E13677">
        <w:rPr>
          <w:rFonts w:asciiTheme="minorEastAsia" w:eastAsiaTheme="minorEastAsia" w:hAnsiTheme="minorEastAsia" w:hint="eastAsia"/>
          <w:szCs w:val="21"/>
        </w:rPr>
        <w:t>（一）【信用风险】融入方违约，质押标的证券被违约处置后，可能无法足额偿付债务的风险。</w:t>
      </w:r>
    </w:p>
    <w:p w:rsidR="001A5B09" w:rsidRPr="00E13677" w:rsidRDefault="001A5B09" w:rsidP="00E13677">
      <w:pPr>
        <w:adjustRightInd w:val="0"/>
        <w:snapToGrid w:val="0"/>
        <w:ind w:firstLineChars="200" w:firstLine="420"/>
        <w:rPr>
          <w:rFonts w:asciiTheme="minorEastAsia" w:eastAsiaTheme="minorEastAsia" w:hAnsiTheme="minorEastAsia"/>
          <w:szCs w:val="21"/>
        </w:rPr>
      </w:pPr>
      <w:r w:rsidRPr="00E13677">
        <w:rPr>
          <w:rFonts w:asciiTheme="minorEastAsia" w:eastAsiaTheme="minorEastAsia" w:hAnsiTheme="minorEastAsia" w:hint="eastAsia"/>
          <w:szCs w:val="21"/>
        </w:rPr>
        <w:t>（二）【流动性风险】集合资产管理计划在股票质押回购待购回期间提前终止，但回购未到期或违约处置未完成可能导致计划客户无法及时收回投资的风险。</w:t>
      </w:r>
    </w:p>
    <w:p w:rsidR="001A5B09" w:rsidRPr="00E13677" w:rsidRDefault="001A5B09" w:rsidP="00E13677">
      <w:pPr>
        <w:adjustRightInd w:val="0"/>
        <w:snapToGrid w:val="0"/>
        <w:ind w:firstLineChars="200" w:firstLine="420"/>
        <w:rPr>
          <w:rFonts w:asciiTheme="minorEastAsia" w:eastAsiaTheme="minorEastAsia" w:hAnsiTheme="minorEastAsia"/>
          <w:szCs w:val="21"/>
        </w:rPr>
      </w:pPr>
      <w:r w:rsidRPr="00E13677">
        <w:rPr>
          <w:rFonts w:asciiTheme="minorEastAsia" w:eastAsiaTheme="minorEastAsia" w:hAnsiTheme="minorEastAsia" w:hint="eastAsia"/>
          <w:szCs w:val="21"/>
        </w:rPr>
        <w:t>（三）【限售股风险】质押标的证券为有限</w:t>
      </w:r>
      <w:proofErr w:type="gramStart"/>
      <w:r w:rsidRPr="00E13677">
        <w:rPr>
          <w:rFonts w:asciiTheme="minorEastAsia" w:eastAsiaTheme="minorEastAsia" w:hAnsiTheme="minorEastAsia" w:hint="eastAsia"/>
          <w:szCs w:val="21"/>
        </w:rPr>
        <w:t>售条件</w:t>
      </w:r>
      <w:proofErr w:type="gramEnd"/>
      <w:r w:rsidRPr="00E13677">
        <w:rPr>
          <w:rFonts w:asciiTheme="minorEastAsia" w:eastAsiaTheme="minorEastAsia" w:hAnsiTheme="minorEastAsia" w:hint="eastAsia"/>
          <w:szCs w:val="21"/>
        </w:rPr>
        <w:t>股份，违约处置时仍处于限售期，无法及时处置的风险。</w:t>
      </w:r>
    </w:p>
    <w:p w:rsidR="001A5B09" w:rsidRPr="00E13677" w:rsidRDefault="001A5B09" w:rsidP="00E13677">
      <w:pPr>
        <w:adjustRightInd w:val="0"/>
        <w:snapToGrid w:val="0"/>
        <w:ind w:firstLineChars="200" w:firstLine="420"/>
        <w:rPr>
          <w:rFonts w:asciiTheme="minorEastAsia" w:eastAsiaTheme="minorEastAsia" w:hAnsiTheme="minorEastAsia"/>
          <w:szCs w:val="21"/>
        </w:rPr>
      </w:pPr>
      <w:r w:rsidRPr="00E13677">
        <w:rPr>
          <w:rFonts w:asciiTheme="minorEastAsia" w:eastAsiaTheme="minorEastAsia" w:hAnsiTheme="minorEastAsia" w:hint="eastAsia"/>
          <w:szCs w:val="21"/>
        </w:rPr>
        <w:t>（四）【司法冻结风险】标的证券被质押后，因资金融入方的原因导致标的证券被司法冻结或强制执行，标的证券无法被及时处置的风险。</w:t>
      </w:r>
    </w:p>
    <w:p w:rsidR="001A5B09" w:rsidRPr="00E13677" w:rsidRDefault="001A5B09" w:rsidP="00E13677">
      <w:pPr>
        <w:adjustRightInd w:val="0"/>
        <w:snapToGrid w:val="0"/>
        <w:ind w:firstLineChars="200" w:firstLine="420"/>
        <w:rPr>
          <w:rFonts w:asciiTheme="minorEastAsia" w:eastAsiaTheme="minorEastAsia" w:hAnsiTheme="minorEastAsia"/>
          <w:szCs w:val="21"/>
        </w:rPr>
      </w:pPr>
      <w:r w:rsidRPr="00E13677">
        <w:rPr>
          <w:rFonts w:asciiTheme="minorEastAsia" w:eastAsiaTheme="minorEastAsia" w:hAnsiTheme="minorEastAsia" w:hint="eastAsia"/>
          <w:szCs w:val="21"/>
        </w:rPr>
        <w:t>（五）【未履行职责风险】证券公司未按照约定尽职履行交易申报、合并管理、盯市、违约处置等职责从而损害客户利益的风险。</w:t>
      </w:r>
    </w:p>
    <w:p w:rsidR="001A5B09" w:rsidRPr="00E13677" w:rsidRDefault="001A5B09" w:rsidP="00E13677">
      <w:pPr>
        <w:rPr>
          <w:rFonts w:asciiTheme="minorEastAsia" w:eastAsiaTheme="minorEastAsia" w:hAnsiTheme="minorEastAsia"/>
          <w:szCs w:val="21"/>
        </w:rPr>
      </w:pPr>
    </w:p>
    <w:p w:rsidR="001A5B09" w:rsidRPr="00E13677" w:rsidRDefault="001A5B09" w:rsidP="00E13677">
      <w:pPr>
        <w:tabs>
          <w:tab w:val="left" w:pos="2552"/>
        </w:tabs>
        <w:adjustRightInd w:val="0"/>
        <w:snapToGrid w:val="0"/>
        <w:rPr>
          <w:rFonts w:asciiTheme="minorEastAsia" w:eastAsiaTheme="minorEastAsia" w:hAnsiTheme="minorEastAsia"/>
          <w:szCs w:val="21"/>
        </w:rPr>
      </w:pPr>
    </w:p>
    <w:p w:rsidR="001A5B09" w:rsidRPr="00E13677" w:rsidRDefault="001A5B09" w:rsidP="00E13677">
      <w:pPr>
        <w:rPr>
          <w:rFonts w:asciiTheme="minorEastAsia" w:eastAsiaTheme="minorEastAsia" w:hAnsiTheme="minorEastAsia"/>
          <w:szCs w:val="21"/>
        </w:rPr>
      </w:pPr>
    </w:p>
    <w:p w:rsidR="00BF3DE6" w:rsidRPr="00E13677" w:rsidRDefault="00BF3DE6" w:rsidP="00E13677">
      <w:pPr>
        <w:rPr>
          <w:rFonts w:asciiTheme="minorEastAsia" w:eastAsiaTheme="minorEastAsia" w:hAnsiTheme="minorEastAsia"/>
          <w:szCs w:val="21"/>
        </w:rPr>
      </w:pPr>
    </w:p>
    <w:sectPr w:rsidR="00BF3DE6" w:rsidRPr="00E136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765"/>
    <w:rsid w:val="001A5B09"/>
    <w:rsid w:val="00BF3DE6"/>
    <w:rsid w:val="00C04765"/>
    <w:rsid w:val="00E13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B09"/>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B09"/>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280</Words>
  <Characters>1602</Characters>
  <Application>Microsoft Office Word</Application>
  <DocSecurity>0</DocSecurity>
  <Lines>13</Lines>
  <Paragraphs>3</Paragraphs>
  <ScaleCrop>false</ScaleCrop>
  <Company/>
  <LinksUpToDate>false</LinksUpToDate>
  <CharactersWithSpaces>1879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2017-09-20T08:32:00Z</dcterms:created>
  <dcterms:modified xsi:type="dcterms:W3CDTF">2017-09-21T08:44:00Z</dcterms:modified>
</cp:coreProperties>
</file>