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附件一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：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上海期货交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易所燃料油指定交割油库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shd w:val="clear" w:color="auto" w:fill="FF0000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0000"/>
        </w:rPr>
        <w:t>（信息更新截止2013年7月23日）</w:t>
      </w:r>
    </w:p>
    <w:tbl>
      <w:tblPr>
        <w:tblStyle w:val="3"/>
        <w:tblW w:w="9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99"/>
        <w:gridCol w:w="1619"/>
        <w:gridCol w:w="2159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指定交割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油库名称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办公地址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存放地址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业务电话及传真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联系人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中石油燃料油有限责任公司湛江仓储分公司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湛江市霞山区友谊路1号港务局二区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湛江市霞山区友谊路1号港务局二区中石油燃料油有限责任公司湛江仓储分公司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电话：0759-2259008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　　　0759-2259019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13763029198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传真：0759-2259058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马晓明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石谨鸣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524027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广州发展碧辟油品有限公司（南沙油库）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广州南沙区环市大道北19号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广州南沙区环市大道北19号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电话：020-84684191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13711033258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传真：020-84688600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34682007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郭培辉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511458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珠海中燃石油有限公司（桂山油库）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珠海吉大景山路171号世航大厦2楼</w:t>
            </w:r>
          </w:p>
        </w:tc>
        <w:tc>
          <w:tcPr>
            <w:tcW w:w="1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广东珠海桂山岛</w:t>
            </w:r>
          </w:p>
        </w:tc>
        <w:tc>
          <w:tcPr>
            <w:tcW w:w="21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电话：0756-3231869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13809801190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传真：0756-3231670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潘键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519015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中国石化燃料油销售有限公司广东分公司（西基油库）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广州市天河区体育西路191号中石化大厦A塔9楼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广州市经济技术开发区西基村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360" w:hanging="360" w:hanging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电话：020-85507959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  13602810366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传真：020-85507950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倪志浩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510625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南方石化仓储（广州南沙）有限公司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广州南沙区黄阁镇小虎岛石化工业区粤海大道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广州南沙区黄阁镇小虎岛石化工业区粤海大道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电话：020-34689468</w:t>
            </w:r>
          </w:p>
          <w:p>
            <w:pPr>
              <w:autoSpaceDE w:val="0"/>
              <w:autoSpaceDN w:val="0"/>
              <w:adjustRightInd w:val="0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13928898020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传真：020- 84416284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褚纪军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511455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中化兴中石油转运（舟山）有限公司（中化兴中）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浙江省舟山市兴中路1号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浙江省舟山市岙山岛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540" w:hanging="540" w:hanging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电话：0580-2061786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 w:hanging="540" w:hanging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13906807550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传真：0580-2036444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校斌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洋山申港国际石油储运有限公司（洋山石油）  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上海市秦皇岛路32号北外滩G座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上海洋山深水港东港区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540" w:hanging="540" w:hanging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电话：021-58208558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13905807559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021-20939020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 w:hanging="540" w:hanging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　　　15921411521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传真：021-68405060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付航杰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朱云峰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浙江海洋石油仓储有限公司（海洋仓储）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浙江省舟山市定海区岑港镇海洋化工工业园区22号（烟墩）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浙江省舟山市定海区岑港镇海洋化工工业园区22号（烟墩）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720" w:hanging="720" w:hangingChars="4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电话：0580-8710828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0580-8710858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1" w:leftChars="172" w:hanging="180" w:hanging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13857205955 15005808007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 w:hanging="540" w:hanging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传真：0580-8710858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0580-8710777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丁荣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杨斌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316053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上海百联石化物流有限公司（百联油库）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上海市金山区州工路158号</w:t>
            </w: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上海市金山区州工路158号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540" w:hanging="540" w:hanging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电话：021-57252016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 w:hanging="540" w:hanging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　13917389262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540" w:hanging="540" w:hanging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　15921301863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传真：021-67250178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曹文艳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毛雪萍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201507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DaBiaoSong-B06S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E52"/>
    <w:rsid w:val="00355624"/>
    <w:rsid w:val="005C6E52"/>
    <w:rsid w:val="008D7951"/>
    <w:rsid w:val="00DD34D7"/>
    <w:rsid w:val="7C4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1"/>
    <w:basedOn w:val="1"/>
    <w:next w:val="1"/>
    <w:qFormat/>
    <w:uiPriority w:val="0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2017-04-10T00:47:00Z</dcterms:created>
  <dc:creator>孙易之</dc:creator>
  <cp:lastModifiedBy>sunju</cp:lastModifiedBy>
  <dcterms:modified xsi:type="dcterms:W3CDTF">2017-10-03T02:32:44Z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