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/>
          <w:color w:val="000000"/>
          <w:kern w:val="0"/>
          <w:sz w:val="24"/>
        </w:rPr>
        <w:t>：</w:t>
      </w:r>
    </w:p>
    <w:p>
      <w:pPr>
        <w:widowControl/>
        <w:adjustRightInd w:val="0"/>
        <w:snapToGrid w:val="0"/>
        <w:spacing w:before="156" w:beforeLines="50"/>
        <w:jc w:val="center"/>
        <w:rPr>
          <w:rFonts w:eastAsia="仿宋_GB2312"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宋体"/>
          <w:b/>
          <w:color w:val="000000"/>
          <w:kern w:val="0"/>
          <w:sz w:val="36"/>
          <w:szCs w:val="36"/>
        </w:rPr>
        <w:t>大连商品交易所</w:t>
      </w:r>
      <w:r>
        <w:rPr>
          <w:rFonts w:hint="eastAsia" w:ascii="宋体" w:hAnsi="宋体"/>
          <w:b/>
          <w:sz w:val="36"/>
          <w:szCs w:val="36"/>
        </w:rPr>
        <w:t>黄大豆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号</w:t>
      </w:r>
      <w:r>
        <w:rPr>
          <w:rFonts w:ascii="宋体" w:hAnsi="宋体"/>
          <w:b/>
          <w:color w:val="000000"/>
          <w:kern w:val="0"/>
          <w:sz w:val="36"/>
          <w:szCs w:val="36"/>
        </w:rPr>
        <w:t>交割质量标准</w:t>
      </w:r>
      <w:r>
        <w:rPr>
          <w:rFonts w:ascii="宋体" w:hAnsi="宋体"/>
          <w:b/>
          <w:color w:val="000000"/>
          <w:kern w:val="0"/>
          <w:sz w:val="36"/>
          <w:szCs w:val="36"/>
        </w:rPr>
        <w:br w:type="textWrapping"/>
      </w:r>
      <w:r>
        <w:rPr>
          <w:rFonts w:eastAsia="仿宋_GB2312"/>
          <w:color w:val="000000"/>
          <w:kern w:val="0"/>
          <w:sz w:val="28"/>
          <w:szCs w:val="28"/>
        </w:rPr>
        <w:t>（F/DCE B003-2017）</w:t>
      </w:r>
    </w:p>
    <w:bookmarkEnd w:id="0"/>
    <w:p>
      <w:pPr>
        <w:widowControl/>
        <w:adjustRightInd w:val="0"/>
        <w:snapToGrid w:val="0"/>
        <w:spacing w:before="156" w:beforeLines="50"/>
        <w:jc w:val="center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  范围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本标准规定了用于大连商品交易所黄大豆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号期货合约的交割质量指标、分级标准及检验方法。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本标准适用于大连商品交易所黄大豆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号期货合约交割标准品和替代品。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本标准所称黄大豆为种皮为黄色、淡黄色，脐为黄褐、淡褐、深褐色、黑色等。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2  引用标准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 1352 大豆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 26631 粮油名词术语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理化特性和质量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SN/T 0798 进出口粮油、饲料检验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检验名词术语</w:t>
      </w:r>
    </w:p>
    <w:p>
      <w:pPr>
        <w:spacing w:line="580" w:lineRule="exact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SN/T 0800.1 进出口粮油、饲料检验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抽样和制样方法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3  定义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本标准采用下列定义。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3.1粗脂肪、粗蛋白、水分：按GB/T 26631关于粗脂肪、粗蛋白、水分的解释执行。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3.2杂质、破碎粒、损伤粒、色泽气味：按GB 1352关于杂质、破碎粒、损伤粒、色泽气味的解释执行。</w:t>
      </w:r>
    </w:p>
    <w:p>
      <w:pPr>
        <w:spacing w:line="580" w:lineRule="exact"/>
        <w:ind w:firstLine="480" w:firstLineChars="200"/>
        <w:rPr>
          <w:rFonts w:ascii="宋体" w:hAnsi="宋体"/>
          <w:sz w:val="24"/>
          <w:shd w:val="pct10" w:color="auto" w:fill="FFFFFF"/>
        </w:rPr>
      </w:pPr>
      <w:r>
        <w:rPr>
          <w:rFonts w:ascii="宋体" w:hAnsi="宋体"/>
          <w:sz w:val="24"/>
        </w:rPr>
        <w:t>3.3热损粒：按SN/T 0798关于热损粒的解释执行。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4  质量指标</w:t>
      </w:r>
    </w:p>
    <w:p>
      <w:pPr>
        <w:widowControl/>
        <w:spacing w:line="360" w:lineRule="auto"/>
        <w:ind w:firstLine="504" w:firstLineChars="21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4.1 </w:t>
      </w:r>
      <w:r>
        <w:rPr>
          <w:rFonts w:hint="eastAsia" w:ascii="宋体" w:hAnsi="宋体"/>
          <w:sz w:val="24"/>
        </w:rPr>
        <w:t>黄大豆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号</w:t>
      </w:r>
      <w:r>
        <w:rPr>
          <w:rFonts w:ascii="宋体" w:hAnsi="宋体"/>
          <w:color w:val="000000"/>
          <w:kern w:val="0"/>
          <w:sz w:val="24"/>
        </w:rPr>
        <w:t>期货合约交割标准品品质技术要求：</w:t>
      </w:r>
    </w:p>
    <w:tbl>
      <w:tblPr>
        <w:tblStyle w:val="4"/>
        <w:tblW w:w="9790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27"/>
        <w:gridCol w:w="816"/>
        <w:gridCol w:w="1040"/>
        <w:gridCol w:w="1809"/>
        <w:gridCol w:w="1553"/>
        <w:gridCol w:w="156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72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粗脂肪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（湿基）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27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粗蛋白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（湿基）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6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水分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40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杂质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09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破碎粒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13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损伤粒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色泽气味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2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56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其中：热损粒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3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≥18.5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≥34.5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≤13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≤1.0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≤15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（入库）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（出库）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≤4.0（入库）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≤8.0（出库）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≤1.5（入库）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≤3.0（出库）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正常</w:t>
            </w:r>
          </w:p>
        </w:tc>
      </w:tr>
    </w:tbl>
    <w:p>
      <w:pPr>
        <w:widowControl/>
        <w:spacing w:line="360" w:lineRule="auto"/>
        <w:ind w:firstLine="491" w:firstLineChars="20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4.2 </w:t>
      </w:r>
      <w:r>
        <w:rPr>
          <w:rFonts w:hint="eastAsia" w:ascii="宋体" w:hAnsi="宋体"/>
          <w:sz w:val="24"/>
        </w:rPr>
        <w:t>黄大豆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号</w:t>
      </w:r>
      <w:r>
        <w:rPr>
          <w:rFonts w:ascii="宋体" w:hAnsi="宋体"/>
          <w:color w:val="000000"/>
          <w:kern w:val="0"/>
          <w:sz w:val="24"/>
        </w:rPr>
        <w:t>期货合约质量</w:t>
      </w:r>
      <w:r>
        <w:rPr>
          <w:rFonts w:hint="eastAsia" w:ascii="宋体" w:hAnsi="宋体"/>
          <w:color w:val="000000"/>
          <w:kern w:val="0"/>
          <w:sz w:val="24"/>
        </w:rPr>
        <w:t>升贴水</w:t>
      </w:r>
      <w:r>
        <w:rPr>
          <w:rFonts w:ascii="宋体" w:hAnsi="宋体"/>
          <w:color w:val="000000"/>
          <w:kern w:val="0"/>
          <w:sz w:val="24"/>
        </w:rPr>
        <w:t>：</w:t>
      </w:r>
    </w:p>
    <w:tbl>
      <w:tblPr>
        <w:tblStyle w:val="4"/>
        <w:tblW w:w="8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800"/>
        <w:gridCol w:w="223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项    目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质量标准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允许范围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升贴水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（元/吨）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ECE9D8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粗蛋白（湿基）</w:t>
            </w:r>
          </w:p>
        </w:tc>
        <w:tc>
          <w:tcPr>
            <w:tcW w:w="1800" w:type="dxa"/>
            <w:tcBorders>
              <w:top w:val="outset" w:color="ECE9D8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≥34.5</w:t>
            </w:r>
          </w:p>
        </w:tc>
        <w:tc>
          <w:tcPr>
            <w:tcW w:w="2235" w:type="dxa"/>
            <w:tcBorders>
              <w:top w:val="outset" w:color="ECE9D8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≥33.5且&lt;34.5</w:t>
            </w:r>
          </w:p>
        </w:tc>
        <w:tc>
          <w:tcPr>
            <w:tcW w:w="1620" w:type="dxa"/>
            <w:tcBorders>
              <w:top w:val="outset" w:color="ECE9D8" w:sz="6" w:space="0"/>
              <w:left w:val="outset" w:color="ECE9D8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-50</w:t>
            </w:r>
          </w:p>
        </w:tc>
      </w:tr>
    </w:tbl>
    <w:p>
      <w:pPr>
        <w:spacing w:line="360" w:lineRule="auto"/>
        <w:ind w:firstLine="491" w:firstLineChars="205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4.3卫生检验和动植物检疫</w:t>
      </w:r>
      <w:r>
        <w:rPr>
          <w:rFonts w:hint="eastAsia" w:ascii="宋体" w:hAnsi="宋体"/>
          <w:color w:val="000000"/>
          <w:kern w:val="0"/>
          <w:sz w:val="24"/>
        </w:rPr>
        <w:t>按</w:t>
      </w:r>
      <w:r>
        <w:rPr>
          <w:rFonts w:ascii="宋体" w:hAnsi="宋体"/>
          <w:color w:val="000000"/>
          <w:kern w:val="0"/>
          <w:sz w:val="24"/>
        </w:rPr>
        <w:t>GB 1352执行。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5  检验方法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检验的一般规则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粗脂肪检验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粗蛋白检验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水分检验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杂质检验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破碎粒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损伤粒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热损粒检验及色泽气味检验按GB 1352执行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抽样和制样方法按SN/T 0800.1执行。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6  附加说明：本标准由大连商品交易所负责解释。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A"/>
    <w:rsid w:val="00010A66"/>
    <w:rsid w:val="00017440"/>
    <w:rsid w:val="00031A15"/>
    <w:rsid w:val="00033270"/>
    <w:rsid w:val="00052CF2"/>
    <w:rsid w:val="0006245A"/>
    <w:rsid w:val="00064A8A"/>
    <w:rsid w:val="0006682D"/>
    <w:rsid w:val="000718AB"/>
    <w:rsid w:val="000737D4"/>
    <w:rsid w:val="000830FD"/>
    <w:rsid w:val="000A67AD"/>
    <w:rsid w:val="000B3941"/>
    <w:rsid w:val="000C0D8A"/>
    <w:rsid w:val="000C3806"/>
    <w:rsid w:val="000E2A33"/>
    <w:rsid w:val="000F2308"/>
    <w:rsid w:val="00103E03"/>
    <w:rsid w:val="00115AAC"/>
    <w:rsid w:val="00117854"/>
    <w:rsid w:val="00175572"/>
    <w:rsid w:val="001914CC"/>
    <w:rsid w:val="00191BBC"/>
    <w:rsid w:val="001943C7"/>
    <w:rsid w:val="001A192C"/>
    <w:rsid w:val="001A4E8E"/>
    <w:rsid w:val="001A7187"/>
    <w:rsid w:val="001A741D"/>
    <w:rsid w:val="001C5085"/>
    <w:rsid w:val="001C6D20"/>
    <w:rsid w:val="001D31C9"/>
    <w:rsid w:val="001E6426"/>
    <w:rsid w:val="001F22D5"/>
    <w:rsid w:val="001F6707"/>
    <w:rsid w:val="001F74C0"/>
    <w:rsid w:val="001F7D23"/>
    <w:rsid w:val="00202A6C"/>
    <w:rsid w:val="00222595"/>
    <w:rsid w:val="00242000"/>
    <w:rsid w:val="00243C19"/>
    <w:rsid w:val="00246582"/>
    <w:rsid w:val="002479AF"/>
    <w:rsid w:val="00257B68"/>
    <w:rsid w:val="00264368"/>
    <w:rsid w:val="00272737"/>
    <w:rsid w:val="002738B6"/>
    <w:rsid w:val="00284389"/>
    <w:rsid w:val="002A296D"/>
    <w:rsid w:val="002A370E"/>
    <w:rsid w:val="002A3857"/>
    <w:rsid w:val="002A4580"/>
    <w:rsid w:val="002B4DAF"/>
    <w:rsid w:val="002B7D23"/>
    <w:rsid w:val="002C20B2"/>
    <w:rsid w:val="002C3C51"/>
    <w:rsid w:val="002C7B73"/>
    <w:rsid w:val="002D31AF"/>
    <w:rsid w:val="002D3FC4"/>
    <w:rsid w:val="002E421D"/>
    <w:rsid w:val="002E7635"/>
    <w:rsid w:val="00302845"/>
    <w:rsid w:val="00305A89"/>
    <w:rsid w:val="003128FF"/>
    <w:rsid w:val="00314274"/>
    <w:rsid w:val="00325A36"/>
    <w:rsid w:val="0032787F"/>
    <w:rsid w:val="003353E4"/>
    <w:rsid w:val="0035171D"/>
    <w:rsid w:val="003747CC"/>
    <w:rsid w:val="0038094A"/>
    <w:rsid w:val="00382594"/>
    <w:rsid w:val="00390151"/>
    <w:rsid w:val="0039132A"/>
    <w:rsid w:val="003937FC"/>
    <w:rsid w:val="00395B72"/>
    <w:rsid w:val="0039641F"/>
    <w:rsid w:val="003C0164"/>
    <w:rsid w:val="003C4E33"/>
    <w:rsid w:val="003D5BC6"/>
    <w:rsid w:val="003D688A"/>
    <w:rsid w:val="003E2E6B"/>
    <w:rsid w:val="003E5506"/>
    <w:rsid w:val="003E74CA"/>
    <w:rsid w:val="00403C96"/>
    <w:rsid w:val="004076B3"/>
    <w:rsid w:val="00410AB5"/>
    <w:rsid w:val="00420DE7"/>
    <w:rsid w:val="0043143D"/>
    <w:rsid w:val="00436EC8"/>
    <w:rsid w:val="00451F76"/>
    <w:rsid w:val="004655B1"/>
    <w:rsid w:val="00467CD2"/>
    <w:rsid w:val="00481469"/>
    <w:rsid w:val="00481D06"/>
    <w:rsid w:val="004A2BFA"/>
    <w:rsid w:val="004A4836"/>
    <w:rsid w:val="004B590C"/>
    <w:rsid w:val="004C05B0"/>
    <w:rsid w:val="004C584B"/>
    <w:rsid w:val="004D269D"/>
    <w:rsid w:val="004D4712"/>
    <w:rsid w:val="004F1030"/>
    <w:rsid w:val="0050201A"/>
    <w:rsid w:val="005051A0"/>
    <w:rsid w:val="00515A5B"/>
    <w:rsid w:val="00520662"/>
    <w:rsid w:val="00521AFC"/>
    <w:rsid w:val="00546F27"/>
    <w:rsid w:val="00561B83"/>
    <w:rsid w:val="0057203F"/>
    <w:rsid w:val="0057700D"/>
    <w:rsid w:val="00584E05"/>
    <w:rsid w:val="005A1C1F"/>
    <w:rsid w:val="005A203A"/>
    <w:rsid w:val="005B391A"/>
    <w:rsid w:val="005B3979"/>
    <w:rsid w:val="005B7634"/>
    <w:rsid w:val="005D1405"/>
    <w:rsid w:val="00613E24"/>
    <w:rsid w:val="006207C9"/>
    <w:rsid w:val="00620B7C"/>
    <w:rsid w:val="00626756"/>
    <w:rsid w:val="00627C4F"/>
    <w:rsid w:val="006479C9"/>
    <w:rsid w:val="00650D58"/>
    <w:rsid w:val="00652633"/>
    <w:rsid w:val="006579D2"/>
    <w:rsid w:val="00661579"/>
    <w:rsid w:val="00663AC8"/>
    <w:rsid w:val="006656F0"/>
    <w:rsid w:val="00680E0C"/>
    <w:rsid w:val="00682078"/>
    <w:rsid w:val="006861EF"/>
    <w:rsid w:val="00695011"/>
    <w:rsid w:val="00697219"/>
    <w:rsid w:val="006A1E94"/>
    <w:rsid w:val="006A3248"/>
    <w:rsid w:val="006A3BA6"/>
    <w:rsid w:val="006A76AC"/>
    <w:rsid w:val="006D70C1"/>
    <w:rsid w:val="006E1616"/>
    <w:rsid w:val="006E6219"/>
    <w:rsid w:val="0071097D"/>
    <w:rsid w:val="00712F43"/>
    <w:rsid w:val="00722311"/>
    <w:rsid w:val="007246E1"/>
    <w:rsid w:val="007639FF"/>
    <w:rsid w:val="007736AD"/>
    <w:rsid w:val="00796BEE"/>
    <w:rsid w:val="007C2C73"/>
    <w:rsid w:val="007C73E5"/>
    <w:rsid w:val="007D2D16"/>
    <w:rsid w:val="007D7CD1"/>
    <w:rsid w:val="007E7DC9"/>
    <w:rsid w:val="007F1834"/>
    <w:rsid w:val="007F2386"/>
    <w:rsid w:val="0082362A"/>
    <w:rsid w:val="008338C4"/>
    <w:rsid w:val="0083722C"/>
    <w:rsid w:val="00837A62"/>
    <w:rsid w:val="008517EA"/>
    <w:rsid w:val="00852CF4"/>
    <w:rsid w:val="00853019"/>
    <w:rsid w:val="008555C7"/>
    <w:rsid w:val="008630BE"/>
    <w:rsid w:val="00872175"/>
    <w:rsid w:val="00881EEB"/>
    <w:rsid w:val="00886D98"/>
    <w:rsid w:val="008B0401"/>
    <w:rsid w:val="008B641B"/>
    <w:rsid w:val="008C1013"/>
    <w:rsid w:val="008C360B"/>
    <w:rsid w:val="008D02B9"/>
    <w:rsid w:val="008D159E"/>
    <w:rsid w:val="008D313F"/>
    <w:rsid w:val="008D5626"/>
    <w:rsid w:val="008E0032"/>
    <w:rsid w:val="008E2A3B"/>
    <w:rsid w:val="008E5C5A"/>
    <w:rsid w:val="008F60EC"/>
    <w:rsid w:val="00916650"/>
    <w:rsid w:val="00922C8F"/>
    <w:rsid w:val="00924134"/>
    <w:rsid w:val="0092472F"/>
    <w:rsid w:val="0092481E"/>
    <w:rsid w:val="0092548E"/>
    <w:rsid w:val="00943416"/>
    <w:rsid w:val="009470CC"/>
    <w:rsid w:val="00964FAF"/>
    <w:rsid w:val="00966EFC"/>
    <w:rsid w:val="0097217F"/>
    <w:rsid w:val="00986D24"/>
    <w:rsid w:val="009960E6"/>
    <w:rsid w:val="00996CDE"/>
    <w:rsid w:val="009A2CC3"/>
    <w:rsid w:val="009A33CF"/>
    <w:rsid w:val="009A63C0"/>
    <w:rsid w:val="009C1C31"/>
    <w:rsid w:val="009D7E41"/>
    <w:rsid w:val="009E5C6A"/>
    <w:rsid w:val="009F3302"/>
    <w:rsid w:val="009F629D"/>
    <w:rsid w:val="009F705E"/>
    <w:rsid w:val="00A073FA"/>
    <w:rsid w:val="00A07983"/>
    <w:rsid w:val="00A10278"/>
    <w:rsid w:val="00A11CA7"/>
    <w:rsid w:val="00A13EBD"/>
    <w:rsid w:val="00A15B96"/>
    <w:rsid w:val="00A237CF"/>
    <w:rsid w:val="00A42292"/>
    <w:rsid w:val="00A5070A"/>
    <w:rsid w:val="00A561FF"/>
    <w:rsid w:val="00A61E67"/>
    <w:rsid w:val="00A70FD7"/>
    <w:rsid w:val="00A73559"/>
    <w:rsid w:val="00A73E7B"/>
    <w:rsid w:val="00A92CC9"/>
    <w:rsid w:val="00AB2B50"/>
    <w:rsid w:val="00AB2FBA"/>
    <w:rsid w:val="00AB731D"/>
    <w:rsid w:val="00AD1A00"/>
    <w:rsid w:val="00AD6F41"/>
    <w:rsid w:val="00AF21D0"/>
    <w:rsid w:val="00AF7F8E"/>
    <w:rsid w:val="00B03B85"/>
    <w:rsid w:val="00B07C67"/>
    <w:rsid w:val="00B14F4F"/>
    <w:rsid w:val="00B17E37"/>
    <w:rsid w:val="00B258B4"/>
    <w:rsid w:val="00B3172E"/>
    <w:rsid w:val="00B3232D"/>
    <w:rsid w:val="00B46113"/>
    <w:rsid w:val="00B50796"/>
    <w:rsid w:val="00B55985"/>
    <w:rsid w:val="00B6264F"/>
    <w:rsid w:val="00B70708"/>
    <w:rsid w:val="00B70DCB"/>
    <w:rsid w:val="00B83179"/>
    <w:rsid w:val="00B90851"/>
    <w:rsid w:val="00B94574"/>
    <w:rsid w:val="00BB4EF8"/>
    <w:rsid w:val="00BB7984"/>
    <w:rsid w:val="00BC00E2"/>
    <w:rsid w:val="00BC2E0F"/>
    <w:rsid w:val="00BE6198"/>
    <w:rsid w:val="00BF6A5E"/>
    <w:rsid w:val="00C00A7F"/>
    <w:rsid w:val="00C07586"/>
    <w:rsid w:val="00C127C7"/>
    <w:rsid w:val="00C15391"/>
    <w:rsid w:val="00C166A1"/>
    <w:rsid w:val="00C21331"/>
    <w:rsid w:val="00C23AE5"/>
    <w:rsid w:val="00C2450C"/>
    <w:rsid w:val="00C315FA"/>
    <w:rsid w:val="00C32926"/>
    <w:rsid w:val="00C4135A"/>
    <w:rsid w:val="00C4368B"/>
    <w:rsid w:val="00C4711A"/>
    <w:rsid w:val="00C5551D"/>
    <w:rsid w:val="00C708D9"/>
    <w:rsid w:val="00C73BD4"/>
    <w:rsid w:val="00CB0625"/>
    <w:rsid w:val="00CC77C6"/>
    <w:rsid w:val="00CC784D"/>
    <w:rsid w:val="00CD1D2D"/>
    <w:rsid w:val="00CF5E3E"/>
    <w:rsid w:val="00D148F0"/>
    <w:rsid w:val="00D20C62"/>
    <w:rsid w:val="00D353E8"/>
    <w:rsid w:val="00D700BC"/>
    <w:rsid w:val="00D761EC"/>
    <w:rsid w:val="00D90058"/>
    <w:rsid w:val="00D90239"/>
    <w:rsid w:val="00D914EE"/>
    <w:rsid w:val="00D922F6"/>
    <w:rsid w:val="00DA16E8"/>
    <w:rsid w:val="00DA6D8C"/>
    <w:rsid w:val="00DA7D31"/>
    <w:rsid w:val="00DB625B"/>
    <w:rsid w:val="00DC2680"/>
    <w:rsid w:val="00DC7CBB"/>
    <w:rsid w:val="00DE01BB"/>
    <w:rsid w:val="00DE6941"/>
    <w:rsid w:val="00DE7113"/>
    <w:rsid w:val="00DF3437"/>
    <w:rsid w:val="00DF3A66"/>
    <w:rsid w:val="00E0074F"/>
    <w:rsid w:val="00E02196"/>
    <w:rsid w:val="00E0386C"/>
    <w:rsid w:val="00E14AD3"/>
    <w:rsid w:val="00E21D58"/>
    <w:rsid w:val="00E312C6"/>
    <w:rsid w:val="00E31ABC"/>
    <w:rsid w:val="00E45B7D"/>
    <w:rsid w:val="00E60C7C"/>
    <w:rsid w:val="00E70ADD"/>
    <w:rsid w:val="00E9727F"/>
    <w:rsid w:val="00EB5A5B"/>
    <w:rsid w:val="00EB6E23"/>
    <w:rsid w:val="00EC0469"/>
    <w:rsid w:val="00EC1579"/>
    <w:rsid w:val="00EC1FDE"/>
    <w:rsid w:val="00ED2BD3"/>
    <w:rsid w:val="00ED4211"/>
    <w:rsid w:val="00EE46CE"/>
    <w:rsid w:val="00EF23F8"/>
    <w:rsid w:val="00EF7FEC"/>
    <w:rsid w:val="00F14CDD"/>
    <w:rsid w:val="00F33E13"/>
    <w:rsid w:val="00F34BF6"/>
    <w:rsid w:val="00F44DA4"/>
    <w:rsid w:val="00F555FD"/>
    <w:rsid w:val="00F5638C"/>
    <w:rsid w:val="00F605C0"/>
    <w:rsid w:val="00F6108B"/>
    <w:rsid w:val="00F72266"/>
    <w:rsid w:val="00F74A78"/>
    <w:rsid w:val="00F80114"/>
    <w:rsid w:val="00F80442"/>
    <w:rsid w:val="00F81F74"/>
    <w:rsid w:val="00FA3499"/>
    <w:rsid w:val="00FA4222"/>
    <w:rsid w:val="00FB3082"/>
    <w:rsid w:val="00FC06D1"/>
    <w:rsid w:val="00FC6EA1"/>
    <w:rsid w:val="00FD0753"/>
    <w:rsid w:val="00FD3505"/>
    <w:rsid w:val="00FE78DC"/>
    <w:rsid w:val="6E2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95377-6406-4AD3-BC12-3B6046AAF382}">
  <ds:schemaRefs/>
</ds:datastoreItem>
</file>

<file path=customXml/itemProps3.xml><?xml version="1.0" encoding="utf-8"?>
<ds:datastoreItem xmlns:ds="http://schemas.openxmlformats.org/officeDocument/2006/customXml" ds:itemID="{F673E08C-C4A3-4B00-90FF-A77E83938C70}">
  <ds:schemaRefs/>
</ds:datastoreItem>
</file>

<file path=customXml/itemProps4.xml><?xml version="1.0" encoding="utf-8"?>
<ds:datastoreItem xmlns:ds="http://schemas.openxmlformats.org/officeDocument/2006/customXml" ds:itemID="{22ACC9A7-FADD-4325-AE74-6585D62B48D1}">
  <ds:schemaRefs/>
</ds:datastoreItem>
</file>

<file path=customXml/itemProps5.xml><?xml version="1.0" encoding="utf-8"?>
<ds:datastoreItem xmlns:ds="http://schemas.openxmlformats.org/officeDocument/2006/customXml" ds:itemID="{00B44B3A-A2AD-4A6A-BFF6-2AF3B4F3D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DCE</Company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2018-04-24T08:13:00Z</dcterms:created>
  <dc:creator>代东斌</dc:creator>
  <cp:lastModifiedBy>lenovo</cp:lastModifiedBy>
  <dcterms:modified xsi:type="dcterms:W3CDTF">2019-09-03T01:55:12Z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