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F03" w:rsidRDefault="00BD7F03" w:rsidP="00BD7F03">
      <w:pPr>
        <w:widowControl/>
        <w:spacing w:line="440" w:lineRule="exact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附件1：</w:t>
      </w:r>
      <w:bookmarkStart w:id="0" w:name="_GoBack"/>
      <w:bookmarkEnd w:id="0"/>
    </w:p>
    <w:p w:rsidR="007F22C0" w:rsidRPr="00805118" w:rsidRDefault="007F22C0" w:rsidP="007F22C0">
      <w:pPr>
        <w:widowControl/>
        <w:spacing w:line="440" w:lineRule="exact"/>
        <w:jc w:val="center"/>
        <w:rPr>
          <w:rFonts w:ascii="宋体" w:hAnsi="宋体" w:cs="宋体"/>
          <w:b/>
          <w:color w:val="000000"/>
          <w:kern w:val="0"/>
          <w:sz w:val="28"/>
          <w:szCs w:val="28"/>
        </w:rPr>
      </w:pPr>
      <w:r w:rsidRPr="00805118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大连商品交易所玉米交割质量标准</w:t>
      </w:r>
    </w:p>
    <w:p w:rsidR="007F22C0" w:rsidRPr="00805118" w:rsidRDefault="007F22C0" w:rsidP="007F22C0">
      <w:pPr>
        <w:widowControl/>
        <w:spacing w:line="440" w:lineRule="exact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 w:rsidRPr="00805118">
        <w:rPr>
          <w:rFonts w:ascii="宋体" w:hAnsi="宋体" w:cs="宋体" w:hint="eastAsia"/>
          <w:color w:val="000000"/>
          <w:kern w:val="0"/>
          <w:sz w:val="28"/>
          <w:szCs w:val="28"/>
        </w:rPr>
        <w:t>(FC/DCE D001-2015)</w:t>
      </w:r>
    </w:p>
    <w:p w:rsidR="007F22C0" w:rsidRPr="00805118" w:rsidRDefault="007F22C0" w:rsidP="007F22C0">
      <w:pPr>
        <w:widowControl/>
        <w:spacing w:line="440" w:lineRule="exact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</w:p>
    <w:p w:rsidR="007F22C0" w:rsidRPr="00805118" w:rsidRDefault="007F22C0" w:rsidP="007F22C0">
      <w:pPr>
        <w:widowControl/>
        <w:spacing w:line="440" w:lineRule="exact"/>
        <w:rPr>
          <w:rFonts w:ascii="宋体" w:hAnsi="宋体" w:cs="宋体"/>
          <w:color w:val="000000"/>
          <w:kern w:val="0"/>
          <w:sz w:val="28"/>
          <w:szCs w:val="28"/>
        </w:rPr>
      </w:pPr>
      <w:r w:rsidRPr="00805118">
        <w:rPr>
          <w:rFonts w:ascii="宋体" w:hAnsi="宋体" w:cs="宋体" w:hint="eastAsia"/>
          <w:color w:val="000000"/>
          <w:kern w:val="0"/>
          <w:sz w:val="28"/>
          <w:szCs w:val="28"/>
        </w:rPr>
        <w:t>1  范围</w:t>
      </w:r>
    </w:p>
    <w:p w:rsidR="007F22C0" w:rsidRPr="00805118" w:rsidRDefault="007F22C0" w:rsidP="007F22C0">
      <w:pPr>
        <w:widowControl/>
        <w:spacing w:line="440" w:lineRule="exact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 w:rsidRPr="00805118">
        <w:rPr>
          <w:rFonts w:ascii="宋体" w:hAnsi="宋体" w:cs="宋体" w:hint="eastAsia"/>
          <w:color w:val="000000"/>
          <w:kern w:val="0"/>
          <w:sz w:val="28"/>
          <w:szCs w:val="28"/>
        </w:rPr>
        <w:t>本标准规定了用于大连商品交易所交割的黄玉米质量指标、分级标准及检验方法。</w:t>
      </w:r>
    </w:p>
    <w:p w:rsidR="007F22C0" w:rsidRPr="00805118" w:rsidRDefault="007F22C0" w:rsidP="007F22C0">
      <w:pPr>
        <w:widowControl/>
        <w:spacing w:line="440" w:lineRule="exact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 w:rsidRPr="00805118">
        <w:rPr>
          <w:rFonts w:ascii="宋体" w:hAnsi="宋体" w:cs="宋体" w:hint="eastAsia"/>
          <w:color w:val="000000"/>
          <w:kern w:val="0"/>
          <w:sz w:val="28"/>
          <w:szCs w:val="28"/>
        </w:rPr>
        <w:t>本标准适用于大连商品交易所玉米期货合约交割标准品和替代品。</w:t>
      </w:r>
    </w:p>
    <w:p w:rsidR="007F22C0" w:rsidRPr="00805118" w:rsidRDefault="007F22C0" w:rsidP="007F22C0">
      <w:pPr>
        <w:widowControl/>
        <w:spacing w:line="440" w:lineRule="exact"/>
        <w:rPr>
          <w:rFonts w:ascii="宋体" w:hAnsi="宋体" w:cs="宋体"/>
          <w:color w:val="000000"/>
          <w:kern w:val="0"/>
          <w:sz w:val="28"/>
          <w:szCs w:val="28"/>
        </w:rPr>
      </w:pPr>
      <w:r w:rsidRPr="00805118">
        <w:rPr>
          <w:rFonts w:ascii="宋体" w:hAnsi="宋体" w:cs="宋体" w:hint="eastAsia"/>
          <w:color w:val="000000"/>
          <w:kern w:val="0"/>
          <w:sz w:val="28"/>
          <w:szCs w:val="28"/>
        </w:rPr>
        <w:t>2  引用标准</w:t>
      </w:r>
    </w:p>
    <w:p w:rsidR="007F22C0" w:rsidRPr="00805118" w:rsidRDefault="007F22C0" w:rsidP="007F22C0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 w:rsidRPr="00805118">
        <w:rPr>
          <w:rFonts w:ascii="宋体" w:hAnsi="宋体" w:cs="宋体" w:hint="eastAsia"/>
          <w:color w:val="000000"/>
          <w:kern w:val="0"/>
          <w:sz w:val="28"/>
          <w:szCs w:val="28"/>
        </w:rPr>
        <w:t>下列文件中的条款通过本标准的引用而成为本标准的条款。凡是注日期的引用文件，其随后所有的修改单（不包括勘误的内容）或修订版均不适用于本标准。凡是不注日期的引用文件，其最新版本适用于本标准。</w:t>
      </w:r>
    </w:p>
    <w:p w:rsidR="007F22C0" w:rsidRPr="00805118" w:rsidRDefault="007F22C0" w:rsidP="007F22C0">
      <w:pPr>
        <w:widowControl/>
        <w:spacing w:line="440" w:lineRule="exact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 w:rsidRPr="00805118">
        <w:rPr>
          <w:rFonts w:ascii="宋体" w:hAnsi="宋体" w:cs="宋体" w:hint="eastAsia"/>
          <w:color w:val="000000"/>
          <w:kern w:val="0"/>
          <w:sz w:val="28"/>
          <w:szCs w:val="28"/>
        </w:rPr>
        <w:t>GB 1353-2009 玉米</w:t>
      </w:r>
    </w:p>
    <w:p w:rsidR="007F22C0" w:rsidRPr="00805118" w:rsidRDefault="007F22C0" w:rsidP="007F22C0">
      <w:pPr>
        <w:widowControl/>
        <w:spacing w:line="440" w:lineRule="exact"/>
        <w:ind w:firstLineChars="200" w:firstLine="560"/>
        <w:rPr>
          <w:rFonts w:ascii="宋体" w:hAnsi="宋体" w:cs="宋体"/>
          <w:dstrike/>
          <w:color w:val="000000"/>
          <w:kern w:val="0"/>
          <w:sz w:val="28"/>
          <w:szCs w:val="28"/>
        </w:rPr>
      </w:pPr>
      <w:r w:rsidRPr="00805118">
        <w:rPr>
          <w:rFonts w:ascii="宋体" w:hAnsi="宋体" w:cs="宋体" w:hint="eastAsia"/>
          <w:color w:val="000000"/>
          <w:kern w:val="0"/>
          <w:sz w:val="28"/>
          <w:szCs w:val="28"/>
        </w:rPr>
        <w:t>GB/T 20570-2006 玉米储存品质判定规则</w:t>
      </w:r>
    </w:p>
    <w:p w:rsidR="007F22C0" w:rsidRPr="00805118" w:rsidRDefault="007F22C0" w:rsidP="007F22C0">
      <w:pPr>
        <w:widowControl/>
        <w:spacing w:line="440" w:lineRule="exact"/>
        <w:rPr>
          <w:rFonts w:ascii="宋体" w:hAnsi="宋体" w:cs="宋体"/>
          <w:color w:val="000000"/>
          <w:kern w:val="0"/>
          <w:sz w:val="28"/>
          <w:szCs w:val="28"/>
        </w:rPr>
      </w:pPr>
      <w:r w:rsidRPr="00805118">
        <w:rPr>
          <w:rFonts w:ascii="宋体" w:hAnsi="宋体" w:cs="宋体" w:hint="eastAsia"/>
          <w:color w:val="000000"/>
          <w:kern w:val="0"/>
          <w:sz w:val="28"/>
          <w:szCs w:val="28"/>
        </w:rPr>
        <w:t>3  定义</w:t>
      </w:r>
    </w:p>
    <w:p w:rsidR="007F22C0" w:rsidRPr="00805118" w:rsidRDefault="007F22C0" w:rsidP="007F22C0">
      <w:pPr>
        <w:widowControl/>
        <w:spacing w:line="440" w:lineRule="exact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 w:rsidRPr="00805118">
        <w:rPr>
          <w:rFonts w:ascii="宋体" w:hAnsi="宋体" w:cs="宋体" w:hint="eastAsia"/>
          <w:color w:val="000000"/>
          <w:kern w:val="0"/>
          <w:sz w:val="28"/>
          <w:szCs w:val="28"/>
        </w:rPr>
        <w:t>本标准采用的</w:t>
      </w:r>
      <w:proofErr w:type="gramStart"/>
      <w:r w:rsidRPr="00805118">
        <w:rPr>
          <w:rFonts w:ascii="宋体" w:hAnsi="宋体" w:cs="宋体" w:hint="eastAsia"/>
          <w:color w:val="000000"/>
          <w:kern w:val="0"/>
          <w:sz w:val="28"/>
          <w:szCs w:val="28"/>
        </w:rPr>
        <w:t>定义按</w:t>
      </w:r>
      <w:proofErr w:type="gramEnd"/>
      <w:r w:rsidRPr="00805118">
        <w:rPr>
          <w:rFonts w:ascii="宋体" w:hAnsi="宋体" w:cs="宋体" w:hint="eastAsia"/>
          <w:color w:val="000000"/>
          <w:kern w:val="0"/>
          <w:sz w:val="28"/>
          <w:szCs w:val="28"/>
        </w:rPr>
        <w:t>GB 1353-2009和GB/T 20570-2006解释。</w:t>
      </w:r>
    </w:p>
    <w:p w:rsidR="007F22C0" w:rsidRPr="00805118" w:rsidRDefault="007F22C0" w:rsidP="007F22C0">
      <w:pPr>
        <w:widowControl/>
        <w:spacing w:line="440" w:lineRule="exact"/>
        <w:rPr>
          <w:rFonts w:ascii="宋体" w:hAnsi="宋体" w:cs="宋体"/>
          <w:color w:val="000000"/>
          <w:kern w:val="0"/>
          <w:sz w:val="28"/>
          <w:szCs w:val="28"/>
        </w:rPr>
      </w:pPr>
      <w:r w:rsidRPr="00805118">
        <w:rPr>
          <w:rFonts w:ascii="宋体" w:hAnsi="宋体" w:cs="宋体" w:hint="eastAsia"/>
          <w:color w:val="000000"/>
          <w:kern w:val="0"/>
          <w:sz w:val="28"/>
          <w:szCs w:val="28"/>
        </w:rPr>
        <w:t>4  质量指标</w:t>
      </w:r>
    </w:p>
    <w:p w:rsidR="007F22C0" w:rsidRPr="00805118" w:rsidRDefault="007F22C0" w:rsidP="007F22C0">
      <w:pPr>
        <w:widowControl/>
        <w:spacing w:line="440" w:lineRule="exact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 w:rsidRPr="00805118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4.1玉米期货合约交割标准品品质技术要求： </w:t>
      </w:r>
    </w:p>
    <w:tbl>
      <w:tblPr>
        <w:tblW w:w="84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3"/>
        <w:gridCol w:w="1168"/>
        <w:gridCol w:w="1169"/>
        <w:gridCol w:w="1079"/>
        <w:gridCol w:w="1358"/>
        <w:gridCol w:w="2057"/>
        <w:gridCol w:w="11"/>
      </w:tblGrid>
      <w:tr w:rsidR="007F22C0" w:rsidRPr="00805118" w:rsidTr="005B3F12">
        <w:trPr>
          <w:trHeight w:val="315"/>
          <w:jc w:val="center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22C0" w:rsidRPr="00805118" w:rsidRDefault="007F22C0" w:rsidP="005B3F12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0511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容重/（g/L）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22C0" w:rsidRPr="00805118" w:rsidRDefault="007F22C0" w:rsidP="005B3F12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0511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杂质含量(%)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22C0" w:rsidRPr="00805118" w:rsidRDefault="007F22C0" w:rsidP="005B3F12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0511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水分含量(%)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22C0" w:rsidRPr="00805118" w:rsidRDefault="007F22C0" w:rsidP="005B3F12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0511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不完善粒含量(%)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22C0" w:rsidRPr="00805118" w:rsidRDefault="007F22C0" w:rsidP="005B3F12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0511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色泽、气味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2C0" w:rsidRPr="00805118" w:rsidRDefault="007F22C0" w:rsidP="005B3F12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F22C0" w:rsidRPr="00805118" w:rsidTr="005B3F12">
        <w:trPr>
          <w:trHeight w:val="5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C0" w:rsidRPr="00805118" w:rsidRDefault="007F22C0" w:rsidP="005B3F12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C0" w:rsidRPr="00805118" w:rsidRDefault="007F22C0" w:rsidP="005B3F12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C0" w:rsidRPr="00805118" w:rsidRDefault="007F22C0" w:rsidP="005B3F12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22C0" w:rsidRPr="00805118" w:rsidRDefault="007F22C0" w:rsidP="005B3F12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0511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总量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22C0" w:rsidRPr="00805118" w:rsidRDefault="007F22C0" w:rsidP="005B3F12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0511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其中：生霉粒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C0" w:rsidRPr="00805118" w:rsidRDefault="007F22C0" w:rsidP="005B3F12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2C0" w:rsidRPr="00805118" w:rsidRDefault="007F22C0" w:rsidP="005B3F12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F22C0" w:rsidRPr="00805118" w:rsidTr="005B3F12">
        <w:trPr>
          <w:trHeight w:val="440"/>
          <w:jc w:val="center"/>
        </w:trPr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22C0" w:rsidRPr="00805118" w:rsidRDefault="007F22C0" w:rsidP="005B3F12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0511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≥675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22C0" w:rsidRPr="00805118" w:rsidRDefault="007F22C0" w:rsidP="005B3F12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0511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≤1.0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22C0" w:rsidRPr="00805118" w:rsidRDefault="007F22C0" w:rsidP="005B3F12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0511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≤14.0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22C0" w:rsidRPr="00805118" w:rsidRDefault="007F22C0" w:rsidP="005B3F12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0511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≤8.0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22C0" w:rsidRPr="00805118" w:rsidRDefault="007F22C0" w:rsidP="005B3F12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0511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≤2.0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22C0" w:rsidRPr="00805118" w:rsidRDefault="007F22C0" w:rsidP="005B3F12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0511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正常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2C0" w:rsidRPr="00805118" w:rsidRDefault="007F22C0" w:rsidP="005B3F12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F22C0" w:rsidRPr="00805118" w:rsidTr="005B3F12">
        <w:trPr>
          <w:trHeight w:val="4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C0" w:rsidRPr="00805118" w:rsidRDefault="007F22C0" w:rsidP="005B3F12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C0" w:rsidRPr="00805118" w:rsidRDefault="007F22C0" w:rsidP="005B3F12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C0" w:rsidRPr="00805118" w:rsidRDefault="007F22C0" w:rsidP="005B3F12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C0" w:rsidRPr="00805118" w:rsidRDefault="007F22C0" w:rsidP="005B3F12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C0" w:rsidRPr="00805118" w:rsidRDefault="007F22C0" w:rsidP="005B3F12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2C0" w:rsidRPr="00805118" w:rsidRDefault="007F22C0" w:rsidP="005B3F12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2C0" w:rsidRPr="00805118" w:rsidRDefault="007F22C0" w:rsidP="005B3F12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:rsidR="007F22C0" w:rsidRPr="00805118" w:rsidRDefault="007F22C0" w:rsidP="007F22C0">
      <w:pPr>
        <w:widowControl/>
        <w:spacing w:line="440" w:lineRule="exact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 w:rsidRPr="00805118">
        <w:rPr>
          <w:rFonts w:ascii="宋体" w:hAnsi="宋体" w:cs="宋体" w:hint="eastAsia"/>
          <w:color w:val="000000"/>
          <w:kern w:val="0"/>
          <w:sz w:val="28"/>
          <w:szCs w:val="28"/>
        </w:rPr>
        <w:t>4.2玉米期货合约质量</w:t>
      </w:r>
      <w:r w:rsidR="00A62695">
        <w:rPr>
          <w:rFonts w:ascii="宋体" w:hAnsi="宋体" w:cs="宋体" w:hint="eastAsia"/>
          <w:color w:val="000000"/>
          <w:kern w:val="0"/>
          <w:sz w:val="28"/>
          <w:szCs w:val="28"/>
        </w:rPr>
        <w:t>升贴水</w:t>
      </w:r>
      <w:r w:rsidRPr="00805118">
        <w:rPr>
          <w:rFonts w:ascii="宋体" w:hAnsi="宋体" w:cs="宋体" w:hint="eastAsia"/>
          <w:color w:val="000000"/>
          <w:kern w:val="0"/>
          <w:sz w:val="28"/>
          <w:szCs w:val="28"/>
        </w:rPr>
        <w:t>：</w:t>
      </w:r>
    </w:p>
    <w:tbl>
      <w:tblPr>
        <w:tblW w:w="84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8"/>
        <w:gridCol w:w="2119"/>
        <w:gridCol w:w="2119"/>
        <w:gridCol w:w="2119"/>
      </w:tblGrid>
      <w:tr w:rsidR="007F22C0" w:rsidRPr="00805118" w:rsidTr="005B3F12">
        <w:trPr>
          <w:trHeight w:val="540"/>
          <w:jc w:val="center"/>
        </w:trPr>
        <w:tc>
          <w:tcPr>
            <w:tcW w:w="2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22C0" w:rsidRPr="00805118" w:rsidRDefault="007F22C0" w:rsidP="005B3F12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0511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2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22C0" w:rsidRPr="00805118" w:rsidRDefault="007F22C0" w:rsidP="005B3F12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0511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标准品质量要求</w:t>
            </w:r>
          </w:p>
        </w:tc>
        <w:tc>
          <w:tcPr>
            <w:tcW w:w="2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22C0" w:rsidRPr="00805118" w:rsidRDefault="007F22C0" w:rsidP="005B3F12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0511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替代品质量要求</w:t>
            </w:r>
          </w:p>
        </w:tc>
        <w:tc>
          <w:tcPr>
            <w:tcW w:w="2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22C0" w:rsidRPr="00805118" w:rsidRDefault="00A62695" w:rsidP="005B3F12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升贴水</w:t>
            </w:r>
            <w:r w:rsidR="007F22C0" w:rsidRPr="0080511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（元/吨）</w:t>
            </w:r>
          </w:p>
        </w:tc>
      </w:tr>
      <w:tr w:rsidR="007F22C0" w:rsidRPr="00805118" w:rsidTr="005B3F12">
        <w:trPr>
          <w:trHeight w:val="540"/>
          <w:jc w:val="center"/>
        </w:trPr>
        <w:tc>
          <w:tcPr>
            <w:tcW w:w="2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22C0" w:rsidRPr="00805118" w:rsidRDefault="007F22C0" w:rsidP="005B3F12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0511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容重/（g/L）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22C0" w:rsidRPr="00805118" w:rsidRDefault="007F22C0" w:rsidP="005B3F12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0511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≥675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22C0" w:rsidRPr="00805118" w:rsidRDefault="007F22C0" w:rsidP="005B3F12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0511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≥650且&lt;675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22C0" w:rsidRPr="00805118" w:rsidRDefault="007F22C0" w:rsidP="005B3F12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0511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-40</w:t>
            </w:r>
          </w:p>
        </w:tc>
      </w:tr>
      <w:tr w:rsidR="007F22C0" w:rsidRPr="00805118" w:rsidTr="005B3F12">
        <w:trPr>
          <w:trHeight w:val="540"/>
          <w:jc w:val="center"/>
        </w:trPr>
        <w:tc>
          <w:tcPr>
            <w:tcW w:w="2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22C0" w:rsidRPr="00805118" w:rsidRDefault="007F22C0" w:rsidP="005B3F12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0511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水分含量/（%）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22C0" w:rsidRPr="00805118" w:rsidRDefault="007F22C0" w:rsidP="005B3F12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0511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≤14.0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22C0" w:rsidRPr="00805118" w:rsidRDefault="007F22C0" w:rsidP="005B3F12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0511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＞14.0且&lt;14.5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22C0" w:rsidRPr="00805118" w:rsidRDefault="007F22C0" w:rsidP="005B3F12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0511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7F22C0" w:rsidRPr="00805118" w:rsidTr="005B3F12">
        <w:trPr>
          <w:trHeight w:val="540"/>
          <w:jc w:val="center"/>
        </w:trPr>
        <w:tc>
          <w:tcPr>
            <w:tcW w:w="2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22C0" w:rsidRPr="00805118" w:rsidRDefault="007F22C0" w:rsidP="005B3F12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0511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生霉粒（%）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22C0" w:rsidRPr="00805118" w:rsidRDefault="007F22C0" w:rsidP="005B3F12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0511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≤2.0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22C0" w:rsidRPr="00805118" w:rsidRDefault="007F22C0" w:rsidP="005B3F12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80511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＞2.0且≤4.0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F22C0" w:rsidRPr="00805118" w:rsidRDefault="007F22C0" w:rsidP="005B3F12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0511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-50</w:t>
            </w:r>
          </w:p>
        </w:tc>
      </w:tr>
    </w:tbl>
    <w:p w:rsidR="007F22C0" w:rsidRPr="00805118" w:rsidRDefault="007F22C0" w:rsidP="007F22C0">
      <w:pPr>
        <w:widowControl/>
        <w:spacing w:line="440" w:lineRule="exact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 w:rsidRPr="00805118">
        <w:rPr>
          <w:rFonts w:ascii="宋体" w:hAnsi="宋体" w:cs="宋体" w:hint="eastAsia"/>
          <w:color w:val="000000"/>
          <w:kern w:val="0"/>
          <w:sz w:val="28"/>
          <w:szCs w:val="28"/>
        </w:rPr>
        <w:t>4.3 玉米储存品质技术要求：入库指标，宜存；出库指标，宜存或轻度不宜存。</w:t>
      </w:r>
    </w:p>
    <w:p w:rsidR="007F22C0" w:rsidRPr="00805118" w:rsidRDefault="007F22C0" w:rsidP="007F22C0">
      <w:pPr>
        <w:widowControl/>
        <w:spacing w:line="440" w:lineRule="exact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 w:rsidRPr="00805118">
        <w:rPr>
          <w:rFonts w:ascii="宋体" w:hAnsi="宋体" w:cs="宋体" w:hint="eastAsia"/>
          <w:color w:val="000000"/>
          <w:kern w:val="0"/>
          <w:sz w:val="28"/>
          <w:szCs w:val="28"/>
        </w:rPr>
        <w:t>4.4 散粮交割玉米出库不完善粒总量允许范围为≤11%。</w:t>
      </w:r>
    </w:p>
    <w:p w:rsidR="007F22C0" w:rsidRPr="00805118" w:rsidRDefault="007F22C0" w:rsidP="007F22C0">
      <w:pPr>
        <w:widowControl/>
        <w:spacing w:line="440" w:lineRule="exact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 w:rsidRPr="00805118">
        <w:rPr>
          <w:rFonts w:ascii="宋体" w:hAnsi="宋体" w:cs="宋体" w:hint="eastAsia"/>
          <w:color w:val="000000"/>
          <w:kern w:val="0"/>
          <w:sz w:val="28"/>
          <w:szCs w:val="28"/>
        </w:rPr>
        <w:t>4.5 卫生检验和植物检疫按国家有关标准和规定执行。其中，卫生指标按照《饲料卫生标准》（GB13078）执行。</w:t>
      </w:r>
    </w:p>
    <w:p w:rsidR="007F22C0" w:rsidRPr="00805118" w:rsidRDefault="007F22C0" w:rsidP="007F22C0">
      <w:pPr>
        <w:widowControl/>
        <w:spacing w:line="440" w:lineRule="exact"/>
        <w:rPr>
          <w:rFonts w:ascii="宋体" w:hAnsi="宋体" w:cs="宋体"/>
          <w:color w:val="000000"/>
          <w:kern w:val="0"/>
          <w:sz w:val="28"/>
          <w:szCs w:val="28"/>
        </w:rPr>
      </w:pPr>
      <w:r w:rsidRPr="00805118">
        <w:rPr>
          <w:rFonts w:ascii="宋体" w:hAnsi="宋体" w:cs="宋体" w:hint="eastAsia"/>
          <w:color w:val="000000"/>
          <w:kern w:val="0"/>
          <w:sz w:val="28"/>
          <w:szCs w:val="28"/>
        </w:rPr>
        <w:t>5  检验方法</w:t>
      </w:r>
    </w:p>
    <w:p w:rsidR="007F22C0" w:rsidRPr="00805118" w:rsidRDefault="007F22C0" w:rsidP="007F22C0">
      <w:pPr>
        <w:widowControl/>
        <w:spacing w:line="440" w:lineRule="exact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 w:rsidRPr="00805118">
        <w:rPr>
          <w:rFonts w:ascii="宋体" w:hAnsi="宋体" w:cs="宋体" w:hint="eastAsia"/>
          <w:color w:val="000000"/>
          <w:kern w:val="0"/>
          <w:sz w:val="28"/>
          <w:szCs w:val="28"/>
        </w:rPr>
        <w:t>按照GB 1353-2009和GB/T 20570-2006执行。</w:t>
      </w:r>
    </w:p>
    <w:p w:rsidR="007F22C0" w:rsidRPr="00805118" w:rsidRDefault="007F22C0" w:rsidP="007F22C0">
      <w:pPr>
        <w:widowControl/>
        <w:spacing w:line="440" w:lineRule="exact"/>
        <w:rPr>
          <w:rFonts w:ascii="宋体" w:hAnsi="宋体" w:cs="宋体"/>
          <w:color w:val="000000"/>
          <w:kern w:val="0"/>
          <w:sz w:val="28"/>
          <w:szCs w:val="28"/>
        </w:rPr>
      </w:pPr>
      <w:r w:rsidRPr="00805118">
        <w:rPr>
          <w:rFonts w:ascii="宋体" w:hAnsi="宋体" w:cs="宋体" w:hint="eastAsia"/>
          <w:color w:val="000000"/>
          <w:kern w:val="0"/>
          <w:sz w:val="28"/>
          <w:szCs w:val="28"/>
        </w:rPr>
        <w:t>6  附加说明</w:t>
      </w:r>
    </w:p>
    <w:p w:rsidR="002E4322" w:rsidRDefault="007F22C0" w:rsidP="007F22C0"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</w:t>
      </w:r>
      <w:r w:rsidRPr="00805118">
        <w:rPr>
          <w:rFonts w:ascii="宋体" w:hAnsi="宋体" w:cs="宋体" w:hint="eastAsia"/>
          <w:color w:val="000000"/>
          <w:kern w:val="0"/>
          <w:sz w:val="28"/>
          <w:szCs w:val="28"/>
        </w:rPr>
        <w:t>本标准由大连商品交易所负责解释。</w:t>
      </w:r>
    </w:p>
    <w:sectPr w:rsidR="002E4322" w:rsidSect="002E43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0551" w:rsidRDefault="00A50551" w:rsidP="00A62695">
      <w:r>
        <w:separator/>
      </w:r>
    </w:p>
  </w:endnote>
  <w:endnote w:type="continuationSeparator" w:id="0">
    <w:p w:rsidR="00A50551" w:rsidRDefault="00A50551" w:rsidP="00A62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0551" w:rsidRDefault="00A50551" w:rsidP="00A62695">
      <w:r>
        <w:separator/>
      </w:r>
    </w:p>
  </w:footnote>
  <w:footnote w:type="continuationSeparator" w:id="0">
    <w:p w:rsidR="00A50551" w:rsidRDefault="00A50551" w:rsidP="00A626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2C0"/>
    <w:rsid w:val="002E4322"/>
    <w:rsid w:val="007F22C0"/>
    <w:rsid w:val="00846019"/>
    <w:rsid w:val="00A50551"/>
    <w:rsid w:val="00A62695"/>
    <w:rsid w:val="00BB28B2"/>
    <w:rsid w:val="00BD7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817659"/>
  <w15:docId w15:val="{EFDE33FF-1DF4-4EAA-8C07-5E8AED6C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22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626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A6269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A626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A6269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6291D483089A7845B55286B135BF7B00" ma:contentTypeVersion="1" ma:contentTypeDescription="新建文档。" ma:contentTypeScope="" ma:versionID="b5265edf8270c0a298af8d66fc8286a2">
  <xsd:schema xmlns:xsd="http://www.w3.org/2001/XMLSchema" xmlns:xs="http://www.w3.org/2001/XMLSchema" xmlns:p="http://schemas.microsoft.com/office/2006/metadata/properties" xmlns:ns2="4f16167e-0980-47ed-bfa9-106d2637988c" targetNamespace="http://schemas.microsoft.com/office/2006/metadata/properties" ma:root="true" ma:fieldsID="4118eb4a22333564d440967437bb35b3" ns2:_="">
    <xsd:import namespace="4f16167e-0980-47ed-bfa9-106d2637988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6167e-0980-47ed-bfa9-106d263798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56BDB3-3FF3-41A4-800A-52D3A678BA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9CECB7-0763-40D1-8AD1-556BF5E05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6167e-0980-47ed-bfa9-106d263798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870F16-E405-46D8-9E77-AD78B190A6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shangsuo95 da</cp:lastModifiedBy>
  <cp:revision>3</cp:revision>
  <dcterms:created xsi:type="dcterms:W3CDTF">2016-05-05T02:30:00Z</dcterms:created>
  <dcterms:modified xsi:type="dcterms:W3CDTF">2018-12-26T10:40:00Z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0x0101006291D483089A7845B55286B135BF7B00</vt:lpwstr>
  </property>
</Properties>
</file>