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rFonts w:hint="eastAsia" w:eastAsia="黑体"/>
        </w:rPr>
      </w:pPr>
      <w:r>
        <w:rPr>
          <w:rFonts w:hint="eastAsia" w:eastAsia="黑体"/>
        </w:rPr>
        <w:t>附件2</w:t>
      </w:r>
    </w:p>
    <w:p>
      <w:pPr>
        <w:pStyle w:val="4"/>
        <w:widowControl/>
        <w:jc w:val="center"/>
        <w:rPr>
          <w:rFonts w:eastAsia="方正小标宋简体"/>
          <w:sz w:val="40"/>
          <w:szCs w:val="40"/>
          <w:lang w:bidi="ar"/>
        </w:rPr>
      </w:pPr>
      <w:bookmarkStart w:id="0" w:name="_GoBack"/>
      <w:r>
        <w:rPr>
          <w:rFonts w:hint="eastAsia" w:eastAsia="方正小标宋简体"/>
          <w:sz w:val="40"/>
          <w:szCs w:val="40"/>
          <w:lang w:bidi="ar"/>
        </w:rPr>
        <w:t>不再享受先进制造业企业增值税加计抵减政策名单</w:t>
      </w:r>
    </w:p>
    <w:bookmarkEnd w:id="0"/>
    <w:p>
      <w:pPr>
        <w:pStyle w:val="4"/>
        <w:widowControl/>
        <w:jc w:val="center"/>
        <w:rPr>
          <w:rFonts w:eastAsia="方正小标宋简体"/>
          <w:sz w:val="40"/>
          <w:szCs w:val="40"/>
          <w:lang w:bidi="ar"/>
        </w:rPr>
      </w:pPr>
    </w:p>
    <w:p>
      <w:pPr>
        <w:pStyle w:val="4"/>
        <w:widowControl/>
        <w:rPr>
          <w:sz w:val="28"/>
          <w:szCs w:val="28"/>
          <w:lang w:bidi="ar"/>
        </w:rPr>
      </w:pPr>
      <w:r>
        <w:rPr>
          <w:rFonts w:eastAsia="宋体"/>
          <w:sz w:val="24"/>
          <w:szCs w:val="24"/>
          <w:lang w:bidi="ar"/>
        </w:rPr>
        <w:t xml:space="preserve">       </w:t>
      </w:r>
      <w:r>
        <w:rPr>
          <w:rFonts w:eastAsia="宋体"/>
          <w:sz w:val="28"/>
          <w:szCs w:val="28"/>
          <w:lang w:bidi="ar"/>
        </w:rPr>
        <w:t xml:space="preserve">  </w:t>
      </w:r>
      <w:r>
        <w:rPr>
          <w:sz w:val="28"/>
          <w:szCs w:val="28"/>
          <w:lang w:bidi="ar"/>
        </w:rPr>
        <w:t xml:space="preserve"> </w:t>
      </w:r>
      <w:r>
        <w:rPr>
          <w:rFonts w:hint="eastAsia"/>
          <w:sz w:val="28"/>
          <w:szCs w:val="28"/>
          <w:lang w:bidi="ar"/>
        </w:rPr>
        <w:t>填报单位（公章）：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填报时间：</w:t>
      </w:r>
      <w:r>
        <w:rPr>
          <w:sz w:val="28"/>
          <w:szCs w:val="28"/>
          <w:u w:val="single"/>
          <w:lang w:bidi="ar"/>
        </w:rPr>
        <w:t xml:space="preserve">       </w:t>
      </w:r>
      <w:r>
        <w:rPr>
          <w:rFonts w:hint="eastAsia"/>
          <w:sz w:val="28"/>
          <w:szCs w:val="28"/>
          <w:lang w:bidi="ar"/>
        </w:rPr>
        <w:t>年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月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日</w:t>
      </w:r>
    </w:p>
    <w:tbl>
      <w:tblPr>
        <w:tblStyle w:val="3"/>
        <w:tblpPr w:leftFromText="180" w:rightFromText="180" w:vertAnchor="text" w:tblpXSpec="center" w:tblpY="1"/>
        <w:tblOverlap w:val="never"/>
        <w:tblW w:w="14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44"/>
        <w:gridCol w:w="2145"/>
        <w:gridCol w:w="2302"/>
        <w:gridCol w:w="2302"/>
        <w:gridCol w:w="230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序号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企业名称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统一社会信用代码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  <w:vertAlign w:val="superscript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不再享受政策原因</w:t>
            </w:r>
            <w:r>
              <w:rPr>
                <w:rFonts w:hint="eastAsia" w:ascii="宋体" w:hAnsi="宋体" w:cs="宋体"/>
                <w:kern w:val="21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不再享受政策时间</w:t>
            </w:r>
            <w:r>
              <w:rPr>
                <w:rFonts w:hint="eastAsia" w:ascii="宋体" w:hAnsi="宋体" w:cs="宋体"/>
                <w:kern w:val="21"/>
                <w:sz w:val="28"/>
                <w:szCs w:val="28"/>
                <w:vertAlign w:val="superscript"/>
              </w:rPr>
              <w:t>②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是否设立非法人分支机构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如是，各分支机构的名称及统一社会信用代码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···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before="312" w:line="300" w:lineRule="exact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注：①不再享受政策的原因包括：A.取消高新技术企业资格；B.其他情况（须注明具体原因）。</w:t>
      </w:r>
    </w:p>
    <w:p>
      <w:pPr>
        <w:pStyle w:val="4"/>
        <w:widowControl/>
        <w:spacing w:before="240" w:line="300" w:lineRule="exact"/>
        <w:rPr>
          <w:sz w:val="28"/>
          <w:szCs w:val="28"/>
          <w:lang w:bidi="ar"/>
        </w:rPr>
      </w:pPr>
      <w:r>
        <w:rPr>
          <w:sz w:val="28"/>
          <w:szCs w:val="28"/>
          <w:lang w:bidi="ar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bidi="ar"/>
        </w:rPr>
        <w:t>②</w:t>
      </w:r>
      <w:r>
        <w:rPr>
          <w:rFonts w:hint="eastAsia"/>
          <w:sz w:val="28"/>
          <w:szCs w:val="28"/>
          <w:lang w:bidi="ar"/>
        </w:rPr>
        <w:t>不再享受政策时间为企业不符合政策支持条件之月。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ヒラギノ角ゴ Pro W3">
    <w:altName w:val="SimSun-ExtB"/>
    <w:panose1 w:val="02030609000101010101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鼎简中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宋体 Std L">
    <w:altName w:val="宋体"/>
    <w:panose1 w:val="02020300000000000000"/>
    <w:charset w:val="00"/>
    <w:family w:val="roman"/>
    <w:pitch w:val="default"/>
    <w:sig w:usb0="00000000" w:usb1="00000000" w:usb2="00000010" w:usb3="00000000" w:csb0="00060007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1132D"/>
    <w:rsid w:val="1D3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2023-11-07T09:47:00Z</dcterms:created>
  <dc:creator>false</dc:creator>
  <cp:lastModifiedBy>false</cp:lastModifiedBy>
  <dcterms:modified xsi:type="dcterms:W3CDTF">2023-11-07T09:47:59Z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