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C6F" w:rsidRDefault="00DD6C6F" w:rsidP="00DD6C6F">
      <w:pPr>
        <w:ind w:right="1287"/>
        <w:rPr>
          <w:rFonts w:ascii="黑体" w:eastAsia="黑体" w:hAnsi="黑体" w:hint="eastAsia"/>
          <w:spacing w:val="-6"/>
          <w:sz w:val="32"/>
        </w:rPr>
      </w:pPr>
      <w:r w:rsidRPr="00B1693C">
        <w:rPr>
          <w:rFonts w:ascii="黑体" w:eastAsia="黑体" w:hAnsi="黑体"/>
          <w:spacing w:val="-6"/>
          <w:sz w:val="32"/>
        </w:rPr>
        <w:t>附件</w:t>
      </w:r>
      <w:r w:rsidRPr="00B1693C">
        <w:rPr>
          <w:rFonts w:ascii="黑体" w:eastAsia="黑体" w:hAnsi="黑体" w:hint="eastAsia"/>
          <w:spacing w:val="-6"/>
          <w:sz w:val="32"/>
        </w:rPr>
        <w:t>2</w:t>
      </w:r>
    </w:p>
    <w:p w:rsidR="00DD6C6F" w:rsidRPr="00C80D5C" w:rsidRDefault="00DD6C6F" w:rsidP="00DD6C6F">
      <w:pPr>
        <w:pStyle w:val="1"/>
        <w:tabs>
          <w:tab w:val="center" w:pos="4156"/>
        </w:tabs>
        <w:spacing w:before="0" w:after="0" w:line="240" w:lineRule="auto"/>
        <w:jc w:val="center"/>
        <w:rPr>
          <w:rFonts w:ascii="方正小标宋简体" w:eastAsia="方正小标宋简体" w:hAnsi="宋体" w:hint="eastAsia"/>
          <w:b w:val="0"/>
        </w:rPr>
      </w:pPr>
      <w:r w:rsidRPr="00C80D5C">
        <w:rPr>
          <w:rFonts w:ascii="方正小标宋简体" w:eastAsia="方正小标宋简体" w:hAnsi="宋体" w:hint="eastAsia"/>
          <w:b w:val="0"/>
        </w:rPr>
        <w:t>郑州商品交易所做市商管理办法</w:t>
      </w:r>
    </w:p>
    <w:p w:rsidR="00DD6C6F" w:rsidRPr="003B1F0F" w:rsidRDefault="00DD6C6F" w:rsidP="00DD6C6F">
      <w:pPr>
        <w:spacing w:beforeLines="100" w:afterLines="100" w:line="360" w:lineRule="auto"/>
        <w:ind w:firstLineChars="200" w:firstLine="560"/>
        <w:jc w:val="left"/>
        <w:rPr>
          <w:rFonts w:ascii="楷体" w:eastAsia="楷体" w:hAnsi="楷体"/>
          <w:sz w:val="32"/>
          <w:szCs w:val="32"/>
        </w:rPr>
      </w:pPr>
      <w:r w:rsidRPr="003B1F0F">
        <w:rPr>
          <w:rFonts w:ascii="仿宋" w:eastAsia="仿宋" w:hAnsi="仿宋" w:cs="Arial" w:hint="eastAsia"/>
          <w:bCs/>
          <w:color w:val="000000"/>
          <w:sz w:val="28"/>
          <w:szCs w:val="28"/>
        </w:rPr>
        <w:t>（2020年8月27日郑州商品交易所第七届理事会第五次会议审议通过</w:t>
      </w:r>
      <w:r w:rsidRPr="00E7224D">
        <w:rPr>
          <w:rFonts w:ascii="仿宋" w:eastAsia="仿宋" w:hAnsi="仿宋" w:cs="Arial" w:hint="eastAsia"/>
          <w:bCs/>
          <w:color w:val="000000"/>
          <w:sz w:val="28"/>
          <w:szCs w:val="28"/>
        </w:rPr>
        <w:t>，2020年9月28日发布</w:t>
      </w:r>
      <w:r>
        <w:rPr>
          <w:rFonts w:ascii="仿宋" w:eastAsia="仿宋" w:hAnsi="仿宋" w:cs="Arial" w:hint="eastAsia"/>
          <w:bCs/>
          <w:color w:val="000000"/>
          <w:sz w:val="28"/>
          <w:szCs w:val="28"/>
        </w:rPr>
        <w:t>，自</w:t>
      </w:r>
      <w:r w:rsidRPr="003136FA">
        <w:rPr>
          <w:rFonts w:ascii="仿宋" w:eastAsia="仿宋" w:hAnsi="仿宋" w:cs="Arial" w:hint="eastAsia"/>
          <w:bCs/>
          <w:color w:val="000000"/>
          <w:sz w:val="28"/>
          <w:szCs w:val="28"/>
        </w:rPr>
        <w:t>2020年 9月29日</w:t>
      </w:r>
      <w:r>
        <w:rPr>
          <w:rFonts w:ascii="仿宋" w:eastAsia="仿宋" w:hAnsi="仿宋" w:cs="Arial" w:hint="eastAsia"/>
          <w:bCs/>
          <w:color w:val="000000"/>
          <w:sz w:val="28"/>
          <w:szCs w:val="28"/>
        </w:rPr>
        <w:t>起施行</w:t>
      </w:r>
      <w:r w:rsidRPr="003B1F0F">
        <w:rPr>
          <w:rFonts w:ascii="仿宋" w:eastAsia="仿宋" w:hAnsi="仿宋" w:cs="Arial" w:hint="eastAsia"/>
          <w:bCs/>
          <w:color w:val="000000"/>
          <w:sz w:val="28"/>
          <w:szCs w:val="28"/>
        </w:rPr>
        <w:t>）</w:t>
      </w:r>
    </w:p>
    <w:p w:rsidR="00DD6C6F" w:rsidRPr="00B74237" w:rsidRDefault="00DD6C6F" w:rsidP="00DD6C6F">
      <w:pPr>
        <w:pStyle w:val="2"/>
        <w:jc w:val="center"/>
        <w:rPr>
          <w:rFonts w:ascii="黑体" w:eastAsia="黑体" w:hAnsi="黑体"/>
          <w:b w:val="0"/>
        </w:rPr>
      </w:pPr>
      <w:r w:rsidRPr="00B74237">
        <w:rPr>
          <w:rFonts w:ascii="黑体" w:eastAsia="黑体" w:hAnsi="黑体" w:hint="eastAsia"/>
          <w:b w:val="0"/>
        </w:rPr>
        <w:t>第一章 总则</w:t>
      </w:r>
    </w:p>
    <w:p w:rsidR="00DD6C6F" w:rsidRPr="00B74237" w:rsidRDefault="00DD6C6F" w:rsidP="00DD6C6F">
      <w:pPr>
        <w:numPr>
          <w:ilvl w:val="0"/>
          <w:numId w:val="1"/>
        </w:numPr>
        <w:tabs>
          <w:tab w:val="left" w:pos="1440"/>
          <w:tab w:val="left" w:pos="1701"/>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为规范郑州商品交易所（以下简称交易所）做市商交易，增强交易流动性，促进市场功能发挥，根据《郑州商品交易所交易规则》，结合市场实际，制定本办法。</w:t>
      </w:r>
    </w:p>
    <w:p w:rsidR="00DD6C6F" w:rsidRPr="00B74237" w:rsidRDefault="00DD6C6F" w:rsidP="00DD6C6F">
      <w:pPr>
        <w:numPr>
          <w:ilvl w:val="0"/>
          <w:numId w:val="1"/>
        </w:numPr>
        <w:tabs>
          <w:tab w:val="left" w:pos="1440"/>
          <w:tab w:val="left" w:pos="1701"/>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做市商是指经交易所认可，为指定期货、期权品种的合约提供双边报价等服务的法人或者其他经济组织。</w:t>
      </w:r>
    </w:p>
    <w:p w:rsidR="00DD6C6F" w:rsidRPr="00B74237" w:rsidRDefault="00DD6C6F" w:rsidP="00DD6C6F">
      <w:pPr>
        <w:numPr>
          <w:ilvl w:val="0"/>
          <w:numId w:val="1"/>
        </w:numPr>
        <w:tabs>
          <w:tab w:val="left" w:pos="1440"/>
          <w:tab w:val="left" w:pos="1701"/>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本办法适用于交易所做市商交易及相关活动，交易所、做市商及会员应当遵守本办法。</w:t>
      </w:r>
    </w:p>
    <w:p w:rsidR="00DD6C6F" w:rsidRPr="00B74237" w:rsidRDefault="00DD6C6F" w:rsidP="00DD6C6F">
      <w:pPr>
        <w:pStyle w:val="2"/>
        <w:tabs>
          <w:tab w:val="left" w:pos="648"/>
        </w:tabs>
        <w:spacing w:before="120" w:afterLines="50"/>
        <w:jc w:val="center"/>
        <w:rPr>
          <w:rFonts w:ascii="黑体" w:eastAsia="黑体" w:hAnsi="黑体"/>
          <w:b w:val="0"/>
        </w:rPr>
      </w:pPr>
      <w:bookmarkStart w:id="0" w:name="_Toc99348506"/>
      <w:bookmarkStart w:id="1" w:name="_Toc100978791"/>
      <w:bookmarkStart w:id="2" w:name="_Toc102537704"/>
      <w:bookmarkStart w:id="3" w:name="_Toc111645511"/>
      <w:bookmarkStart w:id="4" w:name="_Toc369378643"/>
      <w:bookmarkStart w:id="5" w:name="_Toc370132646"/>
      <w:bookmarkStart w:id="6" w:name="_Toc401817177"/>
      <w:bookmarkStart w:id="7" w:name="_Toc402528254"/>
      <w:bookmarkStart w:id="8" w:name="_Toc402536859"/>
      <w:bookmarkStart w:id="9" w:name="_Toc413315489"/>
      <w:bookmarkStart w:id="10" w:name="_Toc413338931"/>
      <w:bookmarkStart w:id="11" w:name="_Toc418862459"/>
      <w:r w:rsidRPr="00B74237">
        <w:rPr>
          <w:rFonts w:ascii="黑体" w:eastAsia="黑体" w:hAnsi="黑体" w:hint="eastAsia"/>
          <w:b w:val="0"/>
        </w:rPr>
        <w:t>第二章 资格管理</w:t>
      </w:r>
      <w:bookmarkEnd w:id="0"/>
      <w:bookmarkEnd w:id="1"/>
      <w:bookmarkEnd w:id="2"/>
      <w:bookmarkEnd w:id="3"/>
      <w:bookmarkEnd w:id="4"/>
      <w:bookmarkEnd w:id="5"/>
      <w:bookmarkEnd w:id="6"/>
      <w:bookmarkEnd w:id="7"/>
      <w:bookmarkEnd w:id="8"/>
      <w:bookmarkEnd w:id="9"/>
      <w:bookmarkEnd w:id="10"/>
      <w:bookmarkEnd w:id="11"/>
    </w:p>
    <w:p w:rsidR="00DD6C6F" w:rsidRDefault="00DD6C6F" w:rsidP="00DD6C6F">
      <w:pPr>
        <w:numPr>
          <w:ilvl w:val="0"/>
          <w:numId w:val="1"/>
        </w:numPr>
        <w:tabs>
          <w:tab w:val="left" w:pos="1440"/>
          <w:tab w:val="left" w:pos="1701"/>
        </w:tabs>
        <w:spacing w:line="360" w:lineRule="auto"/>
        <w:ind w:left="0" w:firstLineChars="200" w:firstLine="640"/>
        <w:rPr>
          <w:rFonts w:ascii="仿宋" w:eastAsia="仿宋" w:hAnsi="仿宋" w:hint="eastAsia"/>
          <w:sz w:val="32"/>
          <w:szCs w:val="32"/>
        </w:rPr>
      </w:pPr>
      <w:r w:rsidRPr="00B74237">
        <w:rPr>
          <w:rFonts w:ascii="仿宋" w:eastAsia="仿宋" w:hAnsi="仿宋" w:hint="eastAsia"/>
          <w:sz w:val="32"/>
          <w:szCs w:val="32"/>
        </w:rPr>
        <w:t>交易所可以在指定品种上引入做市商，并向市场公布。</w:t>
      </w:r>
    </w:p>
    <w:p w:rsidR="00DD6C6F" w:rsidRPr="00B74237" w:rsidRDefault="00DD6C6F" w:rsidP="00DD6C6F">
      <w:pPr>
        <w:numPr>
          <w:ilvl w:val="0"/>
          <w:numId w:val="1"/>
        </w:numPr>
        <w:tabs>
          <w:tab w:val="left" w:pos="1440"/>
          <w:tab w:val="left" w:pos="1701"/>
        </w:tabs>
        <w:spacing w:line="360" w:lineRule="auto"/>
        <w:ind w:left="0" w:firstLineChars="200" w:firstLine="640"/>
        <w:rPr>
          <w:rFonts w:ascii="仿宋" w:eastAsia="仿宋" w:hAnsi="仿宋"/>
          <w:sz w:val="32"/>
          <w:szCs w:val="32"/>
        </w:rPr>
      </w:pPr>
      <w:r w:rsidRPr="00FD4E45">
        <w:rPr>
          <w:rFonts w:ascii="仿宋" w:eastAsia="仿宋" w:hAnsi="仿宋" w:hint="eastAsia"/>
          <w:sz w:val="32"/>
          <w:szCs w:val="32"/>
        </w:rPr>
        <w:t>交易所可以对做市商实施分级管理，并可以根据市场发展情况对做市商数量和结构进行调整。</w:t>
      </w:r>
    </w:p>
    <w:p w:rsidR="00DD6C6F" w:rsidRPr="00B74237" w:rsidRDefault="00DD6C6F" w:rsidP="00DD6C6F">
      <w:pPr>
        <w:numPr>
          <w:ilvl w:val="0"/>
          <w:numId w:val="1"/>
        </w:numPr>
        <w:tabs>
          <w:tab w:val="left" w:pos="1440"/>
          <w:tab w:val="left" w:pos="1701"/>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交易所按品种实行做市商资格管理。申请做市商资格，应当具备下列条件：</w:t>
      </w:r>
    </w:p>
    <w:p w:rsidR="00DD6C6F" w:rsidRPr="00B74237" w:rsidRDefault="00DD6C6F" w:rsidP="00DD6C6F">
      <w:pPr>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（一）净资产不低于人民币</w:t>
      </w:r>
      <w:r w:rsidRPr="00B74237">
        <w:rPr>
          <w:rFonts w:ascii="仿宋" w:eastAsia="仿宋" w:hAnsi="仿宋"/>
          <w:sz w:val="32"/>
          <w:szCs w:val="32"/>
        </w:rPr>
        <w:t>5000万元；</w:t>
      </w:r>
    </w:p>
    <w:p w:rsidR="00DD6C6F" w:rsidRPr="00B74237" w:rsidRDefault="00DD6C6F" w:rsidP="00DD6C6F">
      <w:pPr>
        <w:spacing w:line="360" w:lineRule="auto"/>
        <w:ind w:firstLineChars="200" w:firstLine="640"/>
        <w:rPr>
          <w:rFonts w:ascii="仿宋" w:eastAsia="仿宋" w:hAnsi="仿宋"/>
          <w:sz w:val="32"/>
          <w:szCs w:val="32"/>
        </w:rPr>
      </w:pPr>
      <w:r w:rsidRPr="00B74237">
        <w:rPr>
          <w:rFonts w:ascii="仿宋" w:eastAsia="仿宋" w:hAnsi="仿宋" w:hint="eastAsia"/>
          <w:sz w:val="32"/>
          <w:szCs w:val="32"/>
        </w:rPr>
        <w:lastRenderedPageBreak/>
        <w:t>（二）具有专门机构和人员负责做市交易，做市人员应当熟悉相关法律法规和交易所业务规则；</w:t>
      </w:r>
    </w:p>
    <w:p w:rsidR="00DD6C6F" w:rsidRPr="00B74237" w:rsidRDefault="00DD6C6F" w:rsidP="00DD6C6F">
      <w:pPr>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（三）具有健全的做市交易实施方案、内部控制制度和风险管理制度；</w:t>
      </w:r>
    </w:p>
    <w:p w:rsidR="00DD6C6F" w:rsidRPr="00B74237" w:rsidRDefault="00DD6C6F" w:rsidP="00DD6C6F">
      <w:pPr>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（四）最近三年无重大违法违规记录；</w:t>
      </w:r>
    </w:p>
    <w:p w:rsidR="00DD6C6F" w:rsidRPr="00B74237" w:rsidRDefault="00DD6C6F" w:rsidP="00DD6C6F">
      <w:pPr>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（五）具备稳定、可靠的做市交易技术系统；</w:t>
      </w:r>
    </w:p>
    <w:p w:rsidR="00DD6C6F" w:rsidRPr="00B74237" w:rsidRDefault="00DD6C6F" w:rsidP="00DD6C6F">
      <w:pPr>
        <w:spacing w:line="360" w:lineRule="auto"/>
        <w:ind w:firstLineChars="200" w:firstLine="640"/>
        <w:rPr>
          <w:rFonts w:ascii="仿宋" w:eastAsia="仿宋" w:hAnsi="仿宋"/>
          <w:sz w:val="32"/>
          <w:szCs w:val="32"/>
        </w:rPr>
      </w:pPr>
      <w:r w:rsidRPr="00B74237">
        <w:rPr>
          <w:rFonts w:ascii="仿宋" w:eastAsia="仿宋" w:hAnsi="仿宋" w:hint="eastAsia"/>
          <w:bCs/>
          <w:sz w:val="32"/>
          <w:szCs w:val="32"/>
        </w:rPr>
        <w:t>（六）具有交易所认可的</w:t>
      </w:r>
      <w:r w:rsidRPr="00A2341B">
        <w:rPr>
          <w:rFonts w:ascii="仿宋" w:eastAsia="仿宋" w:hAnsi="仿宋" w:hint="eastAsia"/>
          <w:bCs/>
          <w:sz w:val="32"/>
          <w:szCs w:val="32"/>
        </w:rPr>
        <w:t>交易、做市</w:t>
      </w:r>
      <w:r w:rsidRPr="00B74237">
        <w:rPr>
          <w:rFonts w:ascii="仿宋" w:eastAsia="仿宋" w:hAnsi="仿宋" w:hint="eastAsia"/>
          <w:bCs/>
          <w:sz w:val="32"/>
          <w:szCs w:val="32"/>
        </w:rPr>
        <w:t>或者仿真交易做市的经历；</w:t>
      </w:r>
    </w:p>
    <w:p w:rsidR="00DD6C6F" w:rsidRPr="00B74237" w:rsidRDefault="00DD6C6F" w:rsidP="00DD6C6F">
      <w:pPr>
        <w:spacing w:line="360" w:lineRule="auto"/>
        <w:ind w:firstLineChars="200" w:firstLine="640"/>
        <w:rPr>
          <w:rFonts w:ascii="仿宋" w:eastAsia="仿宋" w:hAnsi="仿宋"/>
          <w:b/>
          <w:sz w:val="32"/>
          <w:szCs w:val="32"/>
        </w:rPr>
      </w:pPr>
      <w:r w:rsidRPr="00B74237">
        <w:rPr>
          <w:rFonts w:ascii="仿宋" w:eastAsia="仿宋" w:hAnsi="仿宋" w:hint="eastAsia"/>
          <w:sz w:val="32"/>
          <w:szCs w:val="32"/>
        </w:rPr>
        <w:t>（七）交易所规定的其他条件。</w:t>
      </w:r>
    </w:p>
    <w:p w:rsidR="00DD6C6F" w:rsidRPr="00B74237" w:rsidRDefault="00DD6C6F" w:rsidP="00DD6C6F">
      <w:pPr>
        <w:numPr>
          <w:ilvl w:val="0"/>
          <w:numId w:val="1"/>
        </w:numPr>
        <w:tabs>
          <w:tab w:val="left" w:pos="1440"/>
          <w:tab w:val="left" w:pos="1701"/>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申请做市商资格，应当向交易所提交以下书面材料：</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（一）经法定代表人签章并加盖单位公章的做市商资格申请表；</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（二）加盖单位公章的营业执照复印件；</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（三）经审计的最近一期财务会计报告原件或者加盖会计师事务所公章的复印件；</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（四）做市交易部门的岗位设置和职责规定，以及从事做市交易的负责人及相关人员的名单、履历；</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（五）做市交易实施方案、内部控制制度和风险管理制度；</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（六）最近三年无重大违法违规行为的承诺书；</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（七）做市交易技术系统情况的说明；</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bCs/>
          <w:sz w:val="32"/>
          <w:szCs w:val="32"/>
        </w:rPr>
        <w:lastRenderedPageBreak/>
        <w:t>（八）交易、做市或者仿真交易做市情况的说明；</w:t>
      </w:r>
    </w:p>
    <w:p w:rsidR="00DD6C6F" w:rsidRPr="00B74237" w:rsidRDefault="00DD6C6F" w:rsidP="00DD6C6F">
      <w:pPr>
        <w:tabs>
          <w:tab w:val="left" w:pos="144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（九）交易所要求提供的其他材料。</w:t>
      </w:r>
    </w:p>
    <w:p w:rsidR="00DD6C6F" w:rsidRPr="00B74237" w:rsidRDefault="00DD6C6F" w:rsidP="00DD6C6F">
      <w:pPr>
        <w:numPr>
          <w:ilvl w:val="0"/>
          <w:numId w:val="1"/>
        </w:numPr>
        <w:tabs>
          <w:tab w:val="left" w:pos="1440"/>
          <w:tab w:val="left" w:pos="1701"/>
          <w:tab w:val="left" w:pos="1843"/>
          <w:tab w:val="num"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经交易所批准后，申请人应当自收到交易所通知之日起10个交易日内，与交易所签订做市商协议（以下简称协议），协议签署后，取得相应品种做市商资格。</w:t>
      </w:r>
    </w:p>
    <w:p w:rsidR="00DD6C6F" w:rsidRPr="00B74237" w:rsidRDefault="00DD6C6F" w:rsidP="00DD6C6F">
      <w:pPr>
        <w:numPr>
          <w:ilvl w:val="0"/>
          <w:numId w:val="1"/>
        </w:numPr>
        <w:tabs>
          <w:tab w:val="left" w:pos="1440"/>
          <w:tab w:val="left" w:pos="1701"/>
          <w:tab w:val="left" w:pos="1843"/>
          <w:tab w:val="num"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做市商有下列情形之一的，交易所可以取消其在某一品种上的做市商资格：</w:t>
      </w:r>
    </w:p>
    <w:p w:rsidR="00DD6C6F" w:rsidRPr="00B74237" w:rsidRDefault="00DD6C6F" w:rsidP="00DD6C6F">
      <w:pPr>
        <w:pStyle w:val="20"/>
        <w:tabs>
          <w:tab w:val="left" w:pos="90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（一）在协议约定期限内连续两个月或者累计三个月未完成约定义务；</w:t>
      </w:r>
    </w:p>
    <w:p w:rsidR="00DD6C6F" w:rsidRPr="00B74237" w:rsidRDefault="00DD6C6F" w:rsidP="00DD6C6F">
      <w:pPr>
        <w:pStyle w:val="20"/>
        <w:tabs>
          <w:tab w:val="left" w:pos="90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（二）</w:t>
      </w:r>
      <w:r>
        <w:rPr>
          <w:rFonts w:ascii="仿宋" w:eastAsia="仿宋" w:hAnsi="仿宋" w:hint="eastAsia"/>
          <w:color w:val="000000"/>
          <w:sz w:val="32"/>
          <w:szCs w:val="32"/>
        </w:rPr>
        <w:t>不再满足本办法第六</w:t>
      </w:r>
      <w:r w:rsidRPr="00B74237">
        <w:rPr>
          <w:rFonts w:ascii="仿宋" w:eastAsia="仿宋" w:hAnsi="仿宋" w:hint="eastAsia"/>
          <w:color w:val="000000"/>
          <w:sz w:val="32"/>
          <w:szCs w:val="32"/>
        </w:rPr>
        <w:t>条规定的做市商资格条件</w:t>
      </w:r>
      <w:r w:rsidRPr="00B74237">
        <w:rPr>
          <w:rFonts w:ascii="仿宋" w:eastAsia="仿宋" w:hAnsi="仿宋" w:hint="eastAsia"/>
          <w:sz w:val="32"/>
          <w:szCs w:val="32"/>
        </w:rPr>
        <w:t>；</w:t>
      </w:r>
    </w:p>
    <w:p w:rsidR="00DD6C6F" w:rsidRPr="00B74237" w:rsidRDefault="00DD6C6F" w:rsidP="00DD6C6F">
      <w:pPr>
        <w:pStyle w:val="20"/>
        <w:ind w:firstLine="614"/>
        <w:rPr>
          <w:rFonts w:ascii="仿宋" w:eastAsia="仿宋" w:hAnsi="仿宋"/>
          <w:kern w:val="0"/>
          <w:sz w:val="32"/>
          <w:szCs w:val="32"/>
        </w:rPr>
      </w:pPr>
      <w:r w:rsidRPr="00B74237">
        <w:rPr>
          <w:rFonts w:ascii="仿宋" w:eastAsia="仿宋" w:hAnsi="仿宋" w:hint="eastAsia"/>
          <w:sz w:val="32"/>
          <w:szCs w:val="32"/>
        </w:rPr>
        <w:t>（三）交易所认定或协议约定的其他情形。</w:t>
      </w:r>
    </w:p>
    <w:p w:rsidR="00DD6C6F" w:rsidRPr="00B74237" w:rsidRDefault="00DD6C6F" w:rsidP="00DD6C6F">
      <w:pPr>
        <w:numPr>
          <w:ilvl w:val="0"/>
          <w:numId w:val="1"/>
        </w:numPr>
        <w:tabs>
          <w:tab w:val="left" w:pos="1440"/>
          <w:tab w:val="left" w:pos="1701"/>
          <w:tab w:val="left" w:pos="1843"/>
          <w:tab w:val="num" w:pos="2410"/>
        </w:tabs>
        <w:spacing w:line="360" w:lineRule="auto"/>
        <w:ind w:left="0" w:firstLineChars="200" w:firstLine="640"/>
        <w:rPr>
          <w:rFonts w:ascii="仿宋" w:eastAsia="仿宋" w:hAnsi="仿宋"/>
          <w:color w:val="000000"/>
          <w:sz w:val="32"/>
          <w:szCs w:val="32"/>
        </w:rPr>
      </w:pPr>
      <w:r w:rsidRPr="00B74237">
        <w:rPr>
          <w:rFonts w:ascii="仿宋" w:eastAsia="仿宋" w:hAnsi="仿宋" w:hint="eastAsia"/>
          <w:color w:val="000000"/>
          <w:sz w:val="32"/>
          <w:szCs w:val="32"/>
        </w:rPr>
        <w:t>做市商出现下列情形之一的，交易所可以取消其在所有品种上的做市商资格：</w:t>
      </w:r>
    </w:p>
    <w:p w:rsidR="00DD6C6F" w:rsidRPr="00B74237" w:rsidRDefault="00DD6C6F" w:rsidP="00DD6C6F">
      <w:pPr>
        <w:adjustRightInd w:val="0"/>
        <w:snapToGrid w:val="0"/>
        <w:spacing w:line="360" w:lineRule="auto"/>
        <w:ind w:firstLineChars="200" w:firstLine="640"/>
        <w:rPr>
          <w:rFonts w:ascii="仿宋" w:eastAsia="仿宋" w:hAnsi="仿宋"/>
          <w:color w:val="000000"/>
          <w:sz w:val="32"/>
          <w:szCs w:val="32"/>
        </w:rPr>
      </w:pPr>
      <w:r w:rsidRPr="00B74237">
        <w:rPr>
          <w:rFonts w:ascii="仿宋" w:eastAsia="仿宋" w:hAnsi="仿宋" w:hint="eastAsia"/>
          <w:color w:val="000000"/>
          <w:sz w:val="32"/>
          <w:szCs w:val="32"/>
        </w:rPr>
        <w:t>（一）存在重大违法违规行为；</w:t>
      </w:r>
    </w:p>
    <w:p w:rsidR="00DD6C6F" w:rsidRPr="00B74237" w:rsidRDefault="00DD6C6F" w:rsidP="00DD6C6F">
      <w:pPr>
        <w:adjustRightInd w:val="0"/>
        <w:snapToGrid w:val="0"/>
        <w:spacing w:line="360" w:lineRule="auto"/>
        <w:ind w:firstLineChars="200" w:firstLine="640"/>
        <w:rPr>
          <w:rFonts w:ascii="仿宋" w:eastAsia="仿宋" w:hAnsi="仿宋"/>
          <w:color w:val="000000"/>
          <w:sz w:val="32"/>
          <w:szCs w:val="32"/>
        </w:rPr>
      </w:pPr>
      <w:r w:rsidRPr="00B74237">
        <w:rPr>
          <w:rFonts w:ascii="仿宋" w:eastAsia="仿宋" w:hAnsi="仿宋" w:hint="eastAsia"/>
          <w:color w:val="000000"/>
          <w:sz w:val="32"/>
          <w:szCs w:val="32"/>
        </w:rPr>
        <w:t>（二）被采取证券、期货市场禁止进入措施；</w:t>
      </w:r>
    </w:p>
    <w:p w:rsidR="00DD6C6F" w:rsidRPr="00B74237" w:rsidRDefault="00DD6C6F" w:rsidP="00DD6C6F">
      <w:pPr>
        <w:adjustRightInd w:val="0"/>
        <w:snapToGrid w:val="0"/>
        <w:spacing w:line="360" w:lineRule="auto"/>
        <w:ind w:firstLineChars="200" w:firstLine="640"/>
        <w:rPr>
          <w:rFonts w:ascii="仿宋" w:eastAsia="仿宋" w:hAnsi="仿宋"/>
          <w:color w:val="000000"/>
          <w:sz w:val="32"/>
          <w:szCs w:val="32"/>
        </w:rPr>
      </w:pPr>
      <w:r w:rsidRPr="00B74237">
        <w:rPr>
          <w:rFonts w:ascii="仿宋" w:eastAsia="仿宋" w:hAnsi="仿宋" w:hint="eastAsia"/>
          <w:color w:val="000000"/>
          <w:sz w:val="32"/>
          <w:szCs w:val="32"/>
        </w:rPr>
        <w:t>（三）依法被收购、兼并、撤销、解散或者宣告破产；</w:t>
      </w:r>
    </w:p>
    <w:p w:rsidR="00DD6C6F" w:rsidRPr="00B74237" w:rsidRDefault="00DD6C6F" w:rsidP="00DD6C6F">
      <w:pPr>
        <w:adjustRightInd w:val="0"/>
        <w:snapToGrid w:val="0"/>
        <w:spacing w:line="360" w:lineRule="auto"/>
        <w:ind w:firstLineChars="200" w:firstLine="640"/>
        <w:rPr>
          <w:rFonts w:ascii="仿宋" w:eastAsia="仿宋" w:hAnsi="仿宋"/>
          <w:color w:val="000000"/>
          <w:sz w:val="32"/>
          <w:szCs w:val="32"/>
        </w:rPr>
      </w:pPr>
      <w:r w:rsidRPr="00B74237">
        <w:rPr>
          <w:rFonts w:ascii="仿宋" w:eastAsia="仿宋" w:hAnsi="仿宋" w:hint="eastAsia"/>
          <w:color w:val="000000"/>
          <w:sz w:val="32"/>
          <w:szCs w:val="32"/>
        </w:rPr>
        <w:t>（四）向交易所提交虚假材料；</w:t>
      </w:r>
    </w:p>
    <w:p w:rsidR="00DD6C6F" w:rsidRPr="00B74237" w:rsidRDefault="00DD6C6F" w:rsidP="00DD6C6F">
      <w:pPr>
        <w:adjustRightInd w:val="0"/>
        <w:snapToGrid w:val="0"/>
        <w:spacing w:line="360" w:lineRule="auto"/>
        <w:ind w:firstLineChars="200" w:firstLine="640"/>
        <w:rPr>
          <w:rFonts w:ascii="仿宋" w:eastAsia="仿宋" w:hAnsi="仿宋"/>
          <w:color w:val="000000"/>
          <w:sz w:val="32"/>
          <w:szCs w:val="32"/>
        </w:rPr>
      </w:pPr>
      <w:r w:rsidRPr="00B74237">
        <w:rPr>
          <w:rFonts w:ascii="仿宋" w:eastAsia="仿宋" w:hAnsi="仿宋" w:hint="eastAsia"/>
          <w:color w:val="000000"/>
          <w:sz w:val="32"/>
          <w:szCs w:val="32"/>
        </w:rPr>
        <w:t>（五）交易所认定的其他情形。</w:t>
      </w:r>
    </w:p>
    <w:p w:rsidR="00DD6C6F" w:rsidRPr="00B74237" w:rsidRDefault="00DD6C6F" w:rsidP="00DD6C6F">
      <w:pPr>
        <w:numPr>
          <w:ilvl w:val="0"/>
          <w:numId w:val="1"/>
        </w:numPr>
        <w:tabs>
          <w:tab w:val="left" w:pos="1440"/>
          <w:tab w:val="left" w:pos="1701"/>
          <w:tab w:val="num" w:pos="2127"/>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做市商放弃某品种做市商资格，应提前一个月向交易所提出申请。</w:t>
      </w:r>
    </w:p>
    <w:p w:rsidR="00DD6C6F" w:rsidRPr="00B74237" w:rsidRDefault="00DD6C6F" w:rsidP="00DD6C6F">
      <w:pPr>
        <w:numPr>
          <w:ilvl w:val="0"/>
          <w:numId w:val="1"/>
        </w:numPr>
        <w:tabs>
          <w:tab w:val="left" w:pos="1440"/>
          <w:tab w:val="left" w:pos="1701"/>
          <w:tab w:val="num" w:pos="2127"/>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做市商放弃或被取消某品种做市商资格的，自交易所通知失去资格之日起，其与交易所签订的相关协议</w:t>
      </w:r>
      <w:r w:rsidRPr="00B74237">
        <w:rPr>
          <w:rFonts w:ascii="仿宋" w:eastAsia="仿宋" w:hAnsi="仿宋" w:hint="eastAsia"/>
          <w:sz w:val="32"/>
          <w:szCs w:val="32"/>
        </w:rPr>
        <w:lastRenderedPageBreak/>
        <w:t>自动终止，一年内交易所不再受理其在相应品种的做市商资格申请。</w:t>
      </w:r>
    </w:p>
    <w:p w:rsidR="00DD6C6F" w:rsidRPr="00B74237" w:rsidRDefault="00DD6C6F" w:rsidP="00DD6C6F">
      <w:pPr>
        <w:pStyle w:val="2"/>
        <w:tabs>
          <w:tab w:val="left" w:pos="648"/>
        </w:tabs>
        <w:spacing w:before="120" w:afterLines="50"/>
        <w:jc w:val="center"/>
        <w:rPr>
          <w:rFonts w:ascii="黑体" w:eastAsia="黑体" w:hAnsi="黑体"/>
          <w:b w:val="0"/>
        </w:rPr>
      </w:pPr>
      <w:r w:rsidRPr="00B74237">
        <w:rPr>
          <w:rFonts w:ascii="黑体" w:eastAsia="黑体" w:hAnsi="黑体" w:hint="eastAsia"/>
          <w:b w:val="0"/>
        </w:rPr>
        <w:t>第三章 做市交易</w:t>
      </w:r>
    </w:p>
    <w:p w:rsidR="00DD6C6F" w:rsidRPr="00B74237" w:rsidRDefault="00DD6C6F" w:rsidP="00DD6C6F">
      <w:pPr>
        <w:numPr>
          <w:ilvl w:val="0"/>
          <w:numId w:val="1"/>
        </w:numPr>
        <w:tabs>
          <w:tab w:val="left" w:pos="1440"/>
          <w:tab w:val="left" w:pos="1701"/>
          <w:tab w:val="left" w:pos="1843"/>
          <w:tab w:val="num" w:pos="2127"/>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做市商应使用专用的做市交易编码开展做市交易，不得使用该交易编码从事与做市交易无关的其他交易。</w:t>
      </w:r>
    </w:p>
    <w:p w:rsidR="00DD6C6F" w:rsidRPr="00B74237" w:rsidRDefault="00DD6C6F" w:rsidP="00DD6C6F">
      <w:pPr>
        <w:tabs>
          <w:tab w:val="left" w:pos="1440"/>
          <w:tab w:val="left" w:pos="1701"/>
          <w:tab w:val="left" w:pos="1843"/>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做市商变更做市交易编码,应当提前向交易所提交变更申请。</w:t>
      </w:r>
    </w:p>
    <w:p w:rsidR="00DD6C6F" w:rsidRPr="00B74237" w:rsidRDefault="00DD6C6F" w:rsidP="00DD6C6F">
      <w:pPr>
        <w:tabs>
          <w:tab w:val="left" w:pos="1440"/>
          <w:tab w:val="left" w:pos="1701"/>
          <w:tab w:val="left" w:pos="1843"/>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做市交易编码变更后，原做市交易编码不得开仓。相关持仓了结后，应当及时注销。</w:t>
      </w:r>
    </w:p>
    <w:p w:rsidR="00DD6C6F" w:rsidRPr="00B74237" w:rsidRDefault="00DD6C6F" w:rsidP="00DD6C6F">
      <w:pPr>
        <w:numPr>
          <w:ilvl w:val="0"/>
          <w:numId w:val="1"/>
        </w:numPr>
        <w:tabs>
          <w:tab w:val="left" w:pos="1440"/>
          <w:tab w:val="left" w:pos="1701"/>
          <w:tab w:val="left" w:pos="1843"/>
          <w:tab w:val="num" w:pos="2127"/>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做市商失去某品种做市商资格，应及时将其相应做市交易编码下相关持仓了结。该交易编码下无其他做市品种的，不得开仓并应当及时注销。</w:t>
      </w:r>
    </w:p>
    <w:p w:rsidR="00DD6C6F" w:rsidRPr="00B74237" w:rsidRDefault="00DD6C6F" w:rsidP="00DD6C6F">
      <w:pPr>
        <w:numPr>
          <w:ilvl w:val="0"/>
          <w:numId w:val="1"/>
        </w:numPr>
        <w:tabs>
          <w:tab w:val="left" w:pos="1440"/>
          <w:tab w:val="left" w:pos="1701"/>
          <w:tab w:val="left" w:pos="1843"/>
          <w:tab w:val="num" w:pos="2127"/>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做市商双边报价分为下列类型：</w:t>
      </w:r>
    </w:p>
    <w:p w:rsidR="00DD6C6F" w:rsidRPr="00B74237" w:rsidRDefault="00DD6C6F" w:rsidP="00DD6C6F">
      <w:pPr>
        <w:spacing w:line="580" w:lineRule="exact"/>
        <w:ind w:firstLineChars="200" w:firstLine="640"/>
        <w:rPr>
          <w:rFonts w:ascii="仿宋" w:eastAsia="仿宋" w:hAnsi="仿宋"/>
          <w:sz w:val="32"/>
          <w:szCs w:val="32"/>
        </w:rPr>
      </w:pPr>
      <w:r w:rsidRPr="00B74237">
        <w:rPr>
          <w:rFonts w:ascii="仿宋" w:eastAsia="仿宋" w:hAnsi="仿宋" w:hint="eastAsia"/>
          <w:sz w:val="32"/>
          <w:szCs w:val="32"/>
        </w:rPr>
        <w:t>（一）持续报价。在交易时间内，做市商按协议约定，主动提供的持续性双边报价。</w:t>
      </w:r>
    </w:p>
    <w:p w:rsidR="00DD6C6F" w:rsidRPr="00B74237" w:rsidRDefault="00DD6C6F" w:rsidP="00DD6C6F">
      <w:pPr>
        <w:spacing w:line="580" w:lineRule="exact"/>
        <w:ind w:firstLineChars="200" w:firstLine="640"/>
        <w:rPr>
          <w:rFonts w:ascii="仿宋" w:eastAsia="仿宋" w:hAnsi="仿宋"/>
          <w:sz w:val="32"/>
          <w:szCs w:val="32"/>
        </w:rPr>
      </w:pPr>
      <w:r w:rsidRPr="00B74237">
        <w:rPr>
          <w:rFonts w:ascii="仿宋" w:eastAsia="仿宋" w:hAnsi="仿宋" w:hint="eastAsia"/>
          <w:sz w:val="32"/>
          <w:szCs w:val="32"/>
        </w:rPr>
        <w:t>（二）回应报价。在交易时间内，做市商按协议约定，对收到询价请求的合约，进行的双边报价。</w:t>
      </w:r>
    </w:p>
    <w:p w:rsidR="00DD6C6F" w:rsidRPr="00B74237" w:rsidRDefault="00DD6C6F" w:rsidP="00DD6C6F">
      <w:pPr>
        <w:numPr>
          <w:ilvl w:val="0"/>
          <w:numId w:val="1"/>
        </w:numPr>
        <w:tabs>
          <w:tab w:val="left" w:pos="1440"/>
          <w:tab w:val="left" w:pos="1701"/>
          <w:tab w:val="left" w:pos="1843"/>
          <w:tab w:val="num" w:pos="2127"/>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做市商的报价内容包括合约代码、买入价、卖出价和双边报价数量。</w:t>
      </w:r>
    </w:p>
    <w:p w:rsidR="00DD6C6F" w:rsidRPr="00B74237" w:rsidRDefault="00DD6C6F" w:rsidP="00DD6C6F">
      <w:pPr>
        <w:numPr>
          <w:ilvl w:val="0"/>
          <w:numId w:val="1"/>
        </w:numPr>
        <w:tabs>
          <w:tab w:val="left" w:pos="1440"/>
          <w:tab w:val="left" w:pos="1701"/>
          <w:tab w:val="left" w:pos="1843"/>
          <w:tab w:val="num" w:pos="2127"/>
        </w:tabs>
        <w:spacing w:line="360" w:lineRule="auto"/>
        <w:ind w:left="0" w:firstLineChars="200" w:firstLine="640"/>
        <w:rPr>
          <w:rFonts w:ascii="仿宋" w:eastAsia="仿宋" w:hAnsi="仿宋"/>
          <w:sz w:val="32"/>
          <w:szCs w:val="32"/>
        </w:rPr>
      </w:pPr>
      <w:r w:rsidRPr="00B74237">
        <w:rPr>
          <w:rFonts w:ascii="仿宋" w:eastAsia="仿宋" w:hAnsi="仿宋" w:hint="eastAsia"/>
          <w:bCs/>
          <w:sz w:val="32"/>
          <w:szCs w:val="32"/>
        </w:rPr>
        <w:t>做市商双边报价均以限价方式申报。</w:t>
      </w:r>
    </w:p>
    <w:p w:rsidR="00DD6C6F" w:rsidRPr="00B74237" w:rsidRDefault="00DD6C6F" w:rsidP="00DD6C6F">
      <w:pPr>
        <w:spacing w:line="580" w:lineRule="exact"/>
        <w:ind w:firstLineChars="200" w:firstLine="640"/>
        <w:rPr>
          <w:rFonts w:ascii="仿宋" w:eastAsia="仿宋" w:hAnsi="仿宋"/>
          <w:sz w:val="32"/>
          <w:szCs w:val="32"/>
        </w:rPr>
      </w:pPr>
      <w:r w:rsidRPr="00B74237">
        <w:rPr>
          <w:rFonts w:ascii="仿宋" w:eastAsia="仿宋" w:hAnsi="仿宋" w:hint="eastAsia"/>
          <w:sz w:val="32"/>
          <w:szCs w:val="32"/>
        </w:rPr>
        <w:t>做市商在期权品种上通过双边报价指令进行申报，在期货品种上通过双边报价指令或买卖两边的限价指令进行申</w:t>
      </w:r>
      <w:r w:rsidRPr="00B74237">
        <w:rPr>
          <w:rFonts w:ascii="仿宋" w:eastAsia="仿宋" w:hAnsi="仿宋" w:hint="eastAsia"/>
          <w:sz w:val="32"/>
          <w:szCs w:val="32"/>
        </w:rPr>
        <w:lastRenderedPageBreak/>
        <w:t>报。</w:t>
      </w:r>
    </w:p>
    <w:p w:rsidR="00DD6C6F" w:rsidRPr="00B74237" w:rsidRDefault="00DD6C6F" w:rsidP="00DD6C6F">
      <w:pPr>
        <w:spacing w:line="580" w:lineRule="exact"/>
        <w:ind w:firstLineChars="200" w:firstLine="640"/>
        <w:rPr>
          <w:rFonts w:ascii="仿宋" w:eastAsia="仿宋" w:hAnsi="仿宋"/>
          <w:sz w:val="32"/>
          <w:szCs w:val="32"/>
        </w:rPr>
      </w:pPr>
      <w:r w:rsidRPr="00B74237">
        <w:rPr>
          <w:rFonts w:ascii="仿宋" w:eastAsia="仿宋" w:hAnsi="仿宋" w:hint="eastAsia"/>
          <w:sz w:val="32"/>
          <w:szCs w:val="32"/>
        </w:rPr>
        <w:t>同一做市商下达同一合约新的双边报价指令后，未成交的原双边报价指令自动撤销。</w:t>
      </w:r>
    </w:p>
    <w:p w:rsidR="00DD6C6F" w:rsidRPr="00B74237" w:rsidRDefault="00DD6C6F" w:rsidP="00DD6C6F">
      <w:pPr>
        <w:numPr>
          <w:ilvl w:val="0"/>
          <w:numId w:val="1"/>
        </w:numPr>
        <w:tabs>
          <w:tab w:val="left" w:pos="900"/>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做市商持仓限额由交易所确定并公布。</w:t>
      </w:r>
    </w:p>
    <w:p w:rsidR="00DD6C6F" w:rsidRPr="00B74237" w:rsidRDefault="00DD6C6F" w:rsidP="00DD6C6F">
      <w:pPr>
        <w:spacing w:line="580" w:lineRule="exact"/>
        <w:ind w:firstLineChars="200" w:firstLine="640"/>
        <w:rPr>
          <w:rFonts w:ascii="仿宋" w:eastAsia="仿宋" w:hAnsi="仿宋"/>
          <w:sz w:val="32"/>
          <w:szCs w:val="32"/>
        </w:rPr>
      </w:pPr>
      <w:r w:rsidRPr="00B74237">
        <w:rPr>
          <w:rFonts w:ascii="仿宋" w:eastAsia="仿宋" w:hAnsi="仿宋" w:hint="eastAsia"/>
          <w:sz w:val="32"/>
          <w:szCs w:val="32"/>
        </w:rPr>
        <w:t>做市商因履行做市义务需要，可以向交易所申请增加持仓限额。</w:t>
      </w:r>
    </w:p>
    <w:p w:rsidR="00DD6C6F" w:rsidRPr="00B74237" w:rsidRDefault="00DD6C6F" w:rsidP="00DD6C6F">
      <w:pPr>
        <w:pStyle w:val="2"/>
        <w:tabs>
          <w:tab w:val="left" w:pos="648"/>
        </w:tabs>
        <w:spacing w:before="120" w:afterLines="50"/>
        <w:jc w:val="center"/>
        <w:rPr>
          <w:rFonts w:ascii="黑体" w:eastAsia="黑体" w:hAnsi="黑体"/>
          <w:b w:val="0"/>
        </w:rPr>
      </w:pPr>
      <w:bookmarkStart w:id="12" w:name="_Toc99348507"/>
      <w:bookmarkStart w:id="13" w:name="_Toc100978792"/>
      <w:bookmarkStart w:id="14" w:name="_Toc102537705"/>
      <w:bookmarkStart w:id="15" w:name="_Toc111645512"/>
      <w:bookmarkStart w:id="16" w:name="_Toc369378644"/>
      <w:bookmarkStart w:id="17" w:name="_Toc370132647"/>
      <w:bookmarkStart w:id="18" w:name="_Toc401817178"/>
      <w:bookmarkStart w:id="19" w:name="_Toc402528255"/>
      <w:bookmarkStart w:id="20" w:name="_Toc402536860"/>
      <w:bookmarkStart w:id="21" w:name="_Toc413315490"/>
      <w:bookmarkStart w:id="22" w:name="_Toc413338932"/>
      <w:bookmarkStart w:id="23" w:name="_Toc418862460"/>
      <w:r w:rsidRPr="00B74237">
        <w:rPr>
          <w:rFonts w:ascii="黑体" w:eastAsia="黑体" w:hAnsi="黑体" w:hint="eastAsia"/>
          <w:b w:val="0"/>
        </w:rPr>
        <w:t>第四章 权利和义务</w:t>
      </w:r>
      <w:bookmarkEnd w:id="12"/>
      <w:bookmarkEnd w:id="13"/>
      <w:bookmarkEnd w:id="14"/>
      <w:bookmarkEnd w:id="15"/>
      <w:bookmarkEnd w:id="16"/>
      <w:bookmarkEnd w:id="17"/>
      <w:bookmarkEnd w:id="18"/>
      <w:bookmarkEnd w:id="19"/>
      <w:bookmarkEnd w:id="20"/>
      <w:bookmarkEnd w:id="21"/>
      <w:bookmarkEnd w:id="22"/>
      <w:bookmarkEnd w:id="23"/>
    </w:p>
    <w:p w:rsidR="00DD6C6F" w:rsidRPr="00B74237" w:rsidRDefault="00DD6C6F" w:rsidP="00DD6C6F">
      <w:pPr>
        <w:numPr>
          <w:ilvl w:val="0"/>
          <w:numId w:val="1"/>
        </w:numPr>
        <w:tabs>
          <w:tab w:val="clear" w:pos="6037"/>
          <w:tab w:val="left" w:pos="1440"/>
          <w:tab w:val="left" w:pos="1701"/>
          <w:tab w:val="left" w:pos="1843"/>
          <w:tab w:val="num" w:pos="2127"/>
          <w:tab w:val="num" w:pos="2410"/>
        </w:tabs>
        <w:spacing w:line="360" w:lineRule="auto"/>
        <w:ind w:left="0" w:firstLineChars="200" w:firstLine="640"/>
        <w:rPr>
          <w:rFonts w:ascii="仿宋" w:eastAsia="仿宋" w:hAnsi="仿宋"/>
          <w:bCs/>
          <w:sz w:val="32"/>
          <w:szCs w:val="32"/>
        </w:rPr>
      </w:pPr>
      <w:r w:rsidRPr="00B74237">
        <w:rPr>
          <w:rFonts w:ascii="仿宋" w:eastAsia="仿宋" w:hAnsi="仿宋" w:hint="eastAsia"/>
          <w:bCs/>
          <w:sz w:val="32"/>
          <w:szCs w:val="32"/>
        </w:rPr>
        <w:t>根据协议约定和做市义务履行情况，做市商可以享有交易手续费减收等权利。</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bCs/>
          <w:sz w:val="32"/>
          <w:szCs w:val="32"/>
        </w:rPr>
      </w:pPr>
      <w:r w:rsidRPr="00B74237">
        <w:rPr>
          <w:rFonts w:ascii="仿宋" w:eastAsia="仿宋" w:hAnsi="仿宋" w:hint="eastAsia"/>
          <w:bCs/>
          <w:sz w:val="32"/>
          <w:szCs w:val="32"/>
        </w:rPr>
        <w:t>做市商应当按照协议约定，履行协议义务。</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bCs/>
          <w:sz w:val="32"/>
          <w:szCs w:val="32"/>
        </w:rPr>
      </w:pPr>
      <w:r w:rsidRPr="00B74237">
        <w:rPr>
          <w:rFonts w:ascii="仿宋" w:eastAsia="仿宋" w:hAnsi="仿宋" w:hint="eastAsia"/>
          <w:bCs/>
          <w:sz w:val="32"/>
          <w:szCs w:val="32"/>
        </w:rPr>
        <w:t>市场出现下列情形之一的，交易所免除期货品种做市商相应的报价义务：</w:t>
      </w:r>
      <w:r w:rsidRPr="00B74237">
        <w:rPr>
          <w:rFonts w:ascii="仿宋" w:eastAsia="仿宋" w:hAnsi="仿宋"/>
          <w:bCs/>
          <w:sz w:val="32"/>
          <w:szCs w:val="32"/>
        </w:rPr>
        <w:t xml:space="preserve"> </w:t>
      </w:r>
    </w:p>
    <w:p w:rsidR="00DD6C6F" w:rsidRPr="00B74237" w:rsidRDefault="00DD6C6F" w:rsidP="00DD6C6F">
      <w:pPr>
        <w:tabs>
          <w:tab w:val="left" w:pos="720"/>
        </w:tabs>
        <w:spacing w:line="360" w:lineRule="auto"/>
        <w:ind w:firstLineChars="200" w:firstLine="640"/>
        <w:rPr>
          <w:rFonts w:ascii="仿宋" w:eastAsia="仿宋" w:hAnsi="仿宋"/>
          <w:sz w:val="32"/>
          <w:szCs w:val="32"/>
        </w:rPr>
      </w:pPr>
      <w:r>
        <w:rPr>
          <w:rFonts w:ascii="仿宋" w:eastAsia="仿宋" w:hAnsi="仿宋" w:hint="eastAsia"/>
          <w:sz w:val="32"/>
          <w:szCs w:val="32"/>
        </w:rPr>
        <w:t>（一）期货合约开盘集合竞价期间，</w:t>
      </w:r>
      <w:r w:rsidRPr="00B74237">
        <w:rPr>
          <w:rFonts w:ascii="仿宋" w:eastAsia="仿宋" w:hAnsi="仿宋" w:hint="eastAsia"/>
          <w:sz w:val="32"/>
          <w:szCs w:val="32"/>
        </w:rPr>
        <w:t>免除做市商在所有做市合约上的报价义务；</w:t>
      </w:r>
    </w:p>
    <w:p w:rsidR="00DD6C6F" w:rsidRPr="00B74237" w:rsidRDefault="00DD6C6F" w:rsidP="00DD6C6F">
      <w:pPr>
        <w:tabs>
          <w:tab w:val="left" w:pos="720"/>
        </w:tabs>
        <w:spacing w:line="360" w:lineRule="auto"/>
        <w:ind w:firstLineChars="200" w:firstLine="640"/>
        <w:rPr>
          <w:rFonts w:ascii="仿宋" w:eastAsia="仿宋" w:hAnsi="仿宋"/>
          <w:sz w:val="32"/>
          <w:szCs w:val="32"/>
        </w:rPr>
      </w:pPr>
      <w:r>
        <w:rPr>
          <w:rFonts w:ascii="仿宋" w:eastAsia="仿宋" w:hAnsi="仿宋" w:hint="eastAsia"/>
          <w:sz w:val="32"/>
          <w:szCs w:val="32"/>
        </w:rPr>
        <w:t>（二）做市期货合约价格出现涨跌停板时，免除做市商在</w:t>
      </w:r>
      <w:r w:rsidRPr="00B74237">
        <w:rPr>
          <w:rFonts w:ascii="仿宋" w:eastAsia="仿宋" w:hAnsi="仿宋" w:hint="eastAsia"/>
          <w:sz w:val="32"/>
          <w:szCs w:val="32"/>
        </w:rPr>
        <w:t>该期货合约</w:t>
      </w:r>
      <w:r>
        <w:rPr>
          <w:rFonts w:ascii="仿宋" w:eastAsia="仿宋" w:hAnsi="仿宋" w:hint="eastAsia"/>
          <w:sz w:val="32"/>
          <w:szCs w:val="32"/>
        </w:rPr>
        <w:t>上</w:t>
      </w:r>
      <w:r w:rsidRPr="00B74237">
        <w:rPr>
          <w:rFonts w:ascii="仿宋" w:eastAsia="仿宋" w:hAnsi="仿宋" w:hint="eastAsia"/>
          <w:sz w:val="32"/>
          <w:szCs w:val="32"/>
        </w:rPr>
        <w:t>的报价义务；</w:t>
      </w:r>
    </w:p>
    <w:p w:rsidR="00DD6C6F" w:rsidRPr="00B74237" w:rsidRDefault="00DD6C6F" w:rsidP="00DD6C6F">
      <w:pPr>
        <w:tabs>
          <w:tab w:val="left" w:pos="720"/>
        </w:tabs>
        <w:spacing w:line="360" w:lineRule="auto"/>
        <w:ind w:firstLineChars="200" w:firstLine="640"/>
        <w:rPr>
          <w:rFonts w:ascii="仿宋" w:eastAsia="仿宋" w:hAnsi="仿宋"/>
          <w:sz w:val="32"/>
          <w:szCs w:val="32"/>
        </w:rPr>
      </w:pPr>
      <w:r>
        <w:rPr>
          <w:rFonts w:ascii="仿宋" w:eastAsia="仿宋" w:hAnsi="仿宋" w:hint="eastAsia"/>
          <w:sz w:val="32"/>
          <w:szCs w:val="32"/>
        </w:rPr>
        <w:t>（三）做市期货品种的主力合约价格出现涨跌停板时，免除做市商在</w:t>
      </w:r>
      <w:r w:rsidRPr="00B74237">
        <w:rPr>
          <w:rFonts w:ascii="仿宋" w:eastAsia="仿宋" w:hAnsi="仿宋" w:hint="eastAsia"/>
          <w:sz w:val="32"/>
          <w:szCs w:val="32"/>
        </w:rPr>
        <w:t>所有做市合约</w:t>
      </w:r>
      <w:r>
        <w:rPr>
          <w:rFonts w:ascii="仿宋" w:eastAsia="仿宋" w:hAnsi="仿宋" w:hint="eastAsia"/>
          <w:sz w:val="32"/>
          <w:szCs w:val="32"/>
        </w:rPr>
        <w:t>上</w:t>
      </w:r>
      <w:r w:rsidRPr="00B74237">
        <w:rPr>
          <w:rFonts w:ascii="仿宋" w:eastAsia="仿宋" w:hAnsi="仿宋" w:hint="eastAsia"/>
          <w:sz w:val="32"/>
          <w:szCs w:val="32"/>
        </w:rPr>
        <w:t>的报价义务；</w:t>
      </w:r>
    </w:p>
    <w:p w:rsidR="00DD6C6F" w:rsidRDefault="00DD6C6F" w:rsidP="00DD6C6F">
      <w:pPr>
        <w:tabs>
          <w:tab w:val="left" w:pos="720"/>
        </w:tabs>
        <w:spacing w:line="360" w:lineRule="auto"/>
        <w:ind w:firstLineChars="200" w:firstLine="640"/>
        <w:rPr>
          <w:rFonts w:ascii="仿宋" w:eastAsia="仿宋" w:hAnsi="仿宋" w:hint="eastAsia"/>
          <w:sz w:val="32"/>
          <w:szCs w:val="32"/>
        </w:rPr>
      </w:pPr>
      <w:r w:rsidRPr="00B74237">
        <w:rPr>
          <w:rFonts w:ascii="仿宋" w:eastAsia="仿宋" w:hAnsi="仿宋" w:hint="eastAsia"/>
          <w:sz w:val="32"/>
          <w:szCs w:val="32"/>
        </w:rPr>
        <w:t>（四）交易所认定的其他情形。</w:t>
      </w:r>
    </w:p>
    <w:p w:rsidR="00DD6C6F" w:rsidRPr="00B74237" w:rsidRDefault="00DD6C6F" w:rsidP="00DD6C6F">
      <w:pPr>
        <w:tabs>
          <w:tab w:val="left" w:pos="720"/>
        </w:tabs>
        <w:spacing w:line="360" w:lineRule="auto"/>
        <w:ind w:firstLineChars="200" w:firstLine="640"/>
        <w:rPr>
          <w:rFonts w:ascii="仿宋" w:eastAsia="仿宋" w:hAnsi="仿宋"/>
          <w:sz w:val="32"/>
          <w:szCs w:val="32"/>
        </w:rPr>
      </w:pPr>
      <w:r w:rsidRPr="00725129">
        <w:rPr>
          <w:rFonts w:ascii="仿宋" w:eastAsia="仿宋" w:hAnsi="仿宋" w:hint="eastAsia"/>
          <w:sz w:val="32"/>
          <w:szCs w:val="32"/>
        </w:rPr>
        <w:t>报价义务免除的情形消失后，做市商应当继续履行相应的做市义务。</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bCs/>
          <w:sz w:val="32"/>
          <w:szCs w:val="32"/>
        </w:rPr>
        <w:t>市场出现下列情形之一的，交易所免除期</w:t>
      </w:r>
      <w:r w:rsidRPr="00B74237">
        <w:rPr>
          <w:rFonts w:ascii="仿宋" w:eastAsia="仿宋" w:hAnsi="仿宋" w:hint="eastAsia"/>
          <w:bCs/>
          <w:sz w:val="32"/>
          <w:szCs w:val="32"/>
        </w:rPr>
        <w:lastRenderedPageBreak/>
        <w:t>权品种做市商相应的报价义务：</w:t>
      </w:r>
    </w:p>
    <w:p w:rsidR="00DD6C6F" w:rsidRPr="00B74237" w:rsidRDefault="00DD6C6F" w:rsidP="00DD6C6F">
      <w:pPr>
        <w:tabs>
          <w:tab w:val="left" w:pos="720"/>
        </w:tabs>
        <w:spacing w:line="360" w:lineRule="auto"/>
        <w:ind w:firstLineChars="200" w:firstLine="640"/>
        <w:rPr>
          <w:rFonts w:ascii="仿宋" w:eastAsia="仿宋" w:hAnsi="仿宋"/>
          <w:sz w:val="32"/>
          <w:szCs w:val="32"/>
        </w:rPr>
      </w:pPr>
      <w:r>
        <w:rPr>
          <w:rFonts w:ascii="仿宋" w:eastAsia="仿宋" w:hAnsi="仿宋" w:hint="eastAsia"/>
          <w:sz w:val="32"/>
          <w:szCs w:val="32"/>
        </w:rPr>
        <w:t>（一）期权合约开盘集合竞价期间，</w:t>
      </w:r>
      <w:r w:rsidRPr="00B74237">
        <w:rPr>
          <w:rFonts w:ascii="仿宋" w:eastAsia="仿宋" w:hAnsi="仿宋" w:hint="eastAsia"/>
          <w:sz w:val="32"/>
          <w:szCs w:val="32"/>
        </w:rPr>
        <w:t>免除做市商在所有做市合约上的报价义务；</w:t>
      </w:r>
    </w:p>
    <w:p w:rsidR="00DD6C6F" w:rsidRPr="00B74237" w:rsidRDefault="00DD6C6F" w:rsidP="00DD6C6F">
      <w:pPr>
        <w:tabs>
          <w:tab w:val="left" w:pos="720"/>
        </w:tabs>
        <w:spacing w:line="360" w:lineRule="auto"/>
        <w:ind w:firstLineChars="200" w:firstLine="640"/>
        <w:rPr>
          <w:rFonts w:ascii="仿宋" w:eastAsia="仿宋" w:hAnsi="仿宋"/>
          <w:sz w:val="32"/>
          <w:szCs w:val="32"/>
        </w:rPr>
      </w:pPr>
      <w:r w:rsidRPr="00B74237">
        <w:rPr>
          <w:rFonts w:ascii="仿宋" w:eastAsia="仿宋" w:hAnsi="仿宋" w:hint="eastAsia"/>
          <w:bCs/>
          <w:sz w:val="32"/>
          <w:szCs w:val="32"/>
        </w:rPr>
        <w:t>（二）</w:t>
      </w:r>
      <w:r w:rsidRPr="00596726">
        <w:rPr>
          <w:rFonts w:ascii="仿宋" w:eastAsia="仿宋" w:hAnsi="仿宋" w:hint="eastAsia"/>
          <w:sz w:val="32"/>
          <w:szCs w:val="32"/>
        </w:rPr>
        <w:t>标的期货合约价格出现涨跌停板时</w:t>
      </w:r>
      <w:r w:rsidRPr="00596726">
        <w:rPr>
          <w:rFonts w:ascii="仿宋" w:eastAsia="仿宋" w:hAnsi="仿宋"/>
          <w:sz w:val="32"/>
          <w:szCs w:val="32"/>
        </w:rPr>
        <w:t>,免除做市商在相应月份所有期权合约上的报价义务</w:t>
      </w:r>
      <w:r>
        <w:rPr>
          <w:rFonts w:ascii="仿宋" w:eastAsia="仿宋" w:hAnsi="仿宋" w:hint="eastAsia"/>
          <w:sz w:val="32"/>
          <w:szCs w:val="32"/>
        </w:rPr>
        <w:t>；</w:t>
      </w:r>
    </w:p>
    <w:p w:rsidR="00DD6C6F" w:rsidRPr="00344056" w:rsidRDefault="00DD6C6F" w:rsidP="00DD6C6F">
      <w:pPr>
        <w:tabs>
          <w:tab w:val="left" w:pos="720"/>
        </w:tabs>
        <w:spacing w:line="360" w:lineRule="auto"/>
        <w:ind w:firstLineChars="200" w:firstLine="640"/>
        <w:rPr>
          <w:rFonts w:ascii="仿宋" w:eastAsia="仿宋" w:hAnsi="仿宋"/>
          <w:sz w:val="32"/>
          <w:szCs w:val="32"/>
        </w:rPr>
      </w:pPr>
      <w:r w:rsidRPr="00B74237">
        <w:rPr>
          <w:rFonts w:ascii="仿宋" w:eastAsia="仿宋" w:hAnsi="仿宋" w:hint="eastAsia"/>
          <w:sz w:val="32"/>
          <w:szCs w:val="32"/>
        </w:rPr>
        <w:t>（三）</w:t>
      </w:r>
      <w:r w:rsidRPr="00596726">
        <w:rPr>
          <w:rFonts w:ascii="仿宋" w:eastAsia="仿宋" w:hAnsi="仿宋" w:hint="eastAsia"/>
          <w:sz w:val="32"/>
          <w:szCs w:val="32"/>
        </w:rPr>
        <w:t>期权合约价格出现涨跌停板时，免除做市商在该期权合约上的报价义务；</w:t>
      </w:r>
    </w:p>
    <w:p w:rsidR="00DD6C6F" w:rsidRPr="00B74237" w:rsidRDefault="00DD6C6F" w:rsidP="00DD6C6F">
      <w:pPr>
        <w:ind w:firstLineChars="200" w:firstLine="640"/>
        <w:rPr>
          <w:rFonts w:ascii="仿宋" w:eastAsia="仿宋" w:hAnsi="仿宋"/>
          <w:sz w:val="32"/>
          <w:szCs w:val="32"/>
        </w:rPr>
      </w:pPr>
      <w:r w:rsidRPr="00B74237">
        <w:rPr>
          <w:rFonts w:ascii="仿宋" w:eastAsia="仿宋" w:hAnsi="仿宋" w:hint="eastAsia"/>
          <w:sz w:val="32"/>
          <w:szCs w:val="32"/>
        </w:rPr>
        <w:t>（四）虚值期权合约的价格低于协议约定标准时</w:t>
      </w:r>
      <w:r w:rsidRPr="00B74237">
        <w:rPr>
          <w:rFonts w:ascii="仿宋" w:eastAsia="仿宋" w:hAnsi="仿宋"/>
          <w:sz w:val="32"/>
          <w:szCs w:val="32"/>
        </w:rPr>
        <w:t>,</w:t>
      </w:r>
      <w:r>
        <w:rPr>
          <w:rFonts w:ascii="仿宋" w:eastAsia="仿宋" w:hAnsi="仿宋" w:hint="eastAsia"/>
          <w:sz w:val="32"/>
          <w:szCs w:val="32"/>
        </w:rPr>
        <w:t>免除做市商在</w:t>
      </w:r>
      <w:r w:rsidRPr="00B74237">
        <w:rPr>
          <w:rFonts w:ascii="仿宋" w:eastAsia="仿宋" w:hAnsi="仿宋" w:hint="eastAsia"/>
          <w:sz w:val="32"/>
          <w:szCs w:val="32"/>
        </w:rPr>
        <w:t>该期权合约</w:t>
      </w:r>
      <w:r>
        <w:rPr>
          <w:rFonts w:ascii="仿宋" w:eastAsia="仿宋" w:hAnsi="仿宋" w:hint="eastAsia"/>
          <w:sz w:val="32"/>
          <w:szCs w:val="32"/>
        </w:rPr>
        <w:t>上</w:t>
      </w:r>
      <w:r w:rsidRPr="00B74237">
        <w:rPr>
          <w:rFonts w:ascii="仿宋" w:eastAsia="仿宋" w:hAnsi="仿宋" w:hint="eastAsia"/>
          <w:sz w:val="32"/>
          <w:szCs w:val="32"/>
        </w:rPr>
        <w:t>的报价义务</w:t>
      </w:r>
      <w:r>
        <w:rPr>
          <w:rFonts w:ascii="仿宋" w:eastAsia="仿宋" w:hAnsi="仿宋" w:hint="eastAsia"/>
          <w:sz w:val="32"/>
          <w:szCs w:val="32"/>
        </w:rPr>
        <w:t>；</w:t>
      </w:r>
    </w:p>
    <w:p w:rsidR="00DD6C6F" w:rsidRDefault="00DD6C6F" w:rsidP="00DD6C6F">
      <w:pPr>
        <w:ind w:firstLineChars="200" w:firstLine="640"/>
        <w:rPr>
          <w:rFonts w:ascii="仿宋" w:eastAsia="仿宋" w:hAnsi="仿宋" w:hint="eastAsia"/>
          <w:sz w:val="32"/>
          <w:szCs w:val="32"/>
        </w:rPr>
      </w:pPr>
      <w:r w:rsidRPr="00B74237">
        <w:rPr>
          <w:rFonts w:ascii="仿宋" w:eastAsia="仿宋" w:hAnsi="仿宋" w:hint="eastAsia"/>
          <w:sz w:val="32"/>
          <w:szCs w:val="32"/>
        </w:rPr>
        <w:t>（五）交易所认定的其他情形。</w:t>
      </w:r>
    </w:p>
    <w:p w:rsidR="00DD6C6F" w:rsidRPr="00344056" w:rsidRDefault="00DD6C6F" w:rsidP="00DD6C6F">
      <w:pPr>
        <w:tabs>
          <w:tab w:val="left" w:pos="720"/>
        </w:tabs>
        <w:spacing w:line="360" w:lineRule="auto"/>
        <w:ind w:firstLineChars="200" w:firstLine="640"/>
        <w:rPr>
          <w:rFonts w:ascii="仿宋" w:eastAsia="仿宋" w:hAnsi="仿宋"/>
          <w:sz w:val="32"/>
          <w:szCs w:val="32"/>
        </w:rPr>
      </w:pPr>
      <w:r w:rsidRPr="00725129">
        <w:rPr>
          <w:rFonts w:ascii="仿宋" w:eastAsia="仿宋" w:hAnsi="仿宋" w:hint="eastAsia"/>
          <w:sz w:val="32"/>
          <w:szCs w:val="32"/>
        </w:rPr>
        <w:t>报价义务免除的情形消失后，做市商应当继续履行相应的做市义务。</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做市商在规定期间内完成协议约定的义务，方可享受相应权利。</w:t>
      </w:r>
    </w:p>
    <w:p w:rsidR="00DD6C6F" w:rsidRPr="00B74237" w:rsidRDefault="00DD6C6F" w:rsidP="00DD6C6F">
      <w:pPr>
        <w:pStyle w:val="2"/>
        <w:tabs>
          <w:tab w:val="left" w:pos="648"/>
        </w:tabs>
        <w:spacing w:before="120" w:afterLines="50"/>
        <w:jc w:val="center"/>
        <w:rPr>
          <w:rFonts w:ascii="黑体" w:eastAsia="黑体" w:hAnsi="黑体"/>
          <w:b w:val="0"/>
        </w:rPr>
      </w:pPr>
      <w:bookmarkStart w:id="24" w:name="_Toc99348509"/>
      <w:bookmarkStart w:id="25" w:name="_Toc100978794"/>
      <w:bookmarkStart w:id="26" w:name="_Toc102537707"/>
      <w:bookmarkStart w:id="27" w:name="_Toc111645514"/>
      <w:bookmarkStart w:id="28" w:name="_Toc369378646"/>
      <w:bookmarkStart w:id="29" w:name="_Toc370132649"/>
      <w:bookmarkStart w:id="30" w:name="_Toc401817180"/>
      <w:bookmarkStart w:id="31" w:name="_Toc402528257"/>
      <w:bookmarkStart w:id="32" w:name="_Toc402536862"/>
      <w:bookmarkStart w:id="33" w:name="_Toc413315492"/>
      <w:bookmarkStart w:id="34" w:name="_Toc413338934"/>
      <w:bookmarkStart w:id="35" w:name="_Toc418862462"/>
      <w:r w:rsidRPr="00B74237">
        <w:rPr>
          <w:rFonts w:ascii="黑体" w:eastAsia="黑体" w:hAnsi="黑体" w:hint="eastAsia"/>
          <w:b w:val="0"/>
        </w:rPr>
        <w:t>第五章 监督管理</w:t>
      </w:r>
      <w:bookmarkEnd w:id="24"/>
      <w:bookmarkEnd w:id="25"/>
      <w:bookmarkEnd w:id="26"/>
      <w:bookmarkEnd w:id="27"/>
      <w:bookmarkEnd w:id="28"/>
      <w:bookmarkEnd w:id="29"/>
      <w:bookmarkEnd w:id="30"/>
      <w:bookmarkEnd w:id="31"/>
      <w:bookmarkEnd w:id="32"/>
      <w:bookmarkEnd w:id="33"/>
      <w:bookmarkEnd w:id="34"/>
      <w:bookmarkEnd w:id="35"/>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交易所按照本办法、相关业务规则对做市商进行监管，做市商及其所在期货公司会员应当配合交易所进行监管。</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做市商应当依据市场情况合理报价。</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做市商不得利用做市交易进行内幕交易、市场操纵、欺诈等违法违规行为，或者牟取其他不正当利益。</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做市商应当建立健全信息技术管理制度及</w:t>
      </w:r>
      <w:r w:rsidRPr="00B74237">
        <w:rPr>
          <w:rFonts w:ascii="仿宋" w:eastAsia="仿宋" w:hAnsi="仿宋" w:hint="eastAsia"/>
          <w:sz w:val="32"/>
          <w:szCs w:val="32"/>
        </w:rPr>
        <w:lastRenderedPageBreak/>
        <w:t>应急处理机制，及时向交易所报告做市技术系统开发、测试、接入和升级等情况，并按照交易所要求参与相关测试及应急演练工作。</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交易所可以对做市商做市情况进行评价和排名，并可以</w:t>
      </w:r>
      <w:r>
        <w:rPr>
          <w:rFonts w:ascii="仿宋" w:eastAsia="仿宋" w:hAnsi="仿宋" w:hint="eastAsia"/>
          <w:sz w:val="32"/>
          <w:szCs w:val="32"/>
        </w:rPr>
        <w:t>公布</w:t>
      </w:r>
      <w:r w:rsidRPr="00B74237">
        <w:rPr>
          <w:rFonts w:ascii="仿宋" w:eastAsia="仿宋" w:hAnsi="仿宋" w:hint="eastAsia"/>
          <w:sz w:val="32"/>
          <w:szCs w:val="32"/>
        </w:rPr>
        <w:t>相关评价情况。</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做市商在控股股东（合伙人）、经营场所、法定代表人、做市交易负责人及其联系方式等发生变化时，以及财务状况和技术系统等发生重大变化时，应自发生之日起3个交易日内向交易所书面报告。</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做市商应当按照交易所要求报告做市交易情况，妥善保存相关交易及风控记录，以备核查。</w:t>
      </w:r>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交易所可以对做市商的风险管理、交易行为、系统运行以及经营、资信情况等进行监督和检查，做市商应当予以协助和配合。</w:t>
      </w:r>
    </w:p>
    <w:p w:rsidR="00DD6C6F" w:rsidRPr="00B74237" w:rsidRDefault="00DD6C6F" w:rsidP="00DD6C6F">
      <w:pPr>
        <w:pStyle w:val="2"/>
        <w:tabs>
          <w:tab w:val="left" w:pos="648"/>
        </w:tabs>
        <w:spacing w:before="120" w:afterLines="50"/>
        <w:jc w:val="center"/>
        <w:rPr>
          <w:rFonts w:ascii="黑体" w:eastAsia="黑体" w:hAnsi="黑体"/>
          <w:b w:val="0"/>
        </w:rPr>
      </w:pPr>
      <w:bookmarkStart w:id="36" w:name="_Toc99348510"/>
      <w:bookmarkStart w:id="37" w:name="_Toc100978795"/>
      <w:bookmarkStart w:id="38" w:name="_Toc102537708"/>
      <w:bookmarkStart w:id="39" w:name="_Toc111645515"/>
      <w:bookmarkStart w:id="40" w:name="_Toc369378647"/>
      <w:bookmarkStart w:id="41" w:name="_Toc370132650"/>
      <w:bookmarkStart w:id="42" w:name="_Toc401817181"/>
      <w:bookmarkStart w:id="43" w:name="_Toc402528258"/>
      <w:bookmarkStart w:id="44" w:name="_Toc402536863"/>
      <w:bookmarkStart w:id="45" w:name="_Toc413315493"/>
      <w:bookmarkStart w:id="46" w:name="_Toc413338935"/>
      <w:bookmarkStart w:id="47" w:name="_Toc418862463"/>
      <w:r w:rsidRPr="00B74237">
        <w:rPr>
          <w:rFonts w:ascii="黑体" w:eastAsia="黑体" w:hAnsi="黑体" w:hint="eastAsia"/>
          <w:b w:val="0"/>
        </w:rPr>
        <w:t>附则</w:t>
      </w:r>
      <w:bookmarkEnd w:id="36"/>
      <w:bookmarkEnd w:id="37"/>
      <w:bookmarkEnd w:id="38"/>
      <w:bookmarkEnd w:id="39"/>
      <w:bookmarkEnd w:id="40"/>
      <w:bookmarkEnd w:id="41"/>
      <w:bookmarkEnd w:id="42"/>
      <w:bookmarkEnd w:id="43"/>
      <w:bookmarkEnd w:id="44"/>
      <w:bookmarkEnd w:id="45"/>
      <w:bookmarkEnd w:id="46"/>
      <w:bookmarkEnd w:id="47"/>
    </w:p>
    <w:p w:rsidR="00DD6C6F" w:rsidRPr="00B7423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sz w:val="32"/>
          <w:szCs w:val="32"/>
        </w:rPr>
        <w:t>违反本办法规定的，</w:t>
      </w:r>
      <w:r w:rsidRPr="00B74237">
        <w:rPr>
          <w:rFonts w:ascii="仿宋" w:eastAsia="仿宋" w:hAnsi="仿宋" w:hint="eastAsia"/>
          <w:sz w:val="32"/>
          <w:szCs w:val="32"/>
        </w:rPr>
        <w:t>交易所按</w:t>
      </w:r>
      <w:r w:rsidRPr="00B74237">
        <w:rPr>
          <w:rFonts w:ascii="仿宋" w:eastAsia="仿宋" w:hAnsi="仿宋"/>
          <w:sz w:val="32"/>
          <w:szCs w:val="32"/>
        </w:rPr>
        <w:t>《</w:t>
      </w:r>
      <w:r w:rsidRPr="00B74237">
        <w:rPr>
          <w:rFonts w:ascii="仿宋" w:eastAsia="仿宋" w:hAnsi="仿宋" w:hint="eastAsia"/>
          <w:sz w:val="32"/>
          <w:szCs w:val="32"/>
        </w:rPr>
        <w:t>郑州商品交易所</w:t>
      </w:r>
      <w:r w:rsidRPr="00B74237">
        <w:rPr>
          <w:rFonts w:ascii="仿宋" w:eastAsia="仿宋" w:hAnsi="仿宋"/>
          <w:sz w:val="32"/>
          <w:szCs w:val="32"/>
        </w:rPr>
        <w:t>违规处理办法》的有关规定处理。</w:t>
      </w:r>
    </w:p>
    <w:p w:rsidR="00DD6C6F"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rPr>
          <w:rFonts w:ascii="仿宋" w:eastAsia="仿宋" w:hAnsi="仿宋"/>
          <w:sz w:val="32"/>
          <w:szCs w:val="32"/>
        </w:rPr>
      </w:pPr>
      <w:r w:rsidRPr="00B74237">
        <w:rPr>
          <w:rFonts w:ascii="仿宋" w:eastAsia="仿宋" w:hAnsi="仿宋" w:hint="eastAsia"/>
          <w:sz w:val="32"/>
          <w:szCs w:val="32"/>
        </w:rPr>
        <w:t>本办法解释权属于郑州商品交易所。</w:t>
      </w:r>
    </w:p>
    <w:p w:rsidR="00DD6C6F" w:rsidRPr="00B323C7" w:rsidRDefault="00DD6C6F" w:rsidP="00DD6C6F">
      <w:pPr>
        <w:numPr>
          <w:ilvl w:val="0"/>
          <w:numId w:val="1"/>
        </w:numPr>
        <w:tabs>
          <w:tab w:val="clear" w:pos="6037"/>
          <w:tab w:val="left" w:pos="1440"/>
          <w:tab w:val="left" w:pos="1701"/>
          <w:tab w:val="left" w:pos="1843"/>
          <w:tab w:val="num" w:pos="2127"/>
          <w:tab w:val="left" w:pos="2410"/>
        </w:tabs>
        <w:spacing w:line="360" w:lineRule="auto"/>
        <w:ind w:left="0" w:firstLineChars="200" w:firstLine="640"/>
      </w:pPr>
      <w:r w:rsidRPr="00161A9A">
        <w:rPr>
          <w:rFonts w:ascii="仿宋" w:eastAsia="仿宋" w:hAnsi="仿宋" w:hint="eastAsia"/>
          <w:sz w:val="32"/>
          <w:szCs w:val="32"/>
        </w:rPr>
        <w:t>本办法自</w:t>
      </w:r>
      <w:r w:rsidRPr="00161A9A">
        <w:rPr>
          <w:rFonts w:eastAsia="仿宋" w:hAnsi="仿宋" w:hint="eastAsia"/>
          <w:sz w:val="32"/>
          <w:szCs w:val="30"/>
        </w:rPr>
        <w:t>2020</w:t>
      </w:r>
      <w:r w:rsidRPr="00161A9A">
        <w:rPr>
          <w:rFonts w:eastAsia="仿宋" w:hAnsi="仿宋" w:hint="eastAsia"/>
          <w:sz w:val="32"/>
          <w:szCs w:val="30"/>
        </w:rPr>
        <w:t>年</w:t>
      </w:r>
      <w:r w:rsidRPr="00161A9A">
        <w:rPr>
          <w:rFonts w:eastAsia="仿宋" w:hAnsi="仿宋" w:hint="eastAsia"/>
          <w:sz w:val="32"/>
          <w:szCs w:val="30"/>
        </w:rPr>
        <w:t>9</w:t>
      </w:r>
      <w:r w:rsidRPr="00161A9A">
        <w:rPr>
          <w:rFonts w:eastAsia="仿宋" w:hAnsi="仿宋" w:hint="eastAsia"/>
          <w:sz w:val="32"/>
          <w:szCs w:val="30"/>
        </w:rPr>
        <w:t>月</w:t>
      </w:r>
      <w:r w:rsidRPr="00161A9A">
        <w:rPr>
          <w:rFonts w:eastAsia="仿宋" w:hAnsi="仿宋" w:hint="eastAsia"/>
          <w:sz w:val="32"/>
          <w:szCs w:val="30"/>
        </w:rPr>
        <w:t>29</w:t>
      </w:r>
      <w:r w:rsidRPr="00161A9A">
        <w:rPr>
          <w:rFonts w:eastAsia="仿宋" w:hAnsi="仿宋" w:hint="eastAsia"/>
          <w:sz w:val="32"/>
          <w:szCs w:val="30"/>
        </w:rPr>
        <w:t>日</w:t>
      </w:r>
      <w:r w:rsidRPr="00161A9A">
        <w:rPr>
          <w:rFonts w:ascii="仿宋" w:eastAsia="仿宋" w:hAnsi="仿宋" w:hint="eastAsia"/>
          <w:sz w:val="32"/>
          <w:szCs w:val="32"/>
        </w:rPr>
        <w:t>起施行</w:t>
      </w:r>
      <w:r w:rsidRPr="00161A9A">
        <w:rPr>
          <w:rFonts w:ascii="仿宋" w:eastAsia="仿宋" w:hAnsi="仿宋"/>
          <w:sz w:val="32"/>
          <w:szCs w:val="32"/>
        </w:rPr>
        <w:t>。</w:t>
      </w:r>
    </w:p>
    <w:p w:rsidR="00DD6C6F" w:rsidRPr="00F54E38" w:rsidRDefault="00DD6C6F" w:rsidP="00DD6C6F"/>
    <w:p w:rsidR="00D71A04" w:rsidRPr="00DD6C6F" w:rsidRDefault="00D71A04"/>
    <w:sectPr w:rsidR="00D71A04" w:rsidRPr="00DD6C6F">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010" w:rsidRDefault="00F62010" w:rsidP="00DD6C6F">
      <w:r>
        <w:separator/>
      </w:r>
    </w:p>
  </w:endnote>
  <w:endnote w:type="continuationSeparator" w:id="1">
    <w:p w:rsidR="00F62010" w:rsidRDefault="00F62010" w:rsidP="00DD6C6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3211"/>
      <w:docPartObj>
        <w:docPartGallery w:val="Page Numbers (Bottom of Page)"/>
        <w:docPartUnique/>
      </w:docPartObj>
    </w:sdtPr>
    <w:sdtContent>
      <w:p w:rsidR="00DD6C6F" w:rsidRDefault="00DD6C6F">
        <w:pPr>
          <w:pStyle w:val="a4"/>
          <w:jc w:val="center"/>
        </w:pPr>
        <w:fldSimple w:instr=" PAGE   \* MERGEFORMAT ">
          <w:r w:rsidRPr="00DD6C6F">
            <w:rPr>
              <w:noProof/>
              <w:lang w:val="zh-CN"/>
            </w:rPr>
            <w:t>2</w:t>
          </w:r>
        </w:fldSimple>
      </w:p>
    </w:sdtContent>
  </w:sdt>
  <w:p w:rsidR="00DD6C6F" w:rsidRDefault="00DD6C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010" w:rsidRDefault="00F62010" w:rsidP="00DD6C6F">
      <w:r>
        <w:separator/>
      </w:r>
    </w:p>
  </w:footnote>
  <w:footnote w:type="continuationSeparator" w:id="1">
    <w:p w:rsidR="00F62010" w:rsidRDefault="00F62010" w:rsidP="00DD6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2212F"/>
    <w:multiLevelType w:val="multilevel"/>
    <w:tmpl w:val="3B708010"/>
    <w:lvl w:ilvl="0">
      <w:start w:val="1"/>
      <w:numFmt w:val="chineseCountingThousand"/>
      <w:lvlText w:val="第%1条"/>
      <w:lvlJc w:val="left"/>
      <w:pPr>
        <w:tabs>
          <w:tab w:val="num" w:pos="6037"/>
        </w:tabs>
        <w:ind w:left="6037" w:hanging="2918"/>
      </w:pPr>
      <w:rPr>
        <w:rFonts w:ascii="黑体" w:eastAsia="黑体" w:hAnsi="黑体" w:hint="eastAsia"/>
        <w:b w:val="0"/>
        <w:i w:val="0"/>
        <w:sz w:val="32"/>
        <w:szCs w:val="28"/>
        <w:lang w:val="en-US"/>
      </w:rPr>
    </w:lvl>
    <w:lvl w:ilvl="1">
      <w:start w:val="3"/>
      <w:numFmt w:val="japaneseCounting"/>
      <w:lvlText w:val="第%2条"/>
      <w:lvlJc w:val="left"/>
      <w:pPr>
        <w:tabs>
          <w:tab w:val="num" w:pos="3758"/>
        </w:tabs>
        <w:ind w:left="3758" w:hanging="1440"/>
      </w:pPr>
      <w:rPr>
        <w:rFonts w:hint="eastAsia"/>
      </w:rPr>
    </w:lvl>
    <w:lvl w:ilvl="2">
      <w:start w:val="1"/>
      <w:numFmt w:val="lowerRoman"/>
      <w:lvlText w:val="%3."/>
      <w:lvlJc w:val="right"/>
      <w:pPr>
        <w:tabs>
          <w:tab w:val="num" w:pos="3158"/>
        </w:tabs>
        <w:ind w:left="3158" w:hanging="420"/>
      </w:pPr>
      <w:rPr>
        <w:rFonts w:hint="eastAsia"/>
      </w:rPr>
    </w:lvl>
    <w:lvl w:ilvl="3">
      <w:start w:val="1"/>
      <w:numFmt w:val="decimal"/>
      <w:lvlText w:val="%4."/>
      <w:lvlJc w:val="left"/>
      <w:pPr>
        <w:tabs>
          <w:tab w:val="num" w:pos="3578"/>
        </w:tabs>
        <w:ind w:left="3578" w:hanging="420"/>
      </w:pPr>
      <w:rPr>
        <w:rFonts w:hint="eastAsia"/>
      </w:rPr>
    </w:lvl>
    <w:lvl w:ilvl="4">
      <w:start w:val="1"/>
      <w:numFmt w:val="lowerLetter"/>
      <w:lvlText w:val="%5)"/>
      <w:lvlJc w:val="left"/>
      <w:pPr>
        <w:tabs>
          <w:tab w:val="num" w:pos="3998"/>
        </w:tabs>
        <w:ind w:left="3998" w:hanging="420"/>
      </w:pPr>
      <w:rPr>
        <w:rFonts w:hint="eastAsia"/>
      </w:rPr>
    </w:lvl>
    <w:lvl w:ilvl="5">
      <w:start w:val="1"/>
      <w:numFmt w:val="lowerRoman"/>
      <w:lvlText w:val="%6."/>
      <w:lvlJc w:val="right"/>
      <w:pPr>
        <w:tabs>
          <w:tab w:val="num" w:pos="4418"/>
        </w:tabs>
        <w:ind w:left="4418" w:hanging="420"/>
      </w:pPr>
      <w:rPr>
        <w:rFonts w:hint="eastAsia"/>
      </w:rPr>
    </w:lvl>
    <w:lvl w:ilvl="6">
      <w:start w:val="1"/>
      <w:numFmt w:val="decimal"/>
      <w:lvlText w:val="%7."/>
      <w:lvlJc w:val="left"/>
      <w:pPr>
        <w:tabs>
          <w:tab w:val="num" w:pos="4838"/>
        </w:tabs>
        <w:ind w:left="4838" w:hanging="420"/>
      </w:pPr>
      <w:rPr>
        <w:rFonts w:hint="eastAsia"/>
      </w:rPr>
    </w:lvl>
    <w:lvl w:ilvl="7">
      <w:start w:val="1"/>
      <w:numFmt w:val="lowerLetter"/>
      <w:lvlText w:val="%8)"/>
      <w:lvlJc w:val="left"/>
      <w:pPr>
        <w:tabs>
          <w:tab w:val="num" w:pos="5258"/>
        </w:tabs>
        <w:ind w:left="5258" w:hanging="420"/>
      </w:pPr>
      <w:rPr>
        <w:rFonts w:hint="eastAsia"/>
      </w:rPr>
    </w:lvl>
    <w:lvl w:ilvl="8">
      <w:start w:val="1"/>
      <w:numFmt w:val="lowerRoman"/>
      <w:lvlText w:val="%9."/>
      <w:lvlJc w:val="right"/>
      <w:pPr>
        <w:tabs>
          <w:tab w:val="num" w:pos="5678"/>
        </w:tabs>
        <w:ind w:left="5678"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6C6F"/>
    <w:rsid w:val="00000274"/>
    <w:rsid w:val="000009D9"/>
    <w:rsid w:val="000011FD"/>
    <w:rsid w:val="000026AE"/>
    <w:rsid w:val="00002C67"/>
    <w:rsid w:val="0000355C"/>
    <w:rsid w:val="0000394C"/>
    <w:rsid w:val="000042C4"/>
    <w:rsid w:val="00005541"/>
    <w:rsid w:val="00005B6D"/>
    <w:rsid w:val="00005EC2"/>
    <w:rsid w:val="00005FAF"/>
    <w:rsid w:val="000068B6"/>
    <w:rsid w:val="00006DB4"/>
    <w:rsid w:val="00007459"/>
    <w:rsid w:val="000075B7"/>
    <w:rsid w:val="00010A7D"/>
    <w:rsid w:val="000110B0"/>
    <w:rsid w:val="000111A2"/>
    <w:rsid w:val="000122B8"/>
    <w:rsid w:val="00012C14"/>
    <w:rsid w:val="0001324F"/>
    <w:rsid w:val="00013A43"/>
    <w:rsid w:val="0001459E"/>
    <w:rsid w:val="00014C98"/>
    <w:rsid w:val="00015471"/>
    <w:rsid w:val="00017385"/>
    <w:rsid w:val="00017921"/>
    <w:rsid w:val="00020543"/>
    <w:rsid w:val="00020EC9"/>
    <w:rsid w:val="00021466"/>
    <w:rsid w:val="00021CEA"/>
    <w:rsid w:val="00022E34"/>
    <w:rsid w:val="000233C1"/>
    <w:rsid w:val="000244A1"/>
    <w:rsid w:val="00024712"/>
    <w:rsid w:val="000255D9"/>
    <w:rsid w:val="00025703"/>
    <w:rsid w:val="000279E8"/>
    <w:rsid w:val="00027EFF"/>
    <w:rsid w:val="00030860"/>
    <w:rsid w:val="00031217"/>
    <w:rsid w:val="00031358"/>
    <w:rsid w:val="0003210D"/>
    <w:rsid w:val="00032900"/>
    <w:rsid w:val="00034403"/>
    <w:rsid w:val="00035E47"/>
    <w:rsid w:val="00036F88"/>
    <w:rsid w:val="00037E80"/>
    <w:rsid w:val="00041227"/>
    <w:rsid w:val="000432DE"/>
    <w:rsid w:val="00043DBF"/>
    <w:rsid w:val="00044B14"/>
    <w:rsid w:val="00046986"/>
    <w:rsid w:val="00047218"/>
    <w:rsid w:val="0004722E"/>
    <w:rsid w:val="0005088E"/>
    <w:rsid w:val="00051127"/>
    <w:rsid w:val="00052C5C"/>
    <w:rsid w:val="00054BB2"/>
    <w:rsid w:val="00054F1B"/>
    <w:rsid w:val="00055285"/>
    <w:rsid w:val="0005578A"/>
    <w:rsid w:val="000561D3"/>
    <w:rsid w:val="00056474"/>
    <w:rsid w:val="00056749"/>
    <w:rsid w:val="00056C8E"/>
    <w:rsid w:val="00057D6C"/>
    <w:rsid w:val="00061F9A"/>
    <w:rsid w:val="00062B5A"/>
    <w:rsid w:val="00062BAE"/>
    <w:rsid w:val="000650D9"/>
    <w:rsid w:val="0006546E"/>
    <w:rsid w:val="00065F7D"/>
    <w:rsid w:val="0006671E"/>
    <w:rsid w:val="0006742C"/>
    <w:rsid w:val="00067A93"/>
    <w:rsid w:val="00067BFC"/>
    <w:rsid w:val="00067F9F"/>
    <w:rsid w:val="000719A1"/>
    <w:rsid w:val="000723FD"/>
    <w:rsid w:val="0007289C"/>
    <w:rsid w:val="0007298C"/>
    <w:rsid w:val="00072D76"/>
    <w:rsid w:val="000730A3"/>
    <w:rsid w:val="0007382D"/>
    <w:rsid w:val="00074B4C"/>
    <w:rsid w:val="00075527"/>
    <w:rsid w:val="00075830"/>
    <w:rsid w:val="00076707"/>
    <w:rsid w:val="00077106"/>
    <w:rsid w:val="00077CF1"/>
    <w:rsid w:val="00080E19"/>
    <w:rsid w:val="0008291B"/>
    <w:rsid w:val="000840C9"/>
    <w:rsid w:val="00084318"/>
    <w:rsid w:val="00084A59"/>
    <w:rsid w:val="00084B23"/>
    <w:rsid w:val="000856AF"/>
    <w:rsid w:val="00086320"/>
    <w:rsid w:val="00086515"/>
    <w:rsid w:val="00086E7C"/>
    <w:rsid w:val="000875FF"/>
    <w:rsid w:val="000877C2"/>
    <w:rsid w:val="000877FE"/>
    <w:rsid w:val="000901F7"/>
    <w:rsid w:val="0009037E"/>
    <w:rsid w:val="00090F84"/>
    <w:rsid w:val="000911AD"/>
    <w:rsid w:val="00092C58"/>
    <w:rsid w:val="000930F4"/>
    <w:rsid w:val="0009340F"/>
    <w:rsid w:val="0009379D"/>
    <w:rsid w:val="00093F61"/>
    <w:rsid w:val="000947F4"/>
    <w:rsid w:val="00096538"/>
    <w:rsid w:val="000974D4"/>
    <w:rsid w:val="000A0F4F"/>
    <w:rsid w:val="000A1164"/>
    <w:rsid w:val="000A24AF"/>
    <w:rsid w:val="000A2626"/>
    <w:rsid w:val="000A2637"/>
    <w:rsid w:val="000A2891"/>
    <w:rsid w:val="000A3A49"/>
    <w:rsid w:val="000A3DAA"/>
    <w:rsid w:val="000A442F"/>
    <w:rsid w:val="000A4695"/>
    <w:rsid w:val="000A4E90"/>
    <w:rsid w:val="000A6DFC"/>
    <w:rsid w:val="000A7351"/>
    <w:rsid w:val="000B1475"/>
    <w:rsid w:val="000B3172"/>
    <w:rsid w:val="000B331E"/>
    <w:rsid w:val="000B38D2"/>
    <w:rsid w:val="000B503E"/>
    <w:rsid w:val="000B50FB"/>
    <w:rsid w:val="000B5E70"/>
    <w:rsid w:val="000B7387"/>
    <w:rsid w:val="000B74F1"/>
    <w:rsid w:val="000C18EC"/>
    <w:rsid w:val="000C2091"/>
    <w:rsid w:val="000C2819"/>
    <w:rsid w:val="000C2BD7"/>
    <w:rsid w:val="000C30BF"/>
    <w:rsid w:val="000C30D2"/>
    <w:rsid w:val="000C55FE"/>
    <w:rsid w:val="000C59F6"/>
    <w:rsid w:val="000C6368"/>
    <w:rsid w:val="000C6EDA"/>
    <w:rsid w:val="000C7BFA"/>
    <w:rsid w:val="000D04A5"/>
    <w:rsid w:val="000D0AB5"/>
    <w:rsid w:val="000D0C7A"/>
    <w:rsid w:val="000D15C3"/>
    <w:rsid w:val="000D1782"/>
    <w:rsid w:val="000D238C"/>
    <w:rsid w:val="000D2851"/>
    <w:rsid w:val="000D2A12"/>
    <w:rsid w:val="000D3B38"/>
    <w:rsid w:val="000D3FED"/>
    <w:rsid w:val="000D551F"/>
    <w:rsid w:val="000D5B10"/>
    <w:rsid w:val="000D6BCC"/>
    <w:rsid w:val="000D6F8C"/>
    <w:rsid w:val="000D7C84"/>
    <w:rsid w:val="000D7D3D"/>
    <w:rsid w:val="000E11CA"/>
    <w:rsid w:val="000E174D"/>
    <w:rsid w:val="000E1E62"/>
    <w:rsid w:val="000E23D4"/>
    <w:rsid w:val="000E2737"/>
    <w:rsid w:val="000E4309"/>
    <w:rsid w:val="000E537D"/>
    <w:rsid w:val="000E5517"/>
    <w:rsid w:val="000E572D"/>
    <w:rsid w:val="000E588C"/>
    <w:rsid w:val="000E5B44"/>
    <w:rsid w:val="000E6191"/>
    <w:rsid w:val="000E63EE"/>
    <w:rsid w:val="000E6B94"/>
    <w:rsid w:val="000E707E"/>
    <w:rsid w:val="000E756B"/>
    <w:rsid w:val="000F031B"/>
    <w:rsid w:val="000F0C1A"/>
    <w:rsid w:val="000F2D33"/>
    <w:rsid w:val="000F30CE"/>
    <w:rsid w:val="000F35E5"/>
    <w:rsid w:val="000F3CCD"/>
    <w:rsid w:val="000F3EDA"/>
    <w:rsid w:val="000F44E7"/>
    <w:rsid w:val="000F544B"/>
    <w:rsid w:val="000F58FC"/>
    <w:rsid w:val="000F5EE5"/>
    <w:rsid w:val="000F66F3"/>
    <w:rsid w:val="000F67B0"/>
    <w:rsid w:val="001000BD"/>
    <w:rsid w:val="001002F6"/>
    <w:rsid w:val="0010139A"/>
    <w:rsid w:val="0010326F"/>
    <w:rsid w:val="001040C8"/>
    <w:rsid w:val="001057A0"/>
    <w:rsid w:val="0010679D"/>
    <w:rsid w:val="00106B68"/>
    <w:rsid w:val="0010706C"/>
    <w:rsid w:val="00107699"/>
    <w:rsid w:val="00111522"/>
    <w:rsid w:val="00111622"/>
    <w:rsid w:val="00111AB2"/>
    <w:rsid w:val="001126AA"/>
    <w:rsid w:val="00113200"/>
    <w:rsid w:val="0011324E"/>
    <w:rsid w:val="001136F7"/>
    <w:rsid w:val="0011383F"/>
    <w:rsid w:val="00115655"/>
    <w:rsid w:val="001166BE"/>
    <w:rsid w:val="00116D4B"/>
    <w:rsid w:val="00116EFE"/>
    <w:rsid w:val="00120A63"/>
    <w:rsid w:val="00120DBB"/>
    <w:rsid w:val="00121A60"/>
    <w:rsid w:val="001221B1"/>
    <w:rsid w:val="0012230C"/>
    <w:rsid w:val="00122601"/>
    <w:rsid w:val="00123844"/>
    <w:rsid w:val="001239F8"/>
    <w:rsid w:val="00124ECD"/>
    <w:rsid w:val="00125B89"/>
    <w:rsid w:val="001263C0"/>
    <w:rsid w:val="0012650C"/>
    <w:rsid w:val="00126873"/>
    <w:rsid w:val="00126D2E"/>
    <w:rsid w:val="001274C7"/>
    <w:rsid w:val="00127509"/>
    <w:rsid w:val="00127B64"/>
    <w:rsid w:val="00127F60"/>
    <w:rsid w:val="0013005D"/>
    <w:rsid w:val="00130BD9"/>
    <w:rsid w:val="001333E5"/>
    <w:rsid w:val="00133719"/>
    <w:rsid w:val="00133838"/>
    <w:rsid w:val="00133A6B"/>
    <w:rsid w:val="001344D7"/>
    <w:rsid w:val="001356BF"/>
    <w:rsid w:val="001358AD"/>
    <w:rsid w:val="00136575"/>
    <w:rsid w:val="00137BE6"/>
    <w:rsid w:val="00140756"/>
    <w:rsid w:val="00140AD8"/>
    <w:rsid w:val="00141399"/>
    <w:rsid w:val="001426BF"/>
    <w:rsid w:val="00143E16"/>
    <w:rsid w:val="00143E57"/>
    <w:rsid w:val="001441E0"/>
    <w:rsid w:val="00146221"/>
    <w:rsid w:val="00146DAC"/>
    <w:rsid w:val="00147004"/>
    <w:rsid w:val="0014737B"/>
    <w:rsid w:val="0014739F"/>
    <w:rsid w:val="00151234"/>
    <w:rsid w:val="001514F4"/>
    <w:rsid w:val="0015170E"/>
    <w:rsid w:val="00151E87"/>
    <w:rsid w:val="0015279E"/>
    <w:rsid w:val="00153FEB"/>
    <w:rsid w:val="001541E3"/>
    <w:rsid w:val="00154387"/>
    <w:rsid w:val="00154804"/>
    <w:rsid w:val="00154D58"/>
    <w:rsid w:val="00155534"/>
    <w:rsid w:val="00155FD8"/>
    <w:rsid w:val="001561EE"/>
    <w:rsid w:val="00156F87"/>
    <w:rsid w:val="00157092"/>
    <w:rsid w:val="00161635"/>
    <w:rsid w:val="00162A9A"/>
    <w:rsid w:val="00162E5E"/>
    <w:rsid w:val="00163359"/>
    <w:rsid w:val="0016382C"/>
    <w:rsid w:val="00164A55"/>
    <w:rsid w:val="001656E9"/>
    <w:rsid w:val="00166190"/>
    <w:rsid w:val="00166940"/>
    <w:rsid w:val="0017079D"/>
    <w:rsid w:val="001708BF"/>
    <w:rsid w:val="0017144B"/>
    <w:rsid w:val="001727A4"/>
    <w:rsid w:val="001728BD"/>
    <w:rsid w:val="001729BB"/>
    <w:rsid w:val="001744CC"/>
    <w:rsid w:val="00175348"/>
    <w:rsid w:val="001761B1"/>
    <w:rsid w:val="00176C41"/>
    <w:rsid w:val="0017739E"/>
    <w:rsid w:val="0017762A"/>
    <w:rsid w:val="00177959"/>
    <w:rsid w:val="00177A17"/>
    <w:rsid w:val="00177B95"/>
    <w:rsid w:val="00180202"/>
    <w:rsid w:val="00182352"/>
    <w:rsid w:val="0018235A"/>
    <w:rsid w:val="00182BD8"/>
    <w:rsid w:val="0018431A"/>
    <w:rsid w:val="001843F2"/>
    <w:rsid w:val="001866E8"/>
    <w:rsid w:val="00186C07"/>
    <w:rsid w:val="00187DF4"/>
    <w:rsid w:val="00192437"/>
    <w:rsid w:val="001929EC"/>
    <w:rsid w:val="0019313C"/>
    <w:rsid w:val="0019367C"/>
    <w:rsid w:val="00193A87"/>
    <w:rsid w:val="00194AA2"/>
    <w:rsid w:val="00196923"/>
    <w:rsid w:val="00196FE6"/>
    <w:rsid w:val="00197016"/>
    <w:rsid w:val="001A1517"/>
    <w:rsid w:val="001A1C13"/>
    <w:rsid w:val="001A1FD6"/>
    <w:rsid w:val="001A2B1C"/>
    <w:rsid w:val="001A2BE0"/>
    <w:rsid w:val="001A39EB"/>
    <w:rsid w:val="001A42D5"/>
    <w:rsid w:val="001A451D"/>
    <w:rsid w:val="001A57FF"/>
    <w:rsid w:val="001A5A19"/>
    <w:rsid w:val="001A64F8"/>
    <w:rsid w:val="001A722D"/>
    <w:rsid w:val="001B005B"/>
    <w:rsid w:val="001B03E1"/>
    <w:rsid w:val="001B1B68"/>
    <w:rsid w:val="001B201B"/>
    <w:rsid w:val="001B2410"/>
    <w:rsid w:val="001B270B"/>
    <w:rsid w:val="001B2C80"/>
    <w:rsid w:val="001B5523"/>
    <w:rsid w:val="001B5D24"/>
    <w:rsid w:val="001B5FE5"/>
    <w:rsid w:val="001B6221"/>
    <w:rsid w:val="001B7050"/>
    <w:rsid w:val="001B7128"/>
    <w:rsid w:val="001C01A9"/>
    <w:rsid w:val="001C01F6"/>
    <w:rsid w:val="001C1440"/>
    <w:rsid w:val="001C241B"/>
    <w:rsid w:val="001C2524"/>
    <w:rsid w:val="001C3369"/>
    <w:rsid w:val="001C59C9"/>
    <w:rsid w:val="001C6139"/>
    <w:rsid w:val="001C6570"/>
    <w:rsid w:val="001C66B1"/>
    <w:rsid w:val="001D0290"/>
    <w:rsid w:val="001D148E"/>
    <w:rsid w:val="001D1EBD"/>
    <w:rsid w:val="001D27B2"/>
    <w:rsid w:val="001D3E0C"/>
    <w:rsid w:val="001D4452"/>
    <w:rsid w:val="001D45E5"/>
    <w:rsid w:val="001D5B20"/>
    <w:rsid w:val="001D655F"/>
    <w:rsid w:val="001E00E0"/>
    <w:rsid w:val="001E117C"/>
    <w:rsid w:val="001E1C1A"/>
    <w:rsid w:val="001E201A"/>
    <w:rsid w:val="001E201D"/>
    <w:rsid w:val="001E305E"/>
    <w:rsid w:val="001E3564"/>
    <w:rsid w:val="001E37CB"/>
    <w:rsid w:val="001E42E6"/>
    <w:rsid w:val="001E571D"/>
    <w:rsid w:val="001E6192"/>
    <w:rsid w:val="001E6710"/>
    <w:rsid w:val="001F0138"/>
    <w:rsid w:val="001F1065"/>
    <w:rsid w:val="001F1196"/>
    <w:rsid w:val="001F12A7"/>
    <w:rsid w:val="001F1950"/>
    <w:rsid w:val="001F235D"/>
    <w:rsid w:val="001F2892"/>
    <w:rsid w:val="001F347A"/>
    <w:rsid w:val="001F3D64"/>
    <w:rsid w:val="001F4833"/>
    <w:rsid w:val="001F487E"/>
    <w:rsid w:val="001F4A62"/>
    <w:rsid w:val="001F51A7"/>
    <w:rsid w:val="001F5754"/>
    <w:rsid w:val="001F7B04"/>
    <w:rsid w:val="002000A7"/>
    <w:rsid w:val="00200299"/>
    <w:rsid w:val="002019D8"/>
    <w:rsid w:val="00202227"/>
    <w:rsid w:val="00203019"/>
    <w:rsid w:val="00203917"/>
    <w:rsid w:val="00204B41"/>
    <w:rsid w:val="0020590F"/>
    <w:rsid w:val="002066AE"/>
    <w:rsid w:val="00206A2B"/>
    <w:rsid w:val="00207E11"/>
    <w:rsid w:val="00210EBC"/>
    <w:rsid w:val="00210F9E"/>
    <w:rsid w:val="00211FDC"/>
    <w:rsid w:val="00212A11"/>
    <w:rsid w:val="002131AC"/>
    <w:rsid w:val="00214C20"/>
    <w:rsid w:val="00215B10"/>
    <w:rsid w:val="00215FB2"/>
    <w:rsid w:val="00220009"/>
    <w:rsid w:val="00220F06"/>
    <w:rsid w:val="00222011"/>
    <w:rsid w:val="00222024"/>
    <w:rsid w:val="00222353"/>
    <w:rsid w:val="00222568"/>
    <w:rsid w:val="0022290C"/>
    <w:rsid w:val="0022298C"/>
    <w:rsid w:val="00222EE3"/>
    <w:rsid w:val="0022383D"/>
    <w:rsid w:val="00223FF1"/>
    <w:rsid w:val="00224167"/>
    <w:rsid w:val="00224469"/>
    <w:rsid w:val="00224F21"/>
    <w:rsid w:val="0022564D"/>
    <w:rsid w:val="00225B0D"/>
    <w:rsid w:val="00226A3F"/>
    <w:rsid w:val="002278D0"/>
    <w:rsid w:val="00227F68"/>
    <w:rsid w:val="00231C00"/>
    <w:rsid w:val="002337A8"/>
    <w:rsid w:val="00233BCF"/>
    <w:rsid w:val="002343DC"/>
    <w:rsid w:val="00235D3D"/>
    <w:rsid w:val="002360BC"/>
    <w:rsid w:val="00237F2D"/>
    <w:rsid w:val="00237F49"/>
    <w:rsid w:val="00240B15"/>
    <w:rsid w:val="002411B4"/>
    <w:rsid w:val="0024130E"/>
    <w:rsid w:val="00241933"/>
    <w:rsid w:val="00242351"/>
    <w:rsid w:val="00242B78"/>
    <w:rsid w:val="00243DDA"/>
    <w:rsid w:val="00244AF1"/>
    <w:rsid w:val="00244D88"/>
    <w:rsid w:val="00244F11"/>
    <w:rsid w:val="00245F6D"/>
    <w:rsid w:val="0024685B"/>
    <w:rsid w:val="00246B01"/>
    <w:rsid w:val="002471B9"/>
    <w:rsid w:val="00247E28"/>
    <w:rsid w:val="00250825"/>
    <w:rsid w:val="0025088C"/>
    <w:rsid w:val="002513EE"/>
    <w:rsid w:val="00251528"/>
    <w:rsid w:val="00251D52"/>
    <w:rsid w:val="002527D6"/>
    <w:rsid w:val="00253D36"/>
    <w:rsid w:val="00254DB1"/>
    <w:rsid w:val="00255A6C"/>
    <w:rsid w:val="00255ED5"/>
    <w:rsid w:val="00256180"/>
    <w:rsid w:val="002563CB"/>
    <w:rsid w:val="00256585"/>
    <w:rsid w:val="002603AD"/>
    <w:rsid w:val="00260D68"/>
    <w:rsid w:val="002611AB"/>
    <w:rsid w:val="002613EB"/>
    <w:rsid w:val="00262093"/>
    <w:rsid w:val="0026319F"/>
    <w:rsid w:val="00263E41"/>
    <w:rsid w:val="00265256"/>
    <w:rsid w:val="0026591A"/>
    <w:rsid w:val="00265AC4"/>
    <w:rsid w:val="00265C8B"/>
    <w:rsid w:val="00267A3B"/>
    <w:rsid w:val="00267A74"/>
    <w:rsid w:val="002707DF"/>
    <w:rsid w:val="002732EE"/>
    <w:rsid w:val="002735B0"/>
    <w:rsid w:val="00273FB1"/>
    <w:rsid w:val="00276C8D"/>
    <w:rsid w:val="00277043"/>
    <w:rsid w:val="0028004B"/>
    <w:rsid w:val="0028032B"/>
    <w:rsid w:val="002809B7"/>
    <w:rsid w:val="00281332"/>
    <w:rsid w:val="00281592"/>
    <w:rsid w:val="0028261A"/>
    <w:rsid w:val="00282A9C"/>
    <w:rsid w:val="00282DDE"/>
    <w:rsid w:val="0028319B"/>
    <w:rsid w:val="002833B2"/>
    <w:rsid w:val="002836AB"/>
    <w:rsid w:val="00283F10"/>
    <w:rsid w:val="002840FA"/>
    <w:rsid w:val="002849CC"/>
    <w:rsid w:val="00284F7D"/>
    <w:rsid w:val="002854CF"/>
    <w:rsid w:val="00285621"/>
    <w:rsid w:val="00286004"/>
    <w:rsid w:val="002860D4"/>
    <w:rsid w:val="002920AB"/>
    <w:rsid w:val="00292267"/>
    <w:rsid w:val="0029242C"/>
    <w:rsid w:val="0029271B"/>
    <w:rsid w:val="0029287F"/>
    <w:rsid w:val="00293EBE"/>
    <w:rsid w:val="0029437D"/>
    <w:rsid w:val="002A0623"/>
    <w:rsid w:val="002A0680"/>
    <w:rsid w:val="002A07EC"/>
    <w:rsid w:val="002A1074"/>
    <w:rsid w:val="002A10D9"/>
    <w:rsid w:val="002A1FC9"/>
    <w:rsid w:val="002A4BA6"/>
    <w:rsid w:val="002A5999"/>
    <w:rsid w:val="002A61E0"/>
    <w:rsid w:val="002A6928"/>
    <w:rsid w:val="002A71E5"/>
    <w:rsid w:val="002B017E"/>
    <w:rsid w:val="002B02D4"/>
    <w:rsid w:val="002B0554"/>
    <w:rsid w:val="002B167C"/>
    <w:rsid w:val="002B1DD8"/>
    <w:rsid w:val="002B2EBB"/>
    <w:rsid w:val="002B3E6B"/>
    <w:rsid w:val="002B4B10"/>
    <w:rsid w:val="002B4BE7"/>
    <w:rsid w:val="002B5196"/>
    <w:rsid w:val="002B540C"/>
    <w:rsid w:val="002B62B1"/>
    <w:rsid w:val="002B6530"/>
    <w:rsid w:val="002B7B92"/>
    <w:rsid w:val="002B7BF3"/>
    <w:rsid w:val="002C05C3"/>
    <w:rsid w:val="002C0DC2"/>
    <w:rsid w:val="002C36FA"/>
    <w:rsid w:val="002C3740"/>
    <w:rsid w:val="002C3B8C"/>
    <w:rsid w:val="002C3FBF"/>
    <w:rsid w:val="002C44DE"/>
    <w:rsid w:val="002C53C3"/>
    <w:rsid w:val="002C563E"/>
    <w:rsid w:val="002C6944"/>
    <w:rsid w:val="002C705C"/>
    <w:rsid w:val="002C70ED"/>
    <w:rsid w:val="002C7C6A"/>
    <w:rsid w:val="002D049A"/>
    <w:rsid w:val="002D19ED"/>
    <w:rsid w:val="002D2F14"/>
    <w:rsid w:val="002D431C"/>
    <w:rsid w:val="002D4D7C"/>
    <w:rsid w:val="002D4F35"/>
    <w:rsid w:val="002D6520"/>
    <w:rsid w:val="002D777F"/>
    <w:rsid w:val="002D77B4"/>
    <w:rsid w:val="002D7FFA"/>
    <w:rsid w:val="002E0A33"/>
    <w:rsid w:val="002E0E53"/>
    <w:rsid w:val="002E0EA0"/>
    <w:rsid w:val="002E1435"/>
    <w:rsid w:val="002E16DA"/>
    <w:rsid w:val="002E2FB9"/>
    <w:rsid w:val="002E3409"/>
    <w:rsid w:val="002E3604"/>
    <w:rsid w:val="002E3DD0"/>
    <w:rsid w:val="002E738A"/>
    <w:rsid w:val="002E7D23"/>
    <w:rsid w:val="002F010E"/>
    <w:rsid w:val="002F06B4"/>
    <w:rsid w:val="002F0BF5"/>
    <w:rsid w:val="002F1A1F"/>
    <w:rsid w:val="002F1A9B"/>
    <w:rsid w:val="002F579D"/>
    <w:rsid w:val="002F5D39"/>
    <w:rsid w:val="002F5D40"/>
    <w:rsid w:val="002F6004"/>
    <w:rsid w:val="002F6745"/>
    <w:rsid w:val="002F6B96"/>
    <w:rsid w:val="00300834"/>
    <w:rsid w:val="003008B3"/>
    <w:rsid w:val="00300EE8"/>
    <w:rsid w:val="003025A0"/>
    <w:rsid w:val="003036C9"/>
    <w:rsid w:val="00303865"/>
    <w:rsid w:val="00303906"/>
    <w:rsid w:val="00304229"/>
    <w:rsid w:val="00304A4B"/>
    <w:rsid w:val="00305D77"/>
    <w:rsid w:val="00305E3C"/>
    <w:rsid w:val="00307237"/>
    <w:rsid w:val="00307F6D"/>
    <w:rsid w:val="00307FBD"/>
    <w:rsid w:val="003102CF"/>
    <w:rsid w:val="00312BA4"/>
    <w:rsid w:val="0031368B"/>
    <w:rsid w:val="00313FA5"/>
    <w:rsid w:val="00314DC8"/>
    <w:rsid w:val="00314FFD"/>
    <w:rsid w:val="003151EE"/>
    <w:rsid w:val="00315358"/>
    <w:rsid w:val="0031645E"/>
    <w:rsid w:val="003173F0"/>
    <w:rsid w:val="00320547"/>
    <w:rsid w:val="00320955"/>
    <w:rsid w:val="0032184E"/>
    <w:rsid w:val="00321904"/>
    <w:rsid w:val="00321F15"/>
    <w:rsid w:val="00322048"/>
    <w:rsid w:val="003224BC"/>
    <w:rsid w:val="003232E2"/>
    <w:rsid w:val="00323B61"/>
    <w:rsid w:val="00324186"/>
    <w:rsid w:val="00324DFC"/>
    <w:rsid w:val="003268D8"/>
    <w:rsid w:val="00327409"/>
    <w:rsid w:val="00330500"/>
    <w:rsid w:val="00330666"/>
    <w:rsid w:val="00330746"/>
    <w:rsid w:val="003318C2"/>
    <w:rsid w:val="003335E9"/>
    <w:rsid w:val="003338FF"/>
    <w:rsid w:val="00333C7B"/>
    <w:rsid w:val="003354DE"/>
    <w:rsid w:val="00336163"/>
    <w:rsid w:val="003362CC"/>
    <w:rsid w:val="00336493"/>
    <w:rsid w:val="00336692"/>
    <w:rsid w:val="00336E5F"/>
    <w:rsid w:val="00337666"/>
    <w:rsid w:val="00337C91"/>
    <w:rsid w:val="00343635"/>
    <w:rsid w:val="00344575"/>
    <w:rsid w:val="00344E38"/>
    <w:rsid w:val="00344F5C"/>
    <w:rsid w:val="0034531F"/>
    <w:rsid w:val="00345CF6"/>
    <w:rsid w:val="00346B2A"/>
    <w:rsid w:val="00346BAA"/>
    <w:rsid w:val="003476FB"/>
    <w:rsid w:val="00347DEB"/>
    <w:rsid w:val="00347FDB"/>
    <w:rsid w:val="00351EFB"/>
    <w:rsid w:val="00352A8B"/>
    <w:rsid w:val="0035470A"/>
    <w:rsid w:val="003559D7"/>
    <w:rsid w:val="003567C9"/>
    <w:rsid w:val="003609A1"/>
    <w:rsid w:val="00361192"/>
    <w:rsid w:val="003630F6"/>
    <w:rsid w:val="0036350B"/>
    <w:rsid w:val="0036412E"/>
    <w:rsid w:val="003652C9"/>
    <w:rsid w:val="0036593F"/>
    <w:rsid w:val="00365A9E"/>
    <w:rsid w:val="003668C3"/>
    <w:rsid w:val="003668FB"/>
    <w:rsid w:val="00366AC5"/>
    <w:rsid w:val="00367510"/>
    <w:rsid w:val="00367B79"/>
    <w:rsid w:val="00367D40"/>
    <w:rsid w:val="003703F7"/>
    <w:rsid w:val="00370772"/>
    <w:rsid w:val="00371887"/>
    <w:rsid w:val="00371B63"/>
    <w:rsid w:val="00371C2B"/>
    <w:rsid w:val="003732E6"/>
    <w:rsid w:val="00373523"/>
    <w:rsid w:val="00373B51"/>
    <w:rsid w:val="0037493D"/>
    <w:rsid w:val="00374AA4"/>
    <w:rsid w:val="00375164"/>
    <w:rsid w:val="003758D0"/>
    <w:rsid w:val="00376976"/>
    <w:rsid w:val="00376D40"/>
    <w:rsid w:val="00376D8D"/>
    <w:rsid w:val="003824EB"/>
    <w:rsid w:val="00382738"/>
    <w:rsid w:val="0038398B"/>
    <w:rsid w:val="00383EEC"/>
    <w:rsid w:val="00385C37"/>
    <w:rsid w:val="00385CF8"/>
    <w:rsid w:val="00386ED7"/>
    <w:rsid w:val="00387198"/>
    <w:rsid w:val="003915BF"/>
    <w:rsid w:val="003920B2"/>
    <w:rsid w:val="003924D4"/>
    <w:rsid w:val="0039402F"/>
    <w:rsid w:val="00395C4B"/>
    <w:rsid w:val="00397869"/>
    <w:rsid w:val="00397EB7"/>
    <w:rsid w:val="003A0E3A"/>
    <w:rsid w:val="003A1100"/>
    <w:rsid w:val="003A22DF"/>
    <w:rsid w:val="003A2CE2"/>
    <w:rsid w:val="003A312C"/>
    <w:rsid w:val="003A32E7"/>
    <w:rsid w:val="003A41BF"/>
    <w:rsid w:val="003A4AB0"/>
    <w:rsid w:val="003A4CFF"/>
    <w:rsid w:val="003A4D94"/>
    <w:rsid w:val="003A6ADE"/>
    <w:rsid w:val="003A7E9B"/>
    <w:rsid w:val="003B1DD1"/>
    <w:rsid w:val="003B2E05"/>
    <w:rsid w:val="003B34EE"/>
    <w:rsid w:val="003B48FA"/>
    <w:rsid w:val="003B510E"/>
    <w:rsid w:val="003B609D"/>
    <w:rsid w:val="003B6D25"/>
    <w:rsid w:val="003B6F4E"/>
    <w:rsid w:val="003B728D"/>
    <w:rsid w:val="003C10BF"/>
    <w:rsid w:val="003C2A54"/>
    <w:rsid w:val="003C3014"/>
    <w:rsid w:val="003C3AA5"/>
    <w:rsid w:val="003C5168"/>
    <w:rsid w:val="003C5A6C"/>
    <w:rsid w:val="003C6AB2"/>
    <w:rsid w:val="003C7A99"/>
    <w:rsid w:val="003C7B63"/>
    <w:rsid w:val="003D012E"/>
    <w:rsid w:val="003D0D1F"/>
    <w:rsid w:val="003D16FF"/>
    <w:rsid w:val="003D1ACC"/>
    <w:rsid w:val="003D2273"/>
    <w:rsid w:val="003D2F50"/>
    <w:rsid w:val="003D4179"/>
    <w:rsid w:val="003D41FF"/>
    <w:rsid w:val="003D42C1"/>
    <w:rsid w:val="003D450B"/>
    <w:rsid w:val="003D4702"/>
    <w:rsid w:val="003D48B9"/>
    <w:rsid w:val="003D5532"/>
    <w:rsid w:val="003D573B"/>
    <w:rsid w:val="003D57DE"/>
    <w:rsid w:val="003D5EF7"/>
    <w:rsid w:val="003D6F00"/>
    <w:rsid w:val="003D7D77"/>
    <w:rsid w:val="003E119B"/>
    <w:rsid w:val="003E180A"/>
    <w:rsid w:val="003E1C30"/>
    <w:rsid w:val="003E22CC"/>
    <w:rsid w:val="003E275A"/>
    <w:rsid w:val="003E2BBA"/>
    <w:rsid w:val="003E3259"/>
    <w:rsid w:val="003E396E"/>
    <w:rsid w:val="003E39D6"/>
    <w:rsid w:val="003E4C06"/>
    <w:rsid w:val="003E5663"/>
    <w:rsid w:val="003E6425"/>
    <w:rsid w:val="003E667A"/>
    <w:rsid w:val="003E6754"/>
    <w:rsid w:val="003F0595"/>
    <w:rsid w:val="003F0ED4"/>
    <w:rsid w:val="003F24D2"/>
    <w:rsid w:val="003F321F"/>
    <w:rsid w:val="003F3447"/>
    <w:rsid w:val="003F4293"/>
    <w:rsid w:val="003F47FF"/>
    <w:rsid w:val="003F4992"/>
    <w:rsid w:val="003F5B82"/>
    <w:rsid w:val="003F610A"/>
    <w:rsid w:val="00400091"/>
    <w:rsid w:val="0040084B"/>
    <w:rsid w:val="004008E6"/>
    <w:rsid w:val="0040136E"/>
    <w:rsid w:val="004014BB"/>
    <w:rsid w:val="004019EC"/>
    <w:rsid w:val="00401C49"/>
    <w:rsid w:val="00402212"/>
    <w:rsid w:val="00402F32"/>
    <w:rsid w:val="004031DB"/>
    <w:rsid w:val="0040392E"/>
    <w:rsid w:val="004045D2"/>
    <w:rsid w:val="00404786"/>
    <w:rsid w:val="00404A6E"/>
    <w:rsid w:val="00404E1C"/>
    <w:rsid w:val="00405278"/>
    <w:rsid w:val="0040568B"/>
    <w:rsid w:val="00405821"/>
    <w:rsid w:val="00405E4A"/>
    <w:rsid w:val="00406177"/>
    <w:rsid w:val="00406E90"/>
    <w:rsid w:val="0040707C"/>
    <w:rsid w:val="0040740A"/>
    <w:rsid w:val="0041000B"/>
    <w:rsid w:val="004102DD"/>
    <w:rsid w:val="004104A6"/>
    <w:rsid w:val="00410514"/>
    <w:rsid w:val="004107B3"/>
    <w:rsid w:val="00410B45"/>
    <w:rsid w:val="0041123F"/>
    <w:rsid w:val="00411BD0"/>
    <w:rsid w:val="00412B36"/>
    <w:rsid w:val="00413F3E"/>
    <w:rsid w:val="004141A2"/>
    <w:rsid w:val="00414B35"/>
    <w:rsid w:val="0041525F"/>
    <w:rsid w:val="00415D3C"/>
    <w:rsid w:val="004164FA"/>
    <w:rsid w:val="004178B0"/>
    <w:rsid w:val="00417AEB"/>
    <w:rsid w:val="00420DA2"/>
    <w:rsid w:val="004222A8"/>
    <w:rsid w:val="0042231C"/>
    <w:rsid w:val="004239A0"/>
    <w:rsid w:val="00423A53"/>
    <w:rsid w:val="00423C6F"/>
    <w:rsid w:val="00424223"/>
    <w:rsid w:val="00424ADC"/>
    <w:rsid w:val="00424E01"/>
    <w:rsid w:val="00424ECE"/>
    <w:rsid w:val="00426329"/>
    <w:rsid w:val="00426541"/>
    <w:rsid w:val="0042659E"/>
    <w:rsid w:val="0042663D"/>
    <w:rsid w:val="0042748B"/>
    <w:rsid w:val="0042766C"/>
    <w:rsid w:val="00427798"/>
    <w:rsid w:val="00430ED4"/>
    <w:rsid w:val="00431EC8"/>
    <w:rsid w:val="004322E4"/>
    <w:rsid w:val="00432DF2"/>
    <w:rsid w:val="00432E5B"/>
    <w:rsid w:val="0043341C"/>
    <w:rsid w:val="00433660"/>
    <w:rsid w:val="00433952"/>
    <w:rsid w:val="004339A7"/>
    <w:rsid w:val="00434618"/>
    <w:rsid w:val="00434F0F"/>
    <w:rsid w:val="00435951"/>
    <w:rsid w:val="00435970"/>
    <w:rsid w:val="00435A67"/>
    <w:rsid w:val="00436BD1"/>
    <w:rsid w:val="00440170"/>
    <w:rsid w:val="00440EE6"/>
    <w:rsid w:val="00442DDA"/>
    <w:rsid w:val="00442DF7"/>
    <w:rsid w:val="0044463D"/>
    <w:rsid w:val="00444F95"/>
    <w:rsid w:val="004465CC"/>
    <w:rsid w:val="0044709F"/>
    <w:rsid w:val="00451305"/>
    <w:rsid w:val="00453639"/>
    <w:rsid w:val="00454749"/>
    <w:rsid w:val="004547B5"/>
    <w:rsid w:val="00454FB5"/>
    <w:rsid w:val="00455E1D"/>
    <w:rsid w:val="00455E69"/>
    <w:rsid w:val="004561FD"/>
    <w:rsid w:val="004564B7"/>
    <w:rsid w:val="0045709E"/>
    <w:rsid w:val="00457385"/>
    <w:rsid w:val="00457AEF"/>
    <w:rsid w:val="00457BC1"/>
    <w:rsid w:val="004621A9"/>
    <w:rsid w:val="004644FF"/>
    <w:rsid w:val="004652BD"/>
    <w:rsid w:val="00465E38"/>
    <w:rsid w:val="00466A04"/>
    <w:rsid w:val="00466C03"/>
    <w:rsid w:val="00467280"/>
    <w:rsid w:val="00467A33"/>
    <w:rsid w:val="00467BCE"/>
    <w:rsid w:val="00470DD5"/>
    <w:rsid w:val="00471B6D"/>
    <w:rsid w:val="00473784"/>
    <w:rsid w:val="0047410D"/>
    <w:rsid w:val="00474C3A"/>
    <w:rsid w:val="004752FB"/>
    <w:rsid w:val="00475DAB"/>
    <w:rsid w:val="00475DB0"/>
    <w:rsid w:val="00476F5B"/>
    <w:rsid w:val="004770CC"/>
    <w:rsid w:val="0048014C"/>
    <w:rsid w:val="0048026F"/>
    <w:rsid w:val="004818C9"/>
    <w:rsid w:val="004820CA"/>
    <w:rsid w:val="00482257"/>
    <w:rsid w:val="00482D1C"/>
    <w:rsid w:val="0048326F"/>
    <w:rsid w:val="00483BFC"/>
    <w:rsid w:val="004841ED"/>
    <w:rsid w:val="004842A9"/>
    <w:rsid w:val="00485368"/>
    <w:rsid w:val="0048573C"/>
    <w:rsid w:val="00485B09"/>
    <w:rsid w:val="00486659"/>
    <w:rsid w:val="0048795F"/>
    <w:rsid w:val="004907BC"/>
    <w:rsid w:val="004909B3"/>
    <w:rsid w:val="00490F21"/>
    <w:rsid w:val="00491021"/>
    <w:rsid w:val="0049133C"/>
    <w:rsid w:val="004914B3"/>
    <w:rsid w:val="00491D5A"/>
    <w:rsid w:val="004920D8"/>
    <w:rsid w:val="00492213"/>
    <w:rsid w:val="004935A9"/>
    <w:rsid w:val="0049456C"/>
    <w:rsid w:val="00494ED2"/>
    <w:rsid w:val="0049683B"/>
    <w:rsid w:val="004969BB"/>
    <w:rsid w:val="00496B9A"/>
    <w:rsid w:val="0049730F"/>
    <w:rsid w:val="00497818"/>
    <w:rsid w:val="0049799A"/>
    <w:rsid w:val="00497D13"/>
    <w:rsid w:val="004A0470"/>
    <w:rsid w:val="004A2D36"/>
    <w:rsid w:val="004A2D71"/>
    <w:rsid w:val="004A3C73"/>
    <w:rsid w:val="004A4598"/>
    <w:rsid w:val="004A5742"/>
    <w:rsid w:val="004A594D"/>
    <w:rsid w:val="004A6960"/>
    <w:rsid w:val="004B00F9"/>
    <w:rsid w:val="004B02EB"/>
    <w:rsid w:val="004B0F7F"/>
    <w:rsid w:val="004B175B"/>
    <w:rsid w:val="004B1C69"/>
    <w:rsid w:val="004B25F4"/>
    <w:rsid w:val="004B2C3A"/>
    <w:rsid w:val="004B4CCB"/>
    <w:rsid w:val="004B5903"/>
    <w:rsid w:val="004B636E"/>
    <w:rsid w:val="004B63CE"/>
    <w:rsid w:val="004B7217"/>
    <w:rsid w:val="004C0C15"/>
    <w:rsid w:val="004C0CEF"/>
    <w:rsid w:val="004C100E"/>
    <w:rsid w:val="004C1020"/>
    <w:rsid w:val="004C1685"/>
    <w:rsid w:val="004C193D"/>
    <w:rsid w:val="004C203C"/>
    <w:rsid w:val="004C290F"/>
    <w:rsid w:val="004C30AE"/>
    <w:rsid w:val="004C30EE"/>
    <w:rsid w:val="004C31FB"/>
    <w:rsid w:val="004C38E2"/>
    <w:rsid w:val="004C42F4"/>
    <w:rsid w:val="004C47F5"/>
    <w:rsid w:val="004C48A6"/>
    <w:rsid w:val="004C50DA"/>
    <w:rsid w:val="004C50EB"/>
    <w:rsid w:val="004C5654"/>
    <w:rsid w:val="004C59B2"/>
    <w:rsid w:val="004C609B"/>
    <w:rsid w:val="004C6D30"/>
    <w:rsid w:val="004C6E0B"/>
    <w:rsid w:val="004C6FF9"/>
    <w:rsid w:val="004C7472"/>
    <w:rsid w:val="004C757D"/>
    <w:rsid w:val="004C7DD4"/>
    <w:rsid w:val="004C7F65"/>
    <w:rsid w:val="004D059D"/>
    <w:rsid w:val="004D1231"/>
    <w:rsid w:val="004D1718"/>
    <w:rsid w:val="004D1D1E"/>
    <w:rsid w:val="004D24AE"/>
    <w:rsid w:val="004D45AB"/>
    <w:rsid w:val="004D467C"/>
    <w:rsid w:val="004D5C2F"/>
    <w:rsid w:val="004D73CD"/>
    <w:rsid w:val="004D78BC"/>
    <w:rsid w:val="004D7ACD"/>
    <w:rsid w:val="004E061D"/>
    <w:rsid w:val="004E1638"/>
    <w:rsid w:val="004E1AE6"/>
    <w:rsid w:val="004E2EFD"/>
    <w:rsid w:val="004E4172"/>
    <w:rsid w:val="004E6053"/>
    <w:rsid w:val="004E6CEB"/>
    <w:rsid w:val="004E6F0F"/>
    <w:rsid w:val="004E78FB"/>
    <w:rsid w:val="004F01C2"/>
    <w:rsid w:val="004F0B34"/>
    <w:rsid w:val="004F0D73"/>
    <w:rsid w:val="004F13E6"/>
    <w:rsid w:val="004F1587"/>
    <w:rsid w:val="004F16B9"/>
    <w:rsid w:val="004F1CBF"/>
    <w:rsid w:val="004F31A8"/>
    <w:rsid w:val="004F4F05"/>
    <w:rsid w:val="004F5375"/>
    <w:rsid w:val="004F561B"/>
    <w:rsid w:val="004F644C"/>
    <w:rsid w:val="004F6CD8"/>
    <w:rsid w:val="004F7319"/>
    <w:rsid w:val="00500D49"/>
    <w:rsid w:val="00501289"/>
    <w:rsid w:val="0050141E"/>
    <w:rsid w:val="005019E4"/>
    <w:rsid w:val="00501D1A"/>
    <w:rsid w:val="0050249F"/>
    <w:rsid w:val="005028A0"/>
    <w:rsid w:val="005037E2"/>
    <w:rsid w:val="005037FD"/>
    <w:rsid w:val="00504E17"/>
    <w:rsid w:val="005052F3"/>
    <w:rsid w:val="005069B0"/>
    <w:rsid w:val="005070C9"/>
    <w:rsid w:val="00510088"/>
    <w:rsid w:val="00510372"/>
    <w:rsid w:val="005109DA"/>
    <w:rsid w:val="00511133"/>
    <w:rsid w:val="00511AE2"/>
    <w:rsid w:val="00511D72"/>
    <w:rsid w:val="0051201C"/>
    <w:rsid w:val="00512725"/>
    <w:rsid w:val="00513084"/>
    <w:rsid w:val="00513D4E"/>
    <w:rsid w:val="005142C4"/>
    <w:rsid w:val="00515977"/>
    <w:rsid w:val="00515CD9"/>
    <w:rsid w:val="00517787"/>
    <w:rsid w:val="00520076"/>
    <w:rsid w:val="005203DC"/>
    <w:rsid w:val="00520529"/>
    <w:rsid w:val="00520CAD"/>
    <w:rsid w:val="005212D3"/>
    <w:rsid w:val="00522062"/>
    <w:rsid w:val="00523D6D"/>
    <w:rsid w:val="00524323"/>
    <w:rsid w:val="00525210"/>
    <w:rsid w:val="00525742"/>
    <w:rsid w:val="00525C49"/>
    <w:rsid w:val="00525D24"/>
    <w:rsid w:val="0052607A"/>
    <w:rsid w:val="00527CEB"/>
    <w:rsid w:val="00531B08"/>
    <w:rsid w:val="005323EA"/>
    <w:rsid w:val="00533088"/>
    <w:rsid w:val="0053310D"/>
    <w:rsid w:val="005335F7"/>
    <w:rsid w:val="00533A6B"/>
    <w:rsid w:val="00534FC3"/>
    <w:rsid w:val="005360DC"/>
    <w:rsid w:val="005367D5"/>
    <w:rsid w:val="0053739E"/>
    <w:rsid w:val="00537819"/>
    <w:rsid w:val="00537942"/>
    <w:rsid w:val="0053794B"/>
    <w:rsid w:val="00537AED"/>
    <w:rsid w:val="005401DB"/>
    <w:rsid w:val="00540672"/>
    <w:rsid w:val="00541206"/>
    <w:rsid w:val="0054186B"/>
    <w:rsid w:val="00541AFE"/>
    <w:rsid w:val="00541BE9"/>
    <w:rsid w:val="00542192"/>
    <w:rsid w:val="005423F6"/>
    <w:rsid w:val="005426F7"/>
    <w:rsid w:val="00542DB9"/>
    <w:rsid w:val="005430B6"/>
    <w:rsid w:val="00543BD4"/>
    <w:rsid w:val="005448F8"/>
    <w:rsid w:val="00544966"/>
    <w:rsid w:val="00544C04"/>
    <w:rsid w:val="005476C4"/>
    <w:rsid w:val="00547883"/>
    <w:rsid w:val="00547FDC"/>
    <w:rsid w:val="00551763"/>
    <w:rsid w:val="005522A8"/>
    <w:rsid w:val="005525FD"/>
    <w:rsid w:val="0055288A"/>
    <w:rsid w:val="00552C5D"/>
    <w:rsid w:val="00552D85"/>
    <w:rsid w:val="0055365F"/>
    <w:rsid w:val="00553995"/>
    <w:rsid w:val="00554082"/>
    <w:rsid w:val="00554F0D"/>
    <w:rsid w:val="0055546C"/>
    <w:rsid w:val="00555719"/>
    <w:rsid w:val="00555A0F"/>
    <w:rsid w:val="005566F0"/>
    <w:rsid w:val="0055719C"/>
    <w:rsid w:val="00562EE1"/>
    <w:rsid w:val="00565BBE"/>
    <w:rsid w:val="00566102"/>
    <w:rsid w:val="0056687D"/>
    <w:rsid w:val="00566CB2"/>
    <w:rsid w:val="00566ED7"/>
    <w:rsid w:val="005702DF"/>
    <w:rsid w:val="00570411"/>
    <w:rsid w:val="005706FB"/>
    <w:rsid w:val="00571094"/>
    <w:rsid w:val="00572888"/>
    <w:rsid w:val="00572DB5"/>
    <w:rsid w:val="00572F3A"/>
    <w:rsid w:val="00573242"/>
    <w:rsid w:val="0057329F"/>
    <w:rsid w:val="0057365D"/>
    <w:rsid w:val="00573733"/>
    <w:rsid w:val="005740CC"/>
    <w:rsid w:val="00574FF2"/>
    <w:rsid w:val="00575260"/>
    <w:rsid w:val="0057574A"/>
    <w:rsid w:val="00576E2A"/>
    <w:rsid w:val="005776BC"/>
    <w:rsid w:val="00581D7E"/>
    <w:rsid w:val="00582E92"/>
    <w:rsid w:val="00583516"/>
    <w:rsid w:val="005835EE"/>
    <w:rsid w:val="00583632"/>
    <w:rsid w:val="00584D9A"/>
    <w:rsid w:val="00585F52"/>
    <w:rsid w:val="00586728"/>
    <w:rsid w:val="005910E9"/>
    <w:rsid w:val="00591218"/>
    <w:rsid w:val="00591A45"/>
    <w:rsid w:val="00592986"/>
    <w:rsid w:val="00592A3F"/>
    <w:rsid w:val="00593B97"/>
    <w:rsid w:val="005945A6"/>
    <w:rsid w:val="0059562F"/>
    <w:rsid w:val="005978B4"/>
    <w:rsid w:val="005A077C"/>
    <w:rsid w:val="005A0A60"/>
    <w:rsid w:val="005A0BEA"/>
    <w:rsid w:val="005A13E4"/>
    <w:rsid w:val="005A18B8"/>
    <w:rsid w:val="005A2BD2"/>
    <w:rsid w:val="005A3455"/>
    <w:rsid w:val="005A3A9D"/>
    <w:rsid w:val="005A4873"/>
    <w:rsid w:val="005A659E"/>
    <w:rsid w:val="005A6B6F"/>
    <w:rsid w:val="005A714A"/>
    <w:rsid w:val="005A722A"/>
    <w:rsid w:val="005A7716"/>
    <w:rsid w:val="005B0983"/>
    <w:rsid w:val="005B286F"/>
    <w:rsid w:val="005B3DF5"/>
    <w:rsid w:val="005B427C"/>
    <w:rsid w:val="005B4478"/>
    <w:rsid w:val="005B4DFF"/>
    <w:rsid w:val="005B545F"/>
    <w:rsid w:val="005B585E"/>
    <w:rsid w:val="005B5E04"/>
    <w:rsid w:val="005B7C21"/>
    <w:rsid w:val="005C0064"/>
    <w:rsid w:val="005C187F"/>
    <w:rsid w:val="005C2C3B"/>
    <w:rsid w:val="005C383B"/>
    <w:rsid w:val="005C4B2F"/>
    <w:rsid w:val="005C4C4E"/>
    <w:rsid w:val="005C58B7"/>
    <w:rsid w:val="005C7AE3"/>
    <w:rsid w:val="005C7D9B"/>
    <w:rsid w:val="005D003E"/>
    <w:rsid w:val="005D0E82"/>
    <w:rsid w:val="005D0E88"/>
    <w:rsid w:val="005D1705"/>
    <w:rsid w:val="005D173A"/>
    <w:rsid w:val="005D1744"/>
    <w:rsid w:val="005D1F75"/>
    <w:rsid w:val="005D27CF"/>
    <w:rsid w:val="005D2DF7"/>
    <w:rsid w:val="005D3B49"/>
    <w:rsid w:val="005D3FD7"/>
    <w:rsid w:val="005D4F2A"/>
    <w:rsid w:val="005D6FEB"/>
    <w:rsid w:val="005D7A62"/>
    <w:rsid w:val="005E02E9"/>
    <w:rsid w:val="005E0629"/>
    <w:rsid w:val="005E142D"/>
    <w:rsid w:val="005E1691"/>
    <w:rsid w:val="005E1880"/>
    <w:rsid w:val="005E3101"/>
    <w:rsid w:val="005E4327"/>
    <w:rsid w:val="005E5512"/>
    <w:rsid w:val="005E6C00"/>
    <w:rsid w:val="005E790A"/>
    <w:rsid w:val="005E7F0C"/>
    <w:rsid w:val="005F0727"/>
    <w:rsid w:val="005F0838"/>
    <w:rsid w:val="005F1331"/>
    <w:rsid w:val="005F16C8"/>
    <w:rsid w:val="005F1854"/>
    <w:rsid w:val="005F196F"/>
    <w:rsid w:val="005F1FA0"/>
    <w:rsid w:val="005F377F"/>
    <w:rsid w:val="005F4A50"/>
    <w:rsid w:val="005F7120"/>
    <w:rsid w:val="005F7587"/>
    <w:rsid w:val="005F7D0C"/>
    <w:rsid w:val="00600606"/>
    <w:rsid w:val="00600FC9"/>
    <w:rsid w:val="00601561"/>
    <w:rsid w:val="00603372"/>
    <w:rsid w:val="006038B8"/>
    <w:rsid w:val="00607A3B"/>
    <w:rsid w:val="00610DE9"/>
    <w:rsid w:val="00610FED"/>
    <w:rsid w:val="00611349"/>
    <w:rsid w:val="006119C2"/>
    <w:rsid w:val="00612DC0"/>
    <w:rsid w:val="00614254"/>
    <w:rsid w:val="0061447F"/>
    <w:rsid w:val="00615C44"/>
    <w:rsid w:val="006178A2"/>
    <w:rsid w:val="00617B78"/>
    <w:rsid w:val="006200B8"/>
    <w:rsid w:val="00620716"/>
    <w:rsid w:val="00622323"/>
    <w:rsid w:val="0062277A"/>
    <w:rsid w:val="0062290E"/>
    <w:rsid w:val="0062336D"/>
    <w:rsid w:val="00623566"/>
    <w:rsid w:val="00623625"/>
    <w:rsid w:val="006273DA"/>
    <w:rsid w:val="00627508"/>
    <w:rsid w:val="00627BFC"/>
    <w:rsid w:val="00627DD6"/>
    <w:rsid w:val="006302A7"/>
    <w:rsid w:val="006304DC"/>
    <w:rsid w:val="006311B1"/>
    <w:rsid w:val="006329A6"/>
    <w:rsid w:val="0063339C"/>
    <w:rsid w:val="00633869"/>
    <w:rsid w:val="00633FDC"/>
    <w:rsid w:val="00634662"/>
    <w:rsid w:val="006350B3"/>
    <w:rsid w:val="006351AB"/>
    <w:rsid w:val="006357B7"/>
    <w:rsid w:val="00640159"/>
    <w:rsid w:val="00641465"/>
    <w:rsid w:val="0064213D"/>
    <w:rsid w:val="006433C8"/>
    <w:rsid w:val="006436B3"/>
    <w:rsid w:val="00643876"/>
    <w:rsid w:val="00643B12"/>
    <w:rsid w:val="00643CED"/>
    <w:rsid w:val="006441B7"/>
    <w:rsid w:val="00644698"/>
    <w:rsid w:val="00644D43"/>
    <w:rsid w:val="00645508"/>
    <w:rsid w:val="00645A80"/>
    <w:rsid w:val="006476A2"/>
    <w:rsid w:val="00651186"/>
    <w:rsid w:val="006514C2"/>
    <w:rsid w:val="00651B4D"/>
    <w:rsid w:val="0065328B"/>
    <w:rsid w:val="006535B3"/>
    <w:rsid w:val="00653882"/>
    <w:rsid w:val="00654231"/>
    <w:rsid w:val="00654D81"/>
    <w:rsid w:val="006550A8"/>
    <w:rsid w:val="006553AF"/>
    <w:rsid w:val="006554B6"/>
    <w:rsid w:val="006556BE"/>
    <w:rsid w:val="00655B6B"/>
    <w:rsid w:val="00655F15"/>
    <w:rsid w:val="00656B30"/>
    <w:rsid w:val="00660D83"/>
    <w:rsid w:val="00661E84"/>
    <w:rsid w:val="00662878"/>
    <w:rsid w:val="00662C63"/>
    <w:rsid w:val="0066391F"/>
    <w:rsid w:val="00663942"/>
    <w:rsid w:val="00664D5A"/>
    <w:rsid w:val="006659DA"/>
    <w:rsid w:val="00666BAD"/>
    <w:rsid w:val="00666D93"/>
    <w:rsid w:val="0066712E"/>
    <w:rsid w:val="0066757F"/>
    <w:rsid w:val="00670E14"/>
    <w:rsid w:val="00671000"/>
    <w:rsid w:val="00671044"/>
    <w:rsid w:val="00671F63"/>
    <w:rsid w:val="006728B0"/>
    <w:rsid w:val="00673235"/>
    <w:rsid w:val="00673C51"/>
    <w:rsid w:val="00673C8D"/>
    <w:rsid w:val="006750D6"/>
    <w:rsid w:val="006753E8"/>
    <w:rsid w:val="00675402"/>
    <w:rsid w:val="00675D37"/>
    <w:rsid w:val="00677C58"/>
    <w:rsid w:val="0068033C"/>
    <w:rsid w:val="00682925"/>
    <w:rsid w:val="00682C99"/>
    <w:rsid w:val="00682DFA"/>
    <w:rsid w:val="00682E85"/>
    <w:rsid w:val="0068471A"/>
    <w:rsid w:val="00684B1A"/>
    <w:rsid w:val="00684E4D"/>
    <w:rsid w:val="0068597A"/>
    <w:rsid w:val="00686EF0"/>
    <w:rsid w:val="00687A41"/>
    <w:rsid w:val="00687CA1"/>
    <w:rsid w:val="00690120"/>
    <w:rsid w:val="00690165"/>
    <w:rsid w:val="00690ACC"/>
    <w:rsid w:val="00690E5E"/>
    <w:rsid w:val="00691861"/>
    <w:rsid w:val="00691F71"/>
    <w:rsid w:val="0069296C"/>
    <w:rsid w:val="00692A76"/>
    <w:rsid w:val="00692D34"/>
    <w:rsid w:val="006957FF"/>
    <w:rsid w:val="0069678E"/>
    <w:rsid w:val="00697ABC"/>
    <w:rsid w:val="00697F8B"/>
    <w:rsid w:val="006A1F3C"/>
    <w:rsid w:val="006A29F5"/>
    <w:rsid w:val="006A34A2"/>
    <w:rsid w:val="006A3562"/>
    <w:rsid w:val="006A37D3"/>
    <w:rsid w:val="006A3C58"/>
    <w:rsid w:val="006A40FE"/>
    <w:rsid w:val="006A42FD"/>
    <w:rsid w:val="006A4A45"/>
    <w:rsid w:val="006A6947"/>
    <w:rsid w:val="006A69EF"/>
    <w:rsid w:val="006A6F45"/>
    <w:rsid w:val="006A77EC"/>
    <w:rsid w:val="006B0EDC"/>
    <w:rsid w:val="006B10AE"/>
    <w:rsid w:val="006B2127"/>
    <w:rsid w:val="006B24B3"/>
    <w:rsid w:val="006B2944"/>
    <w:rsid w:val="006B3965"/>
    <w:rsid w:val="006B610E"/>
    <w:rsid w:val="006B732A"/>
    <w:rsid w:val="006B7EC3"/>
    <w:rsid w:val="006C118F"/>
    <w:rsid w:val="006C1422"/>
    <w:rsid w:val="006C6114"/>
    <w:rsid w:val="006C63CB"/>
    <w:rsid w:val="006C780D"/>
    <w:rsid w:val="006C7EBE"/>
    <w:rsid w:val="006D1DB6"/>
    <w:rsid w:val="006D26CD"/>
    <w:rsid w:val="006D3A1A"/>
    <w:rsid w:val="006D3F35"/>
    <w:rsid w:val="006D46C4"/>
    <w:rsid w:val="006D4767"/>
    <w:rsid w:val="006D5BDD"/>
    <w:rsid w:val="006D7BC0"/>
    <w:rsid w:val="006D7C90"/>
    <w:rsid w:val="006D7FBE"/>
    <w:rsid w:val="006E0303"/>
    <w:rsid w:val="006E1335"/>
    <w:rsid w:val="006E2069"/>
    <w:rsid w:val="006E299E"/>
    <w:rsid w:val="006E37C2"/>
    <w:rsid w:val="006E3EE7"/>
    <w:rsid w:val="006E43FF"/>
    <w:rsid w:val="006E4A19"/>
    <w:rsid w:val="006E5DF0"/>
    <w:rsid w:val="006E6B6D"/>
    <w:rsid w:val="006E70B9"/>
    <w:rsid w:val="006E7F22"/>
    <w:rsid w:val="006E7FAA"/>
    <w:rsid w:val="006F013E"/>
    <w:rsid w:val="006F0461"/>
    <w:rsid w:val="006F09EC"/>
    <w:rsid w:val="006F0D51"/>
    <w:rsid w:val="006F20AA"/>
    <w:rsid w:val="006F20D3"/>
    <w:rsid w:val="006F2A2D"/>
    <w:rsid w:val="006F4ADF"/>
    <w:rsid w:val="006F59C2"/>
    <w:rsid w:val="007007E4"/>
    <w:rsid w:val="007035E8"/>
    <w:rsid w:val="00704416"/>
    <w:rsid w:val="007050FD"/>
    <w:rsid w:val="00706076"/>
    <w:rsid w:val="00711B47"/>
    <w:rsid w:val="007126D4"/>
    <w:rsid w:val="00712F00"/>
    <w:rsid w:val="00713EE4"/>
    <w:rsid w:val="00715035"/>
    <w:rsid w:val="0071537C"/>
    <w:rsid w:val="00715592"/>
    <w:rsid w:val="00715CE0"/>
    <w:rsid w:val="00717247"/>
    <w:rsid w:val="00717466"/>
    <w:rsid w:val="00720397"/>
    <w:rsid w:val="0072092D"/>
    <w:rsid w:val="00720C02"/>
    <w:rsid w:val="00720EC6"/>
    <w:rsid w:val="007215A1"/>
    <w:rsid w:val="007232CD"/>
    <w:rsid w:val="00723BB0"/>
    <w:rsid w:val="007246C9"/>
    <w:rsid w:val="00724EC9"/>
    <w:rsid w:val="00725098"/>
    <w:rsid w:val="00725FF9"/>
    <w:rsid w:val="00726F7C"/>
    <w:rsid w:val="00727D8F"/>
    <w:rsid w:val="00731241"/>
    <w:rsid w:val="007312E5"/>
    <w:rsid w:val="00731F1F"/>
    <w:rsid w:val="007334CA"/>
    <w:rsid w:val="007342B7"/>
    <w:rsid w:val="00735145"/>
    <w:rsid w:val="00735CA7"/>
    <w:rsid w:val="007369A6"/>
    <w:rsid w:val="0074079D"/>
    <w:rsid w:val="0074264F"/>
    <w:rsid w:val="0074307C"/>
    <w:rsid w:val="00743A02"/>
    <w:rsid w:val="007462E8"/>
    <w:rsid w:val="00746FE0"/>
    <w:rsid w:val="007473FF"/>
    <w:rsid w:val="00747695"/>
    <w:rsid w:val="0074777D"/>
    <w:rsid w:val="00747BC1"/>
    <w:rsid w:val="00747EE9"/>
    <w:rsid w:val="007518B2"/>
    <w:rsid w:val="007519A4"/>
    <w:rsid w:val="00751C3A"/>
    <w:rsid w:val="0075221E"/>
    <w:rsid w:val="00753BB4"/>
    <w:rsid w:val="007549F7"/>
    <w:rsid w:val="00755634"/>
    <w:rsid w:val="007567B4"/>
    <w:rsid w:val="0075744A"/>
    <w:rsid w:val="00760167"/>
    <w:rsid w:val="00760439"/>
    <w:rsid w:val="007606CF"/>
    <w:rsid w:val="007609D4"/>
    <w:rsid w:val="00761425"/>
    <w:rsid w:val="0076254C"/>
    <w:rsid w:val="00763890"/>
    <w:rsid w:val="00764243"/>
    <w:rsid w:val="0076466E"/>
    <w:rsid w:val="007652D3"/>
    <w:rsid w:val="007653E1"/>
    <w:rsid w:val="007654BE"/>
    <w:rsid w:val="007654E1"/>
    <w:rsid w:val="00765D23"/>
    <w:rsid w:val="00767195"/>
    <w:rsid w:val="0076746F"/>
    <w:rsid w:val="007705A1"/>
    <w:rsid w:val="007706D1"/>
    <w:rsid w:val="0077182C"/>
    <w:rsid w:val="00772245"/>
    <w:rsid w:val="00772EA6"/>
    <w:rsid w:val="00773435"/>
    <w:rsid w:val="00773C32"/>
    <w:rsid w:val="007761BB"/>
    <w:rsid w:val="0077686E"/>
    <w:rsid w:val="00777595"/>
    <w:rsid w:val="00777B44"/>
    <w:rsid w:val="00777BBC"/>
    <w:rsid w:val="0078164C"/>
    <w:rsid w:val="00781EB2"/>
    <w:rsid w:val="00782307"/>
    <w:rsid w:val="00782355"/>
    <w:rsid w:val="00782A3A"/>
    <w:rsid w:val="00783585"/>
    <w:rsid w:val="0078390D"/>
    <w:rsid w:val="00784ABE"/>
    <w:rsid w:val="007858BF"/>
    <w:rsid w:val="0078653E"/>
    <w:rsid w:val="00786607"/>
    <w:rsid w:val="0078667B"/>
    <w:rsid w:val="00786A90"/>
    <w:rsid w:val="00786FC6"/>
    <w:rsid w:val="0078701B"/>
    <w:rsid w:val="00787043"/>
    <w:rsid w:val="0078710C"/>
    <w:rsid w:val="00787E90"/>
    <w:rsid w:val="0079038F"/>
    <w:rsid w:val="007907BF"/>
    <w:rsid w:val="0079095A"/>
    <w:rsid w:val="00791289"/>
    <w:rsid w:val="00791C6A"/>
    <w:rsid w:val="00793B1C"/>
    <w:rsid w:val="00793DB6"/>
    <w:rsid w:val="007941A3"/>
    <w:rsid w:val="00795404"/>
    <w:rsid w:val="0079653C"/>
    <w:rsid w:val="00796678"/>
    <w:rsid w:val="00796C79"/>
    <w:rsid w:val="00796D17"/>
    <w:rsid w:val="00796D79"/>
    <w:rsid w:val="007A037D"/>
    <w:rsid w:val="007A03D2"/>
    <w:rsid w:val="007A05EF"/>
    <w:rsid w:val="007A07B9"/>
    <w:rsid w:val="007A0C3A"/>
    <w:rsid w:val="007A3042"/>
    <w:rsid w:val="007A3522"/>
    <w:rsid w:val="007A48C4"/>
    <w:rsid w:val="007A51C2"/>
    <w:rsid w:val="007A561B"/>
    <w:rsid w:val="007A5A25"/>
    <w:rsid w:val="007A7275"/>
    <w:rsid w:val="007A77A9"/>
    <w:rsid w:val="007B266E"/>
    <w:rsid w:val="007B2888"/>
    <w:rsid w:val="007B2DDE"/>
    <w:rsid w:val="007B4E55"/>
    <w:rsid w:val="007B561A"/>
    <w:rsid w:val="007B66C0"/>
    <w:rsid w:val="007B67CA"/>
    <w:rsid w:val="007B7337"/>
    <w:rsid w:val="007C0561"/>
    <w:rsid w:val="007C1C45"/>
    <w:rsid w:val="007C2024"/>
    <w:rsid w:val="007C2BE6"/>
    <w:rsid w:val="007C34C8"/>
    <w:rsid w:val="007C3835"/>
    <w:rsid w:val="007C3DA3"/>
    <w:rsid w:val="007C470F"/>
    <w:rsid w:val="007C47EC"/>
    <w:rsid w:val="007C65D0"/>
    <w:rsid w:val="007C6D2F"/>
    <w:rsid w:val="007C704E"/>
    <w:rsid w:val="007C7555"/>
    <w:rsid w:val="007C758A"/>
    <w:rsid w:val="007C7921"/>
    <w:rsid w:val="007D0F48"/>
    <w:rsid w:val="007D476D"/>
    <w:rsid w:val="007D4E9B"/>
    <w:rsid w:val="007D5E1A"/>
    <w:rsid w:val="007D5E44"/>
    <w:rsid w:val="007D719F"/>
    <w:rsid w:val="007D744A"/>
    <w:rsid w:val="007D7881"/>
    <w:rsid w:val="007D7946"/>
    <w:rsid w:val="007E03E9"/>
    <w:rsid w:val="007E09AA"/>
    <w:rsid w:val="007E0E9E"/>
    <w:rsid w:val="007E1094"/>
    <w:rsid w:val="007E10C8"/>
    <w:rsid w:val="007E19D0"/>
    <w:rsid w:val="007E1A00"/>
    <w:rsid w:val="007E3B10"/>
    <w:rsid w:val="007E407D"/>
    <w:rsid w:val="007E43D3"/>
    <w:rsid w:val="007E48F0"/>
    <w:rsid w:val="007E4A96"/>
    <w:rsid w:val="007E4B79"/>
    <w:rsid w:val="007E52B0"/>
    <w:rsid w:val="007E53DB"/>
    <w:rsid w:val="007E5FF1"/>
    <w:rsid w:val="007E683E"/>
    <w:rsid w:val="007E743B"/>
    <w:rsid w:val="007E7D94"/>
    <w:rsid w:val="007F1495"/>
    <w:rsid w:val="007F1FB4"/>
    <w:rsid w:val="007F25DB"/>
    <w:rsid w:val="007F2BFF"/>
    <w:rsid w:val="007F2D9A"/>
    <w:rsid w:val="007F3EA1"/>
    <w:rsid w:val="007F3FCB"/>
    <w:rsid w:val="007F40E5"/>
    <w:rsid w:val="007F4945"/>
    <w:rsid w:val="007F4F36"/>
    <w:rsid w:val="007F5622"/>
    <w:rsid w:val="007F5A44"/>
    <w:rsid w:val="007F64DA"/>
    <w:rsid w:val="007F6CBE"/>
    <w:rsid w:val="007F6EE8"/>
    <w:rsid w:val="008005E6"/>
    <w:rsid w:val="0080142B"/>
    <w:rsid w:val="0080164B"/>
    <w:rsid w:val="00801B8D"/>
    <w:rsid w:val="00802500"/>
    <w:rsid w:val="00804141"/>
    <w:rsid w:val="00804EAD"/>
    <w:rsid w:val="0080596B"/>
    <w:rsid w:val="0080619C"/>
    <w:rsid w:val="008075D0"/>
    <w:rsid w:val="0081181E"/>
    <w:rsid w:val="00812BA9"/>
    <w:rsid w:val="0081381E"/>
    <w:rsid w:val="00813F47"/>
    <w:rsid w:val="00813FFC"/>
    <w:rsid w:val="00814481"/>
    <w:rsid w:val="00815D55"/>
    <w:rsid w:val="00817856"/>
    <w:rsid w:val="008179E3"/>
    <w:rsid w:val="00817CDD"/>
    <w:rsid w:val="00817D8A"/>
    <w:rsid w:val="0082029B"/>
    <w:rsid w:val="0082047D"/>
    <w:rsid w:val="00821C49"/>
    <w:rsid w:val="008229AF"/>
    <w:rsid w:val="00822DF7"/>
    <w:rsid w:val="00822E89"/>
    <w:rsid w:val="008239EA"/>
    <w:rsid w:val="00823E80"/>
    <w:rsid w:val="008250C3"/>
    <w:rsid w:val="0082598B"/>
    <w:rsid w:val="00825E60"/>
    <w:rsid w:val="008269B9"/>
    <w:rsid w:val="00827022"/>
    <w:rsid w:val="008274F1"/>
    <w:rsid w:val="008279EC"/>
    <w:rsid w:val="00827C60"/>
    <w:rsid w:val="008314FD"/>
    <w:rsid w:val="008320F6"/>
    <w:rsid w:val="00832CBC"/>
    <w:rsid w:val="008330A9"/>
    <w:rsid w:val="008338EE"/>
    <w:rsid w:val="00833F17"/>
    <w:rsid w:val="00834CB7"/>
    <w:rsid w:val="00835353"/>
    <w:rsid w:val="00835CC7"/>
    <w:rsid w:val="008368E6"/>
    <w:rsid w:val="00837658"/>
    <w:rsid w:val="00840050"/>
    <w:rsid w:val="008414DB"/>
    <w:rsid w:val="00841B30"/>
    <w:rsid w:val="00841BD6"/>
    <w:rsid w:val="00841F5D"/>
    <w:rsid w:val="008430CF"/>
    <w:rsid w:val="0084321F"/>
    <w:rsid w:val="00843712"/>
    <w:rsid w:val="0084418D"/>
    <w:rsid w:val="00844E73"/>
    <w:rsid w:val="008453BC"/>
    <w:rsid w:val="00845A8C"/>
    <w:rsid w:val="00846679"/>
    <w:rsid w:val="00846900"/>
    <w:rsid w:val="008470AA"/>
    <w:rsid w:val="00850776"/>
    <w:rsid w:val="0085154F"/>
    <w:rsid w:val="0085221D"/>
    <w:rsid w:val="00853304"/>
    <w:rsid w:val="00853C2D"/>
    <w:rsid w:val="008544CF"/>
    <w:rsid w:val="00854558"/>
    <w:rsid w:val="00854800"/>
    <w:rsid w:val="00854A56"/>
    <w:rsid w:val="00854B1E"/>
    <w:rsid w:val="0085572A"/>
    <w:rsid w:val="008558E8"/>
    <w:rsid w:val="008561A5"/>
    <w:rsid w:val="00856DA2"/>
    <w:rsid w:val="00856F3C"/>
    <w:rsid w:val="0085758E"/>
    <w:rsid w:val="00860528"/>
    <w:rsid w:val="0086097C"/>
    <w:rsid w:val="00860AB4"/>
    <w:rsid w:val="00861199"/>
    <w:rsid w:val="008616C5"/>
    <w:rsid w:val="00861A34"/>
    <w:rsid w:val="00862081"/>
    <w:rsid w:val="0086320E"/>
    <w:rsid w:val="00863722"/>
    <w:rsid w:val="00864541"/>
    <w:rsid w:val="00864B72"/>
    <w:rsid w:val="00864D69"/>
    <w:rsid w:val="00864FE4"/>
    <w:rsid w:val="0086529A"/>
    <w:rsid w:val="008662BD"/>
    <w:rsid w:val="008668C5"/>
    <w:rsid w:val="008700E1"/>
    <w:rsid w:val="00870A8A"/>
    <w:rsid w:val="0087163E"/>
    <w:rsid w:val="008738B9"/>
    <w:rsid w:val="0087523D"/>
    <w:rsid w:val="00875C78"/>
    <w:rsid w:val="0087683D"/>
    <w:rsid w:val="00876B17"/>
    <w:rsid w:val="00876B1D"/>
    <w:rsid w:val="00876BA1"/>
    <w:rsid w:val="008777D4"/>
    <w:rsid w:val="00877820"/>
    <w:rsid w:val="0088099A"/>
    <w:rsid w:val="008815D1"/>
    <w:rsid w:val="0088243F"/>
    <w:rsid w:val="00882CC6"/>
    <w:rsid w:val="008839C7"/>
    <w:rsid w:val="00883BBF"/>
    <w:rsid w:val="00883C25"/>
    <w:rsid w:val="00884281"/>
    <w:rsid w:val="0088511A"/>
    <w:rsid w:val="0088519F"/>
    <w:rsid w:val="00886C64"/>
    <w:rsid w:val="00886D33"/>
    <w:rsid w:val="008878C2"/>
    <w:rsid w:val="00890003"/>
    <w:rsid w:val="00890350"/>
    <w:rsid w:val="00890674"/>
    <w:rsid w:val="008912E3"/>
    <w:rsid w:val="00891587"/>
    <w:rsid w:val="00892161"/>
    <w:rsid w:val="00893959"/>
    <w:rsid w:val="00893FC2"/>
    <w:rsid w:val="0089452A"/>
    <w:rsid w:val="008948E6"/>
    <w:rsid w:val="00894E31"/>
    <w:rsid w:val="00895778"/>
    <w:rsid w:val="00896295"/>
    <w:rsid w:val="00896980"/>
    <w:rsid w:val="008A03CB"/>
    <w:rsid w:val="008A09AE"/>
    <w:rsid w:val="008A0E8C"/>
    <w:rsid w:val="008A1281"/>
    <w:rsid w:val="008A2A52"/>
    <w:rsid w:val="008A4386"/>
    <w:rsid w:val="008A483C"/>
    <w:rsid w:val="008A5D95"/>
    <w:rsid w:val="008A6251"/>
    <w:rsid w:val="008A6A24"/>
    <w:rsid w:val="008A796C"/>
    <w:rsid w:val="008A7A51"/>
    <w:rsid w:val="008B1B83"/>
    <w:rsid w:val="008B201E"/>
    <w:rsid w:val="008B3684"/>
    <w:rsid w:val="008B40FA"/>
    <w:rsid w:val="008B4749"/>
    <w:rsid w:val="008B549B"/>
    <w:rsid w:val="008B70F2"/>
    <w:rsid w:val="008B739B"/>
    <w:rsid w:val="008B7608"/>
    <w:rsid w:val="008C00E4"/>
    <w:rsid w:val="008C019E"/>
    <w:rsid w:val="008C050D"/>
    <w:rsid w:val="008C0F23"/>
    <w:rsid w:val="008C16E7"/>
    <w:rsid w:val="008C1BAC"/>
    <w:rsid w:val="008C22FF"/>
    <w:rsid w:val="008C2B47"/>
    <w:rsid w:val="008C421B"/>
    <w:rsid w:val="008C4331"/>
    <w:rsid w:val="008C443B"/>
    <w:rsid w:val="008C4575"/>
    <w:rsid w:val="008C489F"/>
    <w:rsid w:val="008C4C09"/>
    <w:rsid w:val="008C4D17"/>
    <w:rsid w:val="008C4FC7"/>
    <w:rsid w:val="008D1B98"/>
    <w:rsid w:val="008D2A10"/>
    <w:rsid w:val="008D2E14"/>
    <w:rsid w:val="008D39A3"/>
    <w:rsid w:val="008D4197"/>
    <w:rsid w:val="008D5F0A"/>
    <w:rsid w:val="008D6148"/>
    <w:rsid w:val="008D6C06"/>
    <w:rsid w:val="008D7892"/>
    <w:rsid w:val="008E1789"/>
    <w:rsid w:val="008E21AE"/>
    <w:rsid w:val="008E2572"/>
    <w:rsid w:val="008E25FA"/>
    <w:rsid w:val="008E3272"/>
    <w:rsid w:val="008E3548"/>
    <w:rsid w:val="008E45E8"/>
    <w:rsid w:val="008E4B70"/>
    <w:rsid w:val="008E4E92"/>
    <w:rsid w:val="008E51EA"/>
    <w:rsid w:val="008E6080"/>
    <w:rsid w:val="008E62CE"/>
    <w:rsid w:val="008E6979"/>
    <w:rsid w:val="008E6D51"/>
    <w:rsid w:val="008E70D6"/>
    <w:rsid w:val="008F0026"/>
    <w:rsid w:val="008F04DD"/>
    <w:rsid w:val="008F1203"/>
    <w:rsid w:val="008F1B14"/>
    <w:rsid w:val="008F1BEB"/>
    <w:rsid w:val="008F2051"/>
    <w:rsid w:val="008F2831"/>
    <w:rsid w:val="008F2E94"/>
    <w:rsid w:val="008F3004"/>
    <w:rsid w:val="008F3419"/>
    <w:rsid w:val="008F3D74"/>
    <w:rsid w:val="008F3DB8"/>
    <w:rsid w:val="008F4686"/>
    <w:rsid w:val="008F495B"/>
    <w:rsid w:val="008F5EC1"/>
    <w:rsid w:val="008F639A"/>
    <w:rsid w:val="008F6403"/>
    <w:rsid w:val="008F67E0"/>
    <w:rsid w:val="009001FD"/>
    <w:rsid w:val="00900E9A"/>
    <w:rsid w:val="00901302"/>
    <w:rsid w:val="00901BE2"/>
    <w:rsid w:val="009029A0"/>
    <w:rsid w:val="009032A4"/>
    <w:rsid w:val="00905564"/>
    <w:rsid w:val="0090661F"/>
    <w:rsid w:val="009066F2"/>
    <w:rsid w:val="009100D4"/>
    <w:rsid w:val="0091069B"/>
    <w:rsid w:val="00910E83"/>
    <w:rsid w:val="009110F7"/>
    <w:rsid w:val="009116AD"/>
    <w:rsid w:val="00911CA3"/>
    <w:rsid w:val="00912CCB"/>
    <w:rsid w:val="009142A1"/>
    <w:rsid w:val="00917437"/>
    <w:rsid w:val="009174A1"/>
    <w:rsid w:val="009217C3"/>
    <w:rsid w:val="00921E56"/>
    <w:rsid w:val="00922170"/>
    <w:rsid w:val="00922478"/>
    <w:rsid w:val="00923BA2"/>
    <w:rsid w:val="00924464"/>
    <w:rsid w:val="009244F4"/>
    <w:rsid w:val="00925E0C"/>
    <w:rsid w:val="009272EB"/>
    <w:rsid w:val="009274A2"/>
    <w:rsid w:val="009305FB"/>
    <w:rsid w:val="009308C8"/>
    <w:rsid w:val="009309D4"/>
    <w:rsid w:val="00930C3F"/>
    <w:rsid w:val="00931C10"/>
    <w:rsid w:val="00932609"/>
    <w:rsid w:val="00933821"/>
    <w:rsid w:val="00933CBF"/>
    <w:rsid w:val="00933F4B"/>
    <w:rsid w:val="00934620"/>
    <w:rsid w:val="00934782"/>
    <w:rsid w:val="00934902"/>
    <w:rsid w:val="0093509A"/>
    <w:rsid w:val="0093515B"/>
    <w:rsid w:val="0093566F"/>
    <w:rsid w:val="0093797F"/>
    <w:rsid w:val="00937E47"/>
    <w:rsid w:val="00937FFD"/>
    <w:rsid w:val="009404AE"/>
    <w:rsid w:val="00940E73"/>
    <w:rsid w:val="00940FD9"/>
    <w:rsid w:val="00941E08"/>
    <w:rsid w:val="00941F67"/>
    <w:rsid w:val="00942E90"/>
    <w:rsid w:val="00943CFB"/>
    <w:rsid w:val="00944891"/>
    <w:rsid w:val="00945691"/>
    <w:rsid w:val="00946668"/>
    <w:rsid w:val="00946F6A"/>
    <w:rsid w:val="009470B3"/>
    <w:rsid w:val="00947297"/>
    <w:rsid w:val="009476AD"/>
    <w:rsid w:val="009479B2"/>
    <w:rsid w:val="0095046D"/>
    <w:rsid w:val="0095112E"/>
    <w:rsid w:val="00951CE2"/>
    <w:rsid w:val="009541C8"/>
    <w:rsid w:val="0095424B"/>
    <w:rsid w:val="009548F8"/>
    <w:rsid w:val="00956374"/>
    <w:rsid w:val="00956423"/>
    <w:rsid w:val="00957773"/>
    <w:rsid w:val="00960592"/>
    <w:rsid w:val="0096094A"/>
    <w:rsid w:val="009613ED"/>
    <w:rsid w:val="009615A7"/>
    <w:rsid w:val="00961749"/>
    <w:rsid w:val="00961E43"/>
    <w:rsid w:val="00962F4A"/>
    <w:rsid w:val="009636ED"/>
    <w:rsid w:val="00963926"/>
    <w:rsid w:val="00964FE9"/>
    <w:rsid w:val="00966244"/>
    <w:rsid w:val="00967DB1"/>
    <w:rsid w:val="00970BC1"/>
    <w:rsid w:val="00971692"/>
    <w:rsid w:val="00971A09"/>
    <w:rsid w:val="00971B88"/>
    <w:rsid w:val="0097236A"/>
    <w:rsid w:val="00973686"/>
    <w:rsid w:val="00974FC1"/>
    <w:rsid w:val="0097537E"/>
    <w:rsid w:val="009754F0"/>
    <w:rsid w:val="00975C83"/>
    <w:rsid w:val="0098048A"/>
    <w:rsid w:val="00980EE0"/>
    <w:rsid w:val="00981312"/>
    <w:rsid w:val="00981AFA"/>
    <w:rsid w:val="009821D1"/>
    <w:rsid w:val="0098257C"/>
    <w:rsid w:val="00982A34"/>
    <w:rsid w:val="00983AD4"/>
    <w:rsid w:val="00984B67"/>
    <w:rsid w:val="00985503"/>
    <w:rsid w:val="00985A81"/>
    <w:rsid w:val="00986EE6"/>
    <w:rsid w:val="00987F9E"/>
    <w:rsid w:val="00990180"/>
    <w:rsid w:val="00990AB7"/>
    <w:rsid w:val="00990C47"/>
    <w:rsid w:val="009911C4"/>
    <w:rsid w:val="00991FFF"/>
    <w:rsid w:val="009933E8"/>
    <w:rsid w:val="00994188"/>
    <w:rsid w:val="009944AF"/>
    <w:rsid w:val="009944B7"/>
    <w:rsid w:val="0099460D"/>
    <w:rsid w:val="009946B9"/>
    <w:rsid w:val="0099477B"/>
    <w:rsid w:val="00995B96"/>
    <w:rsid w:val="00995E3A"/>
    <w:rsid w:val="00996AE0"/>
    <w:rsid w:val="009971D5"/>
    <w:rsid w:val="009A083A"/>
    <w:rsid w:val="009A2014"/>
    <w:rsid w:val="009A48A1"/>
    <w:rsid w:val="009A4C94"/>
    <w:rsid w:val="009A540A"/>
    <w:rsid w:val="009A71A9"/>
    <w:rsid w:val="009A75C0"/>
    <w:rsid w:val="009A7C1A"/>
    <w:rsid w:val="009B056E"/>
    <w:rsid w:val="009B129C"/>
    <w:rsid w:val="009B1A22"/>
    <w:rsid w:val="009B23E7"/>
    <w:rsid w:val="009B249C"/>
    <w:rsid w:val="009B2910"/>
    <w:rsid w:val="009B3136"/>
    <w:rsid w:val="009B38CF"/>
    <w:rsid w:val="009B4598"/>
    <w:rsid w:val="009B5CA2"/>
    <w:rsid w:val="009B68DB"/>
    <w:rsid w:val="009B6909"/>
    <w:rsid w:val="009B7A59"/>
    <w:rsid w:val="009B7D1B"/>
    <w:rsid w:val="009B7E06"/>
    <w:rsid w:val="009B7E19"/>
    <w:rsid w:val="009C0F3B"/>
    <w:rsid w:val="009C1900"/>
    <w:rsid w:val="009C1C6C"/>
    <w:rsid w:val="009C1EEE"/>
    <w:rsid w:val="009C1F3F"/>
    <w:rsid w:val="009C21E4"/>
    <w:rsid w:val="009C3819"/>
    <w:rsid w:val="009C427C"/>
    <w:rsid w:val="009C4E11"/>
    <w:rsid w:val="009C52C5"/>
    <w:rsid w:val="009C52F0"/>
    <w:rsid w:val="009C560B"/>
    <w:rsid w:val="009C5BFD"/>
    <w:rsid w:val="009C6508"/>
    <w:rsid w:val="009C74B1"/>
    <w:rsid w:val="009C7840"/>
    <w:rsid w:val="009C78FF"/>
    <w:rsid w:val="009C7F4B"/>
    <w:rsid w:val="009D05E4"/>
    <w:rsid w:val="009D1B1E"/>
    <w:rsid w:val="009D22B5"/>
    <w:rsid w:val="009D2AFD"/>
    <w:rsid w:val="009D48A4"/>
    <w:rsid w:val="009D4C66"/>
    <w:rsid w:val="009D4E71"/>
    <w:rsid w:val="009D4E75"/>
    <w:rsid w:val="009D52A7"/>
    <w:rsid w:val="009D78EC"/>
    <w:rsid w:val="009E05B9"/>
    <w:rsid w:val="009E1B18"/>
    <w:rsid w:val="009E1DD1"/>
    <w:rsid w:val="009E2594"/>
    <w:rsid w:val="009E3BDB"/>
    <w:rsid w:val="009E46E0"/>
    <w:rsid w:val="009E4DAC"/>
    <w:rsid w:val="009F01AB"/>
    <w:rsid w:val="009F0B5B"/>
    <w:rsid w:val="009F25DC"/>
    <w:rsid w:val="009F2B44"/>
    <w:rsid w:val="009F47B4"/>
    <w:rsid w:val="009F56F8"/>
    <w:rsid w:val="009F5968"/>
    <w:rsid w:val="009F5A63"/>
    <w:rsid w:val="009F5FA2"/>
    <w:rsid w:val="009F7BA6"/>
    <w:rsid w:val="00A0075F"/>
    <w:rsid w:val="00A021DA"/>
    <w:rsid w:val="00A0269F"/>
    <w:rsid w:val="00A0361C"/>
    <w:rsid w:val="00A0414C"/>
    <w:rsid w:val="00A0433C"/>
    <w:rsid w:val="00A045B1"/>
    <w:rsid w:val="00A050D8"/>
    <w:rsid w:val="00A05ADA"/>
    <w:rsid w:val="00A0636D"/>
    <w:rsid w:val="00A0687A"/>
    <w:rsid w:val="00A06957"/>
    <w:rsid w:val="00A07454"/>
    <w:rsid w:val="00A0786E"/>
    <w:rsid w:val="00A07E89"/>
    <w:rsid w:val="00A101C1"/>
    <w:rsid w:val="00A11F69"/>
    <w:rsid w:val="00A122AF"/>
    <w:rsid w:val="00A12AEE"/>
    <w:rsid w:val="00A12E22"/>
    <w:rsid w:val="00A13C09"/>
    <w:rsid w:val="00A13F49"/>
    <w:rsid w:val="00A1419B"/>
    <w:rsid w:val="00A1460B"/>
    <w:rsid w:val="00A1483F"/>
    <w:rsid w:val="00A14B50"/>
    <w:rsid w:val="00A14C7A"/>
    <w:rsid w:val="00A1549E"/>
    <w:rsid w:val="00A15707"/>
    <w:rsid w:val="00A15F28"/>
    <w:rsid w:val="00A1605A"/>
    <w:rsid w:val="00A1635A"/>
    <w:rsid w:val="00A16448"/>
    <w:rsid w:val="00A16B55"/>
    <w:rsid w:val="00A17010"/>
    <w:rsid w:val="00A1754C"/>
    <w:rsid w:val="00A2005C"/>
    <w:rsid w:val="00A20B1E"/>
    <w:rsid w:val="00A21C8E"/>
    <w:rsid w:val="00A21DCF"/>
    <w:rsid w:val="00A2236F"/>
    <w:rsid w:val="00A2296D"/>
    <w:rsid w:val="00A2310E"/>
    <w:rsid w:val="00A2348F"/>
    <w:rsid w:val="00A234F6"/>
    <w:rsid w:val="00A2463B"/>
    <w:rsid w:val="00A25253"/>
    <w:rsid w:val="00A2609E"/>
    <w:rsid w:val="00A263CE"/>
    <w:rsid w:val="00A26F19"/>
    <w:rsid w:val="00A30C25"/>
    <w:rsid w:val="00A31629"/>
    <w:rsid w:val="00A31690"/>
    <w:rsid w:val="00A3174E"/>
    <w:rsid w:val="00A31A09"/>
    <w:rsid w:val="00A32A18"/>
    <w:rsid w:val="00A33A6B"/>
    <w:rsid w:val="00A3423C"/>
    <w:rsid w:val="00A34682"/>
    <w:rsid w:val="00A34918"/>
    <w:rsid w:val="00A35379"/>
    <w:rsid w:val="00A35CD0"/>
    <w:rsid w:val="00A35DD5"/>
    <w:rsid w:val="00A369A4"/>
    <w:rsid w:val="00A37137"/>
    <w:rsid w:val="00A37556"/>
    <w:rsid w:val="00A4311B"/>
    <w:rsid w:val="00A43691"/>
    <w:rsid w:val="00A43843"/>
    <w:rsid w:val="00A439E5"/>
    <w:rsid w:val="00A445E1"/>
    <w:rsid w:val="00A450C0"/>
    <w:rsid w:val="00A45294"/>
    <w:rsid w:val="00A45E5D"/>
    <w:rsid w:val="00A46CB3"/>
    <w:rsid w:val="00A46EE9"/>
    <w:rsid w:val="00A47534"/>
    <w:rsid w:val="00A476A0"/>
    <w:rsid w:val="00A47EE4"/>
    <w:rsid w:val="00A50ADA"/>
    <w:rsid w:val="00A50B73"/>
    <w:rsid w:val="00A513BA"/>
    <w:rsid w:val="00A517AF"/>
    <w:rsid w:val="00A5272D"/>
    <w:rsid w:val="00A52818"/>
    <w:rsid w:val="00A52BF4"/>
    <w:rsid w:val="00A5359C"/>
    <w:rsid w:val="00A538C2"/>
    <w:rsid w:val="00A5397E"/>
    <w:rsid w:val="00A53CD5"/>
    <w:rsid w:val="00A54773"/>
    <w:rsid w:val="00A55284"/>
    <w:rsid w:val="00A55727"/>
    <w:rsid w:val="00A55C1F"/>
    <w:rsid w:val="00A563E0"/>
    <w:rsid w:val="00A56630"/>
    <w:rsid w:val="00A572EC"/>
    <w:rsid w:val="00A575AD"/>
    <w:rsid w:val="00A57A10"/>
    <w:rsid w:val="00A625CC"/>
    <w:rsid w:val="00A626A9"/>
    <w:rsid w:val="00A62C5B"/>
    <w:rsid w:val="00A63586"/>
    <w:rsid w:val="00A6461E"/>
    <w:rsid w:val="00A64675"/>
    <w:rsid w:val="00A64C72"/>
    <w:rsid w:val="00A64E8B"/>
    <w:rsid w:val="00A65136"/>
    <w:rsid w:val="00A65160"/>
    <w:rsid w:val="00A651F5"/>
    <w:rsid w:val="00A65C52"/>
    <w:rsid w:val="00A65E81"/>
    <w:rsid w:val="00A6627E"/>
    <w:rsid w:val="00A67316"/>
    <w:rsid w:val="00A6752E"/>
    <w:rsid w:val="00A70FA9"/>
    <w:rsid w:val="00A717AE"/>
    <w:rsid w:val="00A735E1"/>
    <w:rsid w:val="00A73706"/>
    <w:rsid w:val="00A737FB"/>
    <w:rsid w:val="00A74BB4"/>
    <w:rsid w:val="00A74D00"/>
    <w:rsid w:val="00A75BE9"/>
    <w:rsid w:val="00A75D0D"/>
    <w:rsid w:val="00A75E4A"/>
    <w:rsid w:val="00A7623D"/>
    <w:rsid w:val="00A80440"/>
    <w:rsid w:val="00A81A53"/>
    <w:rsid w:val="00A82941"/>
    <w:rsid w:val="00A831BB"/>
    <w:rsid w:val="00A83C43"/>
    <w:rsid w:val="00A8400C"/>
    <w:rsid w:val="00A84B4C"/>
    <w:rsid w:val="00A84BE1"/>
    <w:rsid w:val="00A858C7"/>
    <w:rsid w:val="00A85E2A"/>
    <w:rsid w:val="00A86765"/>
    <w:rsid w:val="00A86B26"/>
    <w:rsid w:val="00A91A93"/>
    <w:rsid w:val="00A92403"/>
    <w:rsid w:val="00A92745"/>
    <w:rsid w:val="00A92D14"/>
    <w:rsid w:val="00A92E87"/>
    <w:rsid w:val="00A93B40"/>
    <w:rsid w:val="00A93CFA"/>
    <w:rsid w:val="00A941EB"/>
    <w:rsid w:val="00A94280"/>
    <w:rsid w:val="00A94B68"/>
    <w:rsid w:val="00A9514C"/>
    <w:rsid w:val="00A952EE"/>
    <w:rsid w:val="00A9531C"/>
    <w:rsid w:val="00A96895"/>
    <w:rsid w:val="00A96DE5"/>
    <w:rsid w:val="00A96F00"/>
    <w:rsid w:val="00A9783C"/>
    <w:rsid w:val="00A97981"/>
    <w:rsid w:val="00AA06B3"/>
    <w:rsid w:val="00AA0DDA"/>
    <w:rsid w:val="00AA1B55"/>
    <w:rsid w:val="00AA3283"/>
    <w:rsid w:val="00AA3624"/>
    <w:rsid w:val="00AA3D99"/>
    <w:rsid w:val="00AA4929"/>
    <w:rsid w:val="00AA4E5C"/>
    <w:rsid w:val="00AA50B2"/>
    <w:rsid w:val="00AA5D2E"/>
    <w:rsid w:val="00AA73E8"/>
    <w:rsid w:val="00AB02F3"/>
    <w:rsid w:val="00AB063E"/>
    <w:rsid w:val="00AB0C5B"/>
    <w:rsid w:val="00AB1351"/>
    <w:rsid w:val="00AB1A81"/>
    <w:rsid w:val="00AB27D4"/>
    <w:rsid w:val="00AB4384"/>
    <w:rsid w:val="00AB5B65"/>
    <w:rsid w:val="00AB5F79"/>
    <w:rsid w:val="00AB6884"/>
    <w:rsid w:val="00AB6F03"/>
    <w:rsid w:val="00AB6FF0"/>
    <w:rsid w:val="00AB77F7"/>
    <w:rsid w:val="00AC0032"/>
    <w:rsid w:val="00AC0156"/>
    <w:rsid w:val="00AC0A03"/>
    <w:rsid w:val="00AC25E7"/>
    <w:rsid w:val="00AC421C"/>
    <w:rsid w:val="00AC446D"/>
    <w:rsid w:val="00AC4EE7"/>
    <w:rsid w:val="00AC5529"/>
    <w:rsid w:val="00AC5727"/>
    <w:rsid w:val="00AC59C9"/>
    <w:rsid w:val="00AC5C3D"/>
    <w:rsid w:val="00AC7985"/>
    <w:rsid w:val="00AD148B"/>
    <w:rsid w:val="00AD1CA9"/>
    <w:rsid w:val="00AD2C56"/>
    <w:rsid w:val="00AD2F1A"/>
    <w:rsid w:val="00AD3B4E"/>
    <w:rsid w:val="00AD3BC3"/>
    <w:rsid w:val="00AD4452"/>
    <w:rsid w:val="00AD4569"/>
    <w:rsid w:val="00AD47BF"/>
    <w:rsid w:val="00AD5384"/>
    <w:rsid w:val="00AD73A7"/>
    <w:rsid w:val="00AD7D0F"/>
    <w:rsid w:val="00AE000F"/>
    <w:rsid w:val="00AE3AA5"/>
    <w:rsid w:val="00AE3CD3"/>
    <w:rsid w:val="00AE4714"/>
    <w:rsid w:val="00AE497F"/>
    <w:rsid w:val="00AE4F3A"/>
    <w:rsid w:val="00AE661B"/>
    <w:rsid w:val="00AE72F8"/>
    <w:rsid w:val="00AF0174"/>
    <w:rsid w:val="00AF048D"/>
    <w:rsid w:val="00AF11CB"/>
    <w:rsid w:val="00AF2D8A"/>
    <w:rsid w:val="00AF2F3F"/>
    <w:rsid w:val="00AF3131"/>
    <w:rsid w:val="00AF390A"/>
    <w:rsid w:val="00AF407E"/>
    <w:rsid w:val="00AF616D"/>
    <w:rsid w:val="00AF65F5"/>
    <w:rsid w:val="00AF6995"/>
    <w:rsid w:val="00AF7BB8"/>
    <w:rsid w:val="00AF7BED"/>
    <w:rsid w:val="00B00E72"/>
    <w:rsid w:val="00B01042"/>
    <w:rsid w:val="00B0269B"/>
    <w:rsid w:val="00B02CE3"/>
    <w:rsid w:val="00B03AD2"/>
    <w:rsid w:val="00B056CC"/>
    <w:rsid w:val="00B0604C"/>
    <w:rsid w:val="00B066F0"/>
    <w:rsid w:val="00B06FA8"/>
    <w:rsid w:val="00B07A5F"/>
    <w:rsid w:val="00B10118"/>
    <w:rsid w:val="00B11CD9"/>
    <w:rsid w:val="00B12BE8"/>
    <w:rsid w:val="00B13158"/>
    <w:rsid w:val="00B134AB"/>
    <w:rsid w:val="00B1384B"/>
    <w:rsid w:val="00B13EBF"/>
    <w:rsid w:val="00B1479A"/>
    <w:rsid w:val="00B14BA1"/>
    <w:rsid w:val="00B150D1"/>
    <w:rsid w:val="00B154AF"/>
    <w:rsid w:val="00B15AD2"/>
    <w:rsid w:val="00B15EEA"/>
    <w:rsid w:val="00B179F3"/>
    <w:rsid w:val="00B17B24"/>
    <w:rsid w:val="00B20B92"/>
    <w:rsid w:val="00B2135C"/>
    <w:rsid w:val="00B217D9"/>
    <w:rsid w:val="00B22533"/>
    <w:rsid w:val="00B23CBC"/>
    <w:rsid w:val="00B2522D"/>
    <w:rsid w:val="00B25697"/>
    <w:rsid w:val="00B26D1B"/>
    <w:rsid w:val="00B30D62"/>
    <w:rsid w:val="00B31777"/>
    <w:rsid w:val="00B31C09"/>
    <w:rsid w:val="00B327AF"/>
    <w:rsid w:val="00B32B29"/>
    <w:rsid w:val="00B331BF"/>
    <w:rsid w:val="00B337A8"/>
    <w:rsid w:val="00B34A4A"/>
    <w:rsid w:val="00B34E24"/>
    <w:rsid w:val="00B35773"/>
    <w:rsid w:val="00B35854"/>
    <w:rsid w:val="00B37624"/>
    <w:rsid w:val="00B40CC7"/>
    <w:rsid w:val="00B40F96"/>
    <w:rsid w:val="00B412DE"/>
    <w:rsid w:val="00B41BE9"/>
    <w:rsid w:val="00B41D9D"/>
    <w:rsid w:val="00B42239"/>
    <w:rsid w:val="00B43544"/>
    <w:rsid w:val="00B445EF"/>
    <w:rsid w:val="00B44A89"/>
    <w:rsid w:val="00B44C74"/>
    <w:rsid w:val="00B44F40"/>
    <w:rsid w:val="00B45653"/>
    <w:rsid w:val="00B45FC9"/>
    <w:rsid w:val="00B46007"/>
    <w:rsid w:val="00B46BF1"/>
    <w:rsid w:val="00B50269"/>
    <w:rsid w:val="00B5058C"/>
    <w:rsid w:val="00B51016"/>
    <w:rsid w:val="00B51177"/>
    <w:rsid w:val="00B51B5B"/>
    <w:rsid w:val="00B54DDA"/>
    <w:rsid w:val="00B55916"/>
    <w:rsid w:val="00B55F43"/>
    <w:rsid w:val="00B56F8A"/>
    <w:rsid w:val="00B57859"/>
    <w:rsid w:val="00B57A83"/>
    <w:rsid w:val="00B601A1"/>
    <w:rsid w:val="00B61068"/>
    <w:rsid w:val="00B6115C"/>
    <w:rsid w:val="00B6194C"/>
    <w:rsid w:val="00B620D9"/>
    <w:rsid w:val="00B621B4"/>
    <w:rsid w:val="00B62291"/>
    <w:rsid w:val="00B62A7E"/>
    <w:rsid w:val="00B64BAE"/>
    <w:rsid w:val="00B64C06"/>
    <w:rsid w:val="00B64EB4"/>
    <w:rsid w:val="00B65E90"/>
    <w:rsid w:val="00B66B16"/>
    <w:rsid w:val="00B66CE2"/>
    <w:rsid w:val="00B718E1"/>
    <w:rsid w:val="00B7270D"/>
    <w:rsid w:val="00B73F47"/>
    <w:rsid w:val="00B74EB4"/>
    <w:rsid w:val="00B75010"/>
    <w:rsid w:val="00B75CFD"/>
    <w:rsid w:val="00B7634E"/>
    <w:rsid w:val="00B765D2"/>
    <w:rsid w:val="00B7661B"/>
    <w:rsid w:val="00B76FFE"/>
    <w:rsid w:val="00B776D6"/>
    <w:rsid w:val="00B777D3"/>
    <w:rsid w:val="00B80DE4"/>
    <w:rsid w:val="00B80DFE"/>
    <w:rsid w:val="00B810D9"/>
    <w:rsid w:val="00B815C6"/>
    <w:rsid w:val="00B81D6C"/>
    <w:rsid w:val="00B834E6"/>
    <w:rsid w:val="00B83D44"/>
    <w:rsid w:val="00B85A76"/>
    <w:rsid w:val="00B8600D"/>
    <w:rsid w:val="00B8603F"/>
    <w:rsid w:val="00B862B7"/>
    <w:rsid w:val="00B86831"/>
    <w:rsid w:val="00B87B01"/>
    <w:rsid w:val="00B87ECC"/>
    <w:rsid w:val="00B9022C"/>
    <w:rsid w:val="00B91204"/>
    <w:rsid w:val="00B91555"/>
    <w:rsid w:val="00B91A5E"/>
    <w:rsid w:val="00B91F06"/>
    <w:rsid w:val="00B92BF0"/>
    <w:rsid w:val="00B9337B"/>
    <w:rsid w:val="00B934C4"/>
    <w:rsid w:val="00B9375C"/>
    <w:rsid w:val="00B93AC3"/>
    <w:rsid w:val="00B942FF"/>
    <w:rsid w:val="00B94B11"/>
    <w:rsid w:val="00B95EDE"/>
    <w:rsid w:val="00B96DB0"/>
    <w:rsid w:val="00BA092A"/>
    <w:rsid w:val="00BA10FC"/>
    <w:rsid w:val="00BA1E58"/>
    <w:rsid w:val="00BA3AF1"/>
    <w:rsid w:val="00BA3F5B"/>
    <w:rsid w:val="00BA4574"/>
    <w:rsid w:val="00BA4607"/>
    <w:rsid w:val="00BA50C8"/>
    <w:rsid w:val="00BA5740"/>
    <w:rsid w:val="00BA5BFD"/>
    <w:rsid w:val="00BB0CA0"/>
    <w:rsid w:val="00BB0EE8"/>
    <w:rsid w:val="00BB1042"/>
    <w:rsid w:val="00BB2402"/>
    <w:rsid w:val="00BB2A33"/>
    <w:rsid w:val="00BB2E08"/>
    <w:rsid w:val="00BB3BF9"/>
    <w:rsid w:val="00BB4123"/>
    <w:rsid w:val="00BB4465"/>
    <w:rsid w:val="00BB4685"/>
    <w:rsid w:val="00BB474D"/>
    <w:rsid w:val="00BB4989"/>
    <w:rsid w:val="00BB4A91"/>
    <w:rsid w:val="00BB56A8"/>
    <w:rsid w:val="00BB67B6"/>
    <w:rsid w:val="00BB69A9"/>
    <w:rsid w:val="00BB70C0"/>
    <w:rsid w:val="00BC0799"/>
    <w:rsid w:val="00BC1875"/>
    <w:rsid w:val="00BC1E58"/>
    <w:rsid w:val="00BC3474"/>
    <w:rsid w:val="00BC36D5"/>
    <w:rsid w:val="00BC4546"/>
    <w:rsid w:val="00BC4865"/>
    <w:rsid w:val="00BC53FC"/>
    <w:rsid w:val="00BC59BE"/>
    <w:rsid w:val="00BC70DD"/>
    <w:rsid w:val="00BC7663"/>
    <w:rsid w:val="00BD056B"/>
    <w:rsid w:val="00BD07EF"/>
    <w:rsid w:val="00BD0F20"/>
    <w:rsid w:val="00BD14CB"/>
    <w:rsid w:val="00BD1AAE"/>
    <w:rsid w:val="00BD24BF"/>
    <w:rsid w:val="00BD3BD8"/>
    <w:rsid w:val="00BD3EBA"/>
    <w:rsid w:val="00BD497E"/>
    <w:rsid w:val="00BD4DB3"/>
    <w:rsid w:val="00BD64DA"/>
    <w:rsid w:val="00BD6A75"/>
    <w:rsid w:val="00BD6C02"/>
    <w:rsid w:val="00BE0737"/>
    <w:rsid w:val="00BE215D"/>
    <w:rsid w:val="00BE2986"/>
    <w:rsid w:val="00BE34FA"/>
    <w:rsid w:val="00BE4359"/>
    <w:rsid w:val="00BE4A53"/>
    <w:rsid w:val="00BE5D8D"/>
    <w:rsid w:val="00BE5FFB"/>
    <w:rsid w:val="00BE6B5F"/>
    <w:rsid w:val="00BE7396"/>
    <w:rsid w:val="00BE7BC9"/>
    <w:rsid w:val="00BE7E9B"/>
    <w:rsid w:val="00BE7EDE"/>
    <w:rsid w:val="00BF2A0C"/>
    <w:rsid w:val="00BF2DCF"/>
    <w:rsid w:val="00BF3144"/>
    <w:rsid w:val="00BF3355"/>
    <w:rsid w:val="00BF367F"/>
    <w:rsid w:val="00BF3EBF"/>
    <w:rsid w:val="00BF4199"/>
    <w:rsid w:val="00BF5471"/>
    <w:rsid w:val="00BF5AE4"/>
    <w:rsid w:val="00BF5C6C"/>
    <w:rsid w:val="00BF66C6"/>
    <w:rsid w:val="00BF6F32"/>
    <w:rsid w:val="00BF7227"/>
    <w:rsid w:val="00BF77C8"/>
    <w:rsid w:val="00C017AA"/>
    <w:rsid w:val="00C01BC3"/>
    <w:rsid w:val="00C01E8D"/>
    <w:rsid w:val="00C02411"/>
    <w:rsid w:val="00C02591"/>
    <w:rsid w:val="00C02A3E"/>
    <w:rsid w:val="00C038E2"/>
    <w:rsid w:val="00C03969"/>
    <w:rsid w:val="00C041BF"/>
    <w:rsid w:val="00C04F3C"/>
    <w:rsid w:val="00C052C8"/>
    <w:rsid w:val="00C05361"/>
    <w:rsid w:val="00C05502"/>
    <w:rsid w:val="00C06D98"/>
    <w:rsid w:val="00C07510"/>
    <w:rsid w:val="00C077B9"/>
    <w:rsid w:val="00C105C5"/>
    <w:rsid w:val="00C11050"/>
    <w:rsid w:val="00C1155F"/>
    <w:rsid w:val="00C11A9F"/>
    <w:rsid w:val="00C11C98"/>
    <w:rsid w:val="00C1210F"/>
    <w:rsid w:val="00C12685"/>
    <w:rsid w:val="00C1366B"/>
    <w:rsid w:val="00C13B3C"/>
    <w:rsid w:val="00C140D4"/>
    <w:rsid w:val="00C14633"/>
    <w:rsid w:val="00C15B8A"/>
    <w:rsid w:val="00C16EFE"/>
    <w:rsid w:val="00C202F4"/>
    <w:rsid w:val="00C211A2"/>
    <w:rsid w:val="00C227F6"/>
    <w:rsid w:val="00C23170"/>
    <w:rsid w:val="00C238DB"/>
    <w:rsid w:val="00C23A04"/>
    <w:rsid w:val="00C23CA5"/>
    <w:rsid w:val="00C244E0"/>
    <w:rsid w:val="00C25BC2"/>
    <w:rsid w:val="00C266B8"/>
    <w:rsid w:val="00C2751F"/>
    <w:rsid w:val="00C27E6A"/>
    <w:rsid w:val="00C304BE"/>
    <w:rsid w:val="00C31162"/>
    <w:rsid w:val="00C32717"/>
    <w:rsid w:val="00C32C54"/>
    <w:rsid w:val="00C33629"/>
    <w:rsid w:val="00C3435E"/>
    <w:rsid w:val="00C343D2"/>
    <w:rsid w:val="00C35034"/>
    <w:rsid w:val="00C35287"/>
    <w:rsid w:val="00C354CC"/>
    <w:rsid w:val="00C35E19"/>
    <w:rsid w:val="00C372D9"/>
    <w:rsid w:val="00C41240"/>
    <w:rsid w:val="00C41657"/>
    <w:rsid w:val="00C41FD5"/>
    <w:rsid w:val="00C4293A"/>
    <w:rsid w:val="00C42BE7"/>
    <w:rsid w:val="00C431A8"/>
    <w:rsid w:val="00C43669"/>
    <w:rsid w:val="00C43B0F"/>
    <w:rsid w:val="00C43FA7"/>
    <w:rsid w:val="00C44FA3"/>
    <w:rsid w:val="00C45315"/>
    <w:rsid w:val="00C46DC7"/>
    <w:rsid w:val="00C47B11"/>
    <w:rsid w:val="00C47CF2"/>
    <w:rsid w:val="00C52C77"/>
    <w:rsid w:val="00C53395"/>
    <w:rsid w:val="00C535FA"/>
    <w:rsid w:val="00C53FC1"/>
    <w:rsid w:val="00C54209"/>
    <w:rsid w:val="00C5428F"/>
    <w:rsid w:val="00C554FA"/>
    <w:rsid w:val="00C56DFD"/>
    <w:rsid w:val="00C57515"/>
    <w:rsid w:val="00C600A5"/>
    <w:rsid w:val="00C60665"/>
    <w:rsid w:val="00C606BB"/>
    <w:rsid w:val="00C60ECB"/>
    <w:rsid w:val="00C61575"/>
    <w:rsid w:val="00C624B7"/>
    <w:rsid w:val="00C62791"/>
    <w:rsid w:val="00C6291B"/>
    <w:rsid w:val="00C62A70"/>
    <w:rsid w:val="00C62C39"/>
    <w:rsid w:val="00C630D5"/>
    <w:rsid w:val="00C635AA"/>
    <w:rsid w:val="00C6387F"/>
    <w:rsid w:val="00C63A84"/>
    <w:rsid w:val="00C63E0C"/>
    <w:rsid w:val="00C6641B"/>
    <w:rsid w:val="00C66B10"/>
    <w:rsid w:val="00C67A1B"/>
    <w:rsid w:val="00C67C08"/>
    <w:rsid w:val="00C67E72"/>
    <w:rsid w:val="00C7097E"/>
    <w:rsid w:val="00C71DDA"/>
    <w:rsid w:val="00C727CE"/>
    <w:rsid w:val="00C73E50"/>
    <w:rsid w:val="00C74139"/>
    <w:rsid w:val="00C742CC"/>
    <w:rsid w:val="00C743EF"/>
    <w:rsid w:val="00C746C0"/>
    <w:rsid w:val="00C74D5F"/>
    <w:rsid w:val="00C75FF6"/>
    <w:rsid w:val="00C769A0"/>
    <w:rsid w:val="00C76F61"/>
    <w:rsid w:val="00C774F1"/>
    <w:rsid w:val="00C802E4"/>
    <w:rsid w:val="00C80CEA"/>
    <w:rsid w:val="00C8195B"/>
    <w:rsid w:val="00C82E40"/>
    <w:rsid w:val="00C82F4B"/>
    <w:rsid w:val="00C832F7"/>
    <w:rsid w:val="00C85731"/>
    <w:rsid w:val="00C86A3F"/>
    <w:rsid w:val="00C874AB"/>
    <w:rsid w:val="00C8765D"/>
    <w:rsid w:val="00C87B38"/>
    <w:rsid w:val="00C87E7D"/>
    <w:rsid w:val="00C90199"/>
    <w:rsid w:val="00C908C9"/>
    <w:rsid w:val="00C91E68"/>
    <w:rsid w:val="00C936D0"/>
    <w:rsid w:val="00C93E5F"/>
    <w:rsid w:val="00C950A2"/>
    <w:rsid w:val="00C960D8"/>
    <w:rsid w:val="00C96382"/>
    <w:rsid w:val="00CA0137"/>
    <w:rsid w:val="00CA0C64"/>
    <w:rsid w:val="00CA115D"/>
    <w:rsid w:val="00CA16C8"/>
    <w:rsid w:val="00CA1BE8"/>
    <w:rsid w:val="00CA290E"/>
    <w:rsid w:val="00CA2EDE"/>
    <w:rsid w:val="00CA3796"/>
    <w:rsid w:val="00CA4437"/>
    <w:rsid w:val="00CA5820"/>
    <w:rsid w:val="00CA6482"/>
    <w:rsid w:val="00CB08D0"/>
    <w:rsid w:val="00CB0B34"/>
    <w:rsid w:val="00CB13CA"/>
    <w:rsid w:val="00CB17D7"/>
    <w:rsid w:val="00CB19A3"/>
    <w:rsid w:val="00CB3C9C"/>
    <w:rsid w:val="00CB523D"/>
    <w:rsid w:val="00CB54DF"/>
    <w:rsid w:val="00CB5998"/>
    <w:rsid w:val="00CB5F96"/>
    <w:rsid w:val="00CB6871"/>
    <w:rsid w:val="00CC0295"/>
    <w:rsid w:val="00CC04F8"/>
    <w:rsid w:val="00CC142B"/>
    <w:rsid w:val="00CC1DCC"/>
    <w:rsid w:val="00CC1FD1"/>
    <w:rsid w:val="00CC2BDC"/>
    <w:rsid w:val="00CC2E6D"/>
    <w:rsid w:val="00CC2EB2"/>
    <w:rsid w:val="00CC34F4"/>
    <w:rsid w:val="00CC3E08"/>
    <w:rsid w:val="00CC3E24"/>
    <w:rsid w:val="00CC484E"/>
    <w:rsid w:val="00CC4FEF"/>
    <w:rsid w:val="00CC5274"/>
    <w:rsid w:val="00CC53D6"/>
    <w:rsid w:val="00CC5AC4"/>
    <w:rsid w:val="00CC6699"/>
    <w:rsid w:val="00CC6A24"/>
    <w:rsid w:val="00CC6BC1"/>
    <w:rsid w:val="00CC6CB2"/>
    <w:rsid w:val="00CC6FD4"/>
    <w:rsid w:val="00CC7471"/>
    <w:rsid w:val="00CC7AC2"/>
    <w:rsid w:val="00CC7AE0"/>
    <w:rsid w:val="00CC7C25"/>
    <w:rsid w:val="00CD0398"/>
    <w:rsid w:val="00CD0EB9"/>
    <w:rsid w:val="00CD120B"/>
    <w:rsid w:val="00CD2A6B"/>
    <w:rsid w:val="00CD2D23"/>
    <w:rsid w:val="00CD2DA0"/>
    <w:rsid w:val="00CD2EF8"/>
    <w:rsid w:val="00CD376B"/>
    <w:rsid w:val="00CD3D6C"/>
    <w:rsid w:val="00CD4E90"/>
    <w:rsid w:val="00CD589F"/>
    <w:rsid w:val="00CD7023"/>
    <w:rsid w:val="00CD7141"/>
    <w:rsid w:val="00CD758A"/>
    <w:rsid w:val="00CE0909"/>
    <w:rsid w:val="00CE0C2A"/>
    <w:rsid w:val="00CE184E"/>
    <w:rsid w:val="00CE1C86"/>
    <w:rsid w:val="00CE29C7"/>
    <w:rsid w:val="00CE2B19"/>
    <w:rsid w:val="00CE3999"/>
    <w:rsid w:val="00CE3F7F"/>
    <w:rsid w:val="00CE5BD9"/>
    <w:rsid w:val="00CE630A"/>
    <w:rsid w:val="00CE630D"/>
    <w:rsid w:val="00CE66DD"/>
    <w:rsid w:val="00CE683F"/>
    <w:rsid w:val="00CE6BEB"/>
    <w:rsid w:val="00CE7963"/>
    <w:rsid w:val="00CE7DE3"/>
    <w:rsid w:val="00CF0114"/>
    <w:rsid w:val="00CF0848"/>
    <w:rsid w:val="00CF0897"/>
    <w:rsid w:val="00CF0CAD"/>
    <w:rsid w:val="00CF0EB4"/>
    <w:rsid w:val="00CF0FE3"/>
    <w:rsid w:val="00CF13F0"/>
    <w:rsid w:val="00CF21B2"/>
    <w:rsid w:val="00CF2AF4"/>
    <w:rsid w:val="00CF2E22"/>
    <w:rsid w:val="00CF490F"/>
    <w:rsid w:val="00CF4C44"/>
    <w:rsid w:val="00CF524C"/>
    <w:rsid w:val="00CF55DB"/>
    <w:rsid w:val="00CF5BD6"/>
    <w:rsid w:val="00CF6ECB"/>
    <w:rsid w:val="00D00321"/>
    <w:rsid w:val="00D01865"/>
    <w:rsid w:val="00D0265B"/>
    <w:rsid w:val="00D02C26"/>
    <w:rsid w:val="00D03E0A"/>
    <w:rsid w:val="00D04218"/>
    <w:rsid w:val="00D042B6"/>
    <w:rsid w:val="00D045C2"/>
    <w:rsid w:val="00D046FB"/>
    <w:rsid w:val="00D05AE8"/>
    <w:rsid w:val="00D06468"/>
    <w:rsid w:val="00D075DA"/>
    <w:rsid w:val="00D0788C"/>
    <w:rsid w:val="00D07FF8"/>
    <w:rsid w:val="00D1035B"/>
    <w:rsid w:val="00D115A7"/>
    <w:rsid w:val="00D138EB"/>
    <w:rsid w:val="00D17336"/>
    <w:rsid w:val="00D17347"/>
    <w:rsid w:val="00D179CE"/>
    <w:rsid w:val="00D17EA8"/>
    <w:rsid w:val="00D20459"/>
    <w:rsid w:val="00D22955"/>
    <w:rsid w:val="00D245BB"/>
    <w:rsid w:val="00D24D4E"/>
    <w:rsid w:val="00D24DAB"/>
    <w:rsid w:val="00D253EC"/>
    <w:rsid w:val="00D256C0"/>
    <w:rsid w:val="00D25A2F"/>
    <w:rsid w:val="00D26A77"/>
    <w:rsid w:val="00D278B5"/>
    <w:rsid w:val="00D27F1D"/>
    <w:rsid w:val="00D309A5"/>
    <w:rsid w:val="00D309F8"/>
    <w:rsid w:val="00D30CA5"/>
    <w:rsid w:val="00D32E76"/>
    <w:rsid w:val="00D32EE3"/>
    <w:rsid w:val="00D332F1"/>
    <w:rsid w:val="00D33D58"/>
    <w:rsid w:val="00D33D79"/>
    <w:rsid w:val="00D3486B"/>
    <w:rsid w:val="00D35631"/>
    <w:rsid w:val="00D36619"/>
    <w:rsid w:val="00D3757B"/>
    <w:rsid w:val="00D37919"/>
    <w:rsid w:val="00D37F98"/>
    <w:rsid w:val="00D37FC3"/>
    <w:rsid w:val="00D41E8E"/>
    <w:rsid w:val="00D43856"/>
    <w:rsid w:val="00D43FA1"/>
    <w:rsid w:val="00D44181"/>
    <w:rsid w:val="00D44BC7"/>
    <w:rsid w:val="00D46CAD"/>
    <w:rsid w:val="00D46CB9"/>
    <w:rsid w:val="00D46CDA"/>
    <w:rsid w:val="00D47B98"/>
    <w:rsid w:val="00D47F80"/>
    <w:rsid w:val="00D50A2B"/>
    <w:rsid w:val="00D51F5F"/>
    <w:rsid w:val="00D52818"/>
    <w:rsid w:val="00D537B4"/>
    <w:rsid w:val="00D537E1"/>
    <w:rsid w:val="00D54C5E"/>
    <w:rsid w:val="00D55070"/>
    <w:rsid w:val="00D6141B"/>
    <w:rsid w:val="00D615FF"/>
    <w:rsid w:val="00D61AD6"/>
    <w:rsid w:val="00D6201D"/>
    <w:rsid w:val="00D627B5"/>
    <w:rsid w:val="00D63259"/>
    <w:rsid w:val="00D6329E"/>
    <w:rsid w:val="00D64351"/>
    <w:rsid w:val="00D64775"/>
    <w:rsid w:val="00D6742D"/>
    <w:rsid w:val="00D679D4"/>
    <w:rsid w:val="00D704A1"/>
    <w:rsid w:val="00D7060B"/>
    <w:rsid w:val="00D70863"/>
    <w:rsid w:val="00D71A04"/>
    <w:rsid w:val="00D71EC5"/>
    <w:rsid w:val="00D7235D"/>
    <w:rsid w:val="00D72E22"/>
    <w:rsid w:val="00D73ADD"/>
    <w:rsid w:val="00D7664E"/>
    <w:rsid w:val="00D768C7"/>
    <w:rsid w:val="00D77B69"/>
    <w:rsid w:val="00D80199"/>
    <w:rsid w:val="00D81257"/>
    <w:rsid w:val="00D8131F"/>
    <w:rsid w:val="00D8172D"/>
    <w:rsid w:val="00D818B8"/>
    <w:rsid w:val="00D81F8F"/>
    <w:rsid w:val="00D840C7"/>
    <w:rsid w:val="00D841C8"/>
    <w:rsid w:val="00D8473A"/>
    <w:rsid w:val="00D84D88"/>
    <w:rsid w:val="00D8520B"/>
    <w:rsid w:val="00D856B4"/>
    <w:rsid w:val="00D90DEA"/>
    <w:rsid w:val="00D9134C"/>
    <w:rsid w:val="00D91957"/>
    <w:rsid w:val="00D9238E"/>
    <w:rsid w:val="00D9293B"/>
    <w:rsid w:val="00D94868"/>
    <w:rsid w:val="00D9565F"/>
    <w:rsid w:val="00D95EE4"/>
    <w:rsid w:val="00D96241"/>
    <w:rsid w:val="00D9771F"/>
    <w:rsid w:val="00D97856"/>
    <w:rsid w:val="00DA0784"/>
    <w:rsid w:val="00DA0DE5"/>
    <w:rsid w:val="00DA169F"/>
    <w:rsid w:val="00DA18CF"/>
    <w:rsid w:val="00DA2634"/>
    <w:rsid w:val="00DA2879"/>
    <w:rsid w:val="00DA44AE"/>
    <w:rsid w:val="00DA5DE5"/>
    <w:rsid w:val="00DA6BC9"/>
    <w:rsid w:val="00DA7569"/>
    <w:rsid w:val="00DB0559"/>
    <w:rsid w:val="00DB1B67"/>
    <w:rsid w:val="00DB41C3"/>
    <w:rsid w:val="00DB48A7"/>
    <w:rsid w:val="00DB4906"/>
    <w:rsid w:val="00DB4BD5"/>
    <w:rsid w:val="00DB6F6D"/>
    <w:rsid w:val="00DB76E4"/>
    <w:rsid w:val="00DB7882"/>
    <w:rsid w:val="00DB7D99"/>
    <w:rsid w:val="00DC04A8"/>
    <w:rsid w:val="00DC08B5"/>
    <w:rsid w:val="00DC0ABB"/>
    <w:rsid w:val="00DC1E68"/>
    <w:rsid w:val="00DC3C05"/>
    <w:rsid w:val="00DC4554"/>
    <w:rsid w:val="00DC466D"/>
    <w:rsid w:val="00DC5AA1"/>
    <w:rsid w:val="00DC5F0F"/>
    <w:rsid w:val="00DC5F30"/>
    <w:rsid w:val="00DC60BD"/>
    <w:rsid w:val="00DC6927"/>
    <w:rsid w:val="00DC6D49"/>
    <w:rsid w:val="00DC6EAE"/>
    <w:rsid w:val="00DC6F5F"/>
    <w:rsid w:val="00DC6F69"/>
    <w:rsid w:val="00DC7734"/>
    <w:rsid w:val="00DC7C69"/>
    <w:rsid w:val="00DD122B"/>
    <w:rsid w:val="00DD18E1"/>
    <w:rsid w:val="00DD1FCC"/>
    <w:rsid w:val="00DD1FD1"/>
    <w:rsid w:val="00DD2012"/>
    <w:rsid w:val="00DD21F3"/>
    <w:rsid w:val="00DD43BA"/>
    <w:rsid w:val="00DD59B3"/>
    <w:rsid w:val="00DD60E8"/>
    <w:rsid w:val="00DD6969"/>
    <w:rsid w:val="00DD6A6D"/>
    <w:rsid w:val="00DD6C6F"/>
    <w:rsid w:val="00DD7979"/>
    <w:rsid w:val="00DD7B52"/>
    <w:rsid w:val="00DD7C16"/>
    <w:rsid w:val="00DE0036"/>
    <w:rsid w:val="00DE0ECF"/>
    <w:rsid w:val="00DE11A9"/>
    <w:rsid w:val="00DE17A5"/>
    <w:rsid w:val="00DE1BCF"/>
    <w:rsid w:val="00DE1CD3"/>
    <w:rsid w:val="00DE20DD"/>
    <w:rsid w:val="00DE215B"/>
    <w:rsid w:val="00DE3CCD"/>
    <w:rsid w:val="00DE4505"/>
    <w:rsid w:val="00DE5331"/>
    <w:rsid w:val="00DE6420"/>
    <w:rsid w:val="00DE6684"/>
    <w:rsid w:val="00DE6E9F"/>
    <w:rsid w:val="00DE74F2"/>
    <w:rsid w:val="00DE7C85"/>
    <w:rsid w:val="00DE7F0D"/>
    <w:rsid w:val="00DF1256"/>
    <w:rsid w:val="00DF12D6"/>
    <w:rsid w:val="00DF1BB1"/>
    <w:rsid w:val="00DF2E77"/>
    <w:rsid w:val="00DF2F5E"/>
    <w:rsid w:val="00DF33EA"/>
    <w:rsid w:val="00DF3409"/>
    <w:rsid w:val="00DF3BDF"/>
    <w:rsid w:val="00DF5BE1"/>
    <w:rsid w:val="00DF5EF8"/>
    <w:rsid w:val="00E006EC"/>
    <w:rsid w:val="00E0127F"/>
    <w:rsid w:val="00E01643"/>
    <w:rsid w:val="00E01EAE"/>
    <w:rsid w:val="00E01EC5"/>
    <w:rsid w:val="00E0226C"/>
    <w:rsid w:val="00E02CE2"/>
    <w:rsid w:val="00E03950"/>
    <w:rsid w:val="00E03C96"/>
    <w:rsid w:val="00E047F8"/>
    <w:rsid w:val="00E04860"/>
    <w:rsid w:val="00E0517C"/>
    <w:rsid w:val="00E058A1"/>
    <w:rsid w:val="00E05CDA"/>
    <w:rsid w:val="00E0763A"/>
    <w:rsid w:val="00E103AF"/>
    <w:rsid w:val="00E112BD"/>
    <w:rsid w:val="00E117E0"/>
    <w:rsid w:val="00E11AFF"/>
    <w:rsid w:val="00E124FA"/>
    <w:rsid w:val="00E128BE"/>
    <w:rsid w:val="00E12DF8"/>
    <w:rsid w:val="00E12F71"/>
    <w:rsid w:val="00E13592"/>
    <w:rsid w:val="00E13814"/>
    <w:rsid w:val="00E14301"/>
    <w:rsid w:val="00E14BFA"/>
    <w:rsid w:val="00E1559A"/>
    <w:rsid w:val="00E158CC"/>
    <w:rsid w:val="00E15BB1"/>
    <w:rsid w:val="00E15F64"/>
    <w:rsid w:val="00E16053"/>
    <w:rsid w:val="00E17967"/>
    <w:rsid w:val="00E17E22"/>
    <w:rsid w:val="00E2038F"/>
    <w:rsid w:val="00E23586"/>
    <w:rsid w:val="00E23B44"/>
    <w:rsid w:val="00E2437E"/>
    <w:rsid w:val="00E2544D"/>
    <w:rsid w:val="00E25B81"/>
    <w:rsid w:val="00E26005"/>
    <w:rsid w:val="00E26F00"/>
    <w:rsid w:val="00E27DBE"/>
    <w:rsid w:val="00E27EE1"/>
    <w:rsid w:val="00E3027A"/>
    <w:rsid w:val="00E306F1"/>
    <w:rsid w:val="00E32A39"/>
    <w:rsid w:val="00E32B60"/>
    <w:rsid w:val="00E33AF3"/>
    <w:rsid w:val="00E33FBC"/>
    <w:rsid w:val="00E346B0"/>
    <w:rsid w:val="00E35530"/>
    <w:rsid w:val="00E3640C"/>
    <w:rsid w:val="00E364B5"/>
    <w:rsid w:val="00E376BA"/>
    <w:rsid w:val="00E37815"/>
    <w:rsid w:val="00E4187A"/>
    <w:rsid w:val="00E4269F"/>
    <w:rsid w:val="00E429E9"/>
    <w:rsid w:val="00E43D44"/>
    <w:rsid w:val="00E43FCD"/>
    <w:rsid w:val="00E44182"/>
    <w:rsid w:val="00E44B21"/>
    <w:rsid w:val="00E450BC"/>
    <w:rsid w:val="00E456DB"/>
    <w:rsid w:val="00E45C27"/>
    <w:rsid w:val="00E4648C"/>
    <w:rsid w:val="00E46D91"/>
    <w:rsid w:val="00E507FC"/>
    <w:rsid w:val="00E5095E"/>
    <w:rsid w:val="00E50DE5"/>
    <w:rsid w:val="00E51838"/>
    <w:rsid w:val="00E52A2B"/>
    <w:rsid w:val="00E52ADD"/>
    <w:rsid w:val="00E53410"/>
    <w:rsid w:val="00E53991"/>
    <w:rsid w:val="00E53C0D"/>
    <w:rsid w:val="00E53D87"/>
    <w:rsid w:val="00E53FE7"/>
    <w:rsid w:val="00E5433F"/>
    <w:rsid w:val="00E5631D"/>
    <w:rsid w:val="00E572B2"/>
    <w:rsid w:val="00E573D5"/>
    <w:rsid w:val="00E57582"/>
    <w:rsid w:val="00E60837"/>
    <w:rsid w:val="00E60DD6"/>
    <w:rsid w:val="00E613F3"/>
    <w:rsid w:val="00E615E1"/>
    <w:rsid w:val="00E62C11"/>
    <w:rsid w:val="00E6372C"/>
    <w:rsid w:val="00E63C2B"/>
    <w:rsid w:val="00E63E77"/>
    <w:rsid w:val="00E64144"/>
    <w:rsid w:val="00E64DCC"/>
    <w:rsid w:val="00E64EE5"/>
    <w:rsid w:val="00E6528F"/>
    <w:rsid w:val="00E66225"/>
    <w:rsid w:val="00E666D8"/>
    <w:rsid w:val="00E674F0"/>
    <w:rsid w:val="00E70086"/>
    <w:rsid w:val="00E708B3"/>
    <w:rsid w:val="00E7104C"/>
    <w:rsid w:val="00E71B72"/>
    <w:rsid w:val="00E720C8"/>
    <w:rsid w:val="00E7228C"/>
    <w:rsid w:val="00E723B9"/>
    <w:rsid w:val="00E72F31"/>
    <w:rsid w:val="00E72F98"/>
    <w:rsid w:val="00E734FF"/>
    <w:rsid w:val="00E74255"/>
    <w:rsid w:val="00E74A4F"/>
    <w:rsid w:val="00E74F42"/>
    <w:rsid w:val="00E755FC"/>
    <w:rsid w:val="00E7646B"/>
    <w:rsid w:val="00E77D2C"/>
    <w:rsid w:val="00E77FD3"/>
    <w:rsid w:val="00E8028C"/>
    <w:rsid w:val="00E80FDD"/>
    <w:rsid w:val="00E82107"/>
    <w:rsid w:val="00E82E16"/>
    <w:rsid w:val="00E830A9"/>
    <w:rsid w:val="00E83112"/>
    <w:rsid w:val="00E832D8"/>
    <w:rsid w:val="00E846FB"/>
    <w:rsid w:val="00E84F63"/>
    <w:rsid w:val="00E86042"/>
    <w:rsid w:val="00E861DE"/>
    <w:rsid w:val="00E86F35"/>
    <w:rsid w:val="00E86FB1"/>
    <w:rsid w:val="00E87574"/>
    <w:rsid w:val="00E90F5B"/>
    <w:rsid w:val="00E91B81"/>
    <w:rsid w:val="00E9328F"/>
    <w:rsid w:val="00E94154"/>
    <w:rsid w:val="00E94887"/>
    <w:rsid w:val="00E94AEB"/>
    <w:rsid w:val="00E95081"/>
    <w:rsid w:val="00E954C7"/>
    <w:rsid w:val="00E96217"/>
    <w:rsid w:val="00E965A7"/>
    <w:rsid w:val="00E97DE2"/>
    <w:rsid w:val="00EA03E2"/>
    <w:rsid w:val="00EA0B77"/>
    <w:rsid w:val="00EA0C28"/>
    <w:rsid w:val="00EA171F"/>
    <w:rsid w:val="00EA347B"/>
    <w:rsid w:val="00EA3C69"/>
    <w:rsid w:val="00EA3C7F"/>
    <w:rsid w:val="00EA4BC3"/>
    <w:rsid w:val="00EA6AB4"/>
    <w:rsid w:val="00EA6F1A"/>
    <w:rsid w:val="00EA7445"/>
    <w:rsid w:val="00EB0C7B"/>
    <w:rsid w:val="00EB0E9F"/>
    <w:rsid w:val="00EB14AC"/>
    <w:rsid w:val="00EB156A"/>
    <w:rsid w:val="00EB1A83"/>
    <w:rsid w:val="00EB210D"/>
    <w:rsid w:val="00EB2FD9"/>
    <w:rsid w:val="00EB375B"/>
    <w:rsid w:val="00EB38AC"/>
    <w:rsid w:val="00EB6969"/>
    <w:rsid w:val="00EB7FEA"/>
    <w:rsid w:val="00EC0E22"/>
    <w:rsid w:val="00EC12F6"/>
    <w:rsid w:val="00EC2726"/>
    <w:rsid w:val="00EC33B0"/>
    <w:rsid w:val="00EC368B"/>
    <w:rsid w:val="00EC3ADE"/>
    <w:rsid w:val="00EC50AE"/>
    <w:rsid w:val="00EC65C0"/>
    <w:rsid w:val="00EC6EE2"/>
    <w:rsid w:val="00EC79BF"/>
    <w:rsid w:val="00EC7ABD"/>
    <w:rsid w:val="00ED0335"/>
    <w:rsid w:val="00ED0DDF"/>
    <w:rsid w:val="00ED1B9A"/>
    <w:rsid w:val="00ED335C"/>
    <w:rsid w:val="00ED37A5"/>
    <w:rsid w:val="00ED3E4C"/>
    <w:rsid w:val="00ED570F"/>
    <w:rsid w:val="00ED5CEC"/>
    <w:rsid w:val="00ED6458"/>
    <w:rsid w:val="00ED69D0"/>
    <w:rsid w:val="00ED6CDB"/>
    <w:rsid w:val="00EE00BC"/>
    <w:rsid w:val="00EE06CD"/>
    <w:rsid w:val="00EE0A1C"/>
    <w:rsid w:val="00EE1490"/>
    <w:rsid w:val="00EE1BDF"/>
    <w:rsid w:val="00EE3BA1"/>
    <w:rsid w:val="00EE47D2"/>
    <w:rsid w:val="00EE47DC"/>
    <w:rsid w:val="00EE4C49"/>
    <w:rsid w:val="00EE5C94"/>
    <w:rsid w:val="00EE5F43"/>
    <w:rsid w:val="00EE7ED7"/>
    <w:rsid w:val="00EF0846"/>
    <w:rsid w:val="00EF0BC3"/>
    <w:rsid w:val="00EF2036"/>
    <w:rsid w:val="00EF2124"/>
    <w:rsid w:val="00EF2736"/>
    <w:rsid w:val="00EF2C46"/>
    <w:rsid w:val="00EF3586"/>
    <w:rsid w:val="00EF403E"/>
    <w:rsid w:val="00EF4276"/>
    <w:rsid w:val="00EF4BC8"/>
    <w:rsid w:val="00EF5876"/>
    <w:rsid w:val="00EF68D2"/>
    <w:rsid w:val="00EF68F3"/>
    <w:rsid w:val="00F00DD7"/>
    <w:rsid w:val="00F01B11"/>
    <w:rsid w:val="00F039A8"/>
    <w:rsid w:val="00F04513"/>
    <w:rsid w:val="00F057D5"/>
    <w:rsid w:val="00F05A38"/>
    <w:rsid w:val="00F06954"/>
    <w:rsid w:val="00F10000"/>
    <w:rsid w:val="00F10CB3"/>
    <w:rsid w:val="00F11063"/>
    <w:rsid w:val="00F113AE"/>
    <w:rsid w:val="00F12EEC"/>
    <w:rsid w:val="00F139F2"/>
    <w:rsid w:val="00F13A87"/>
    <w:rsid w:val="00F13C1A"/>
    <w:rsid w:val="00F143D0"/>
    <w:rsid w:val="00F144C0"/>
    <w:rsid w:val="00F145BD"/>
    <w:rsid w:val="00F14762"/>
    <w:rsid w:val="00F14A74"/>
    <w:rsid w:val="00F153A0"/>
    <w:rsid w:val="00F154DC"/>
    <w:rsid w:val="00F208EE"/>
    <w:rsid w:val="00F20974"/>
    <w:rsid w:val="00F21A90"/>
    <w:rsid w:val="00F22146"/>
    <w:rsid w:val="00F2329E"/>
    <w:rsid w:val="00F23A23"/>
    <w:rsid w:val="00F24CD7"/>
    <w:rsid w:val="00F250BF"/>
    <w:rsid w:val="00F26554"/>
    <w:rsid w:val="00F3003E"/>
    <w:rsid w:val="00F309DC"/>
    <w:rsid w:val="00F3100B"/>
    <w:rsid w:val="00F310F6"/>
    <w:rsid w:val="00F32E5A"/>
    <w:rsid w:val="00F33BA1"/>
    <w:rsid w:val="00F3492B"/>
    <w:rsid w:val="00F34C49"/>
    <w:rsid w:val="00F34C79"/>
    <w:rsid w:val="00F351DA"/>
    <w:rsid w:val="00F35BED"/>
    <w:rsid w:val="00F3637C"/>
    <w:rsid w:val="00F36969"/>
    <w:rsid w:val="00F370EB"/>
    <w:rsid w:val="00F37670"/>
    <w:rsid w:val="00F40794"/>
    <w:rsid w:val="00F40B61"/>
    <w:rsid w:val="00F40C57"/>
    <w:rsid w:val="00F41FC1"/>
    <w:rsid w:val="00F43B17"/>
    <w:rsid w:val="00F43BC1"/>
    <w:rsid w:val="00F44029"/>
    <w:rsid w:val="00F44ABF"/>
    <w:rsid w:val="00F44CF4"/>
    <w:rsid w:val="00F465BE"/>
    <w:rsid w:val="00F46B39"/>
    <w:rsid w:val="00F47703"/>
    <w:rsid w:val="00F4777D"/>
    <w:rsid w:val="00F47E05"/>
    <w:rsid w:val="00F47EC5"/>
    <w:rsid w:val="00F50D28"/>
    <w:rsid w:val="00F50D75"/>
    <w:rsid w:val="00F510E1"/>
    <w:rsid w:val="00F512EC"/>
    <w:rsid w:val="00F51588"/>
    <w:rsid w:val="00F52310"/>
    <w:rsid w:val="00F52391"/>
    <w:rsid w:val="00F52A78"/>
    <w:rsid w:val="00F52DD8"/>
    <w:rsid w:val="00F53CE0"/>
    <w:rsid w:val="00F54316"/>
    <w:rsid w:val="00F54671"/>
    <w:rsid w:val="00F553DE"/>
    <w:rsid w:val="00F558FE"/>
    <w:rsid w:val="00F5693A"/>
    <w:rsid w:val="00F57362"/>
    <w:rsid w:val="00F60603"/>
    <w:rsid w:val="00F6102A"/>
    <w:rsid w:val="00F616B6"/>
    <w:rsid w:val="00F61C47"/>
    <w:rsid w:val="00F61F91"/>
    <w:rsid w:val="00F62010"/>
    <w:rsid w:val="00F621C7"/>
    <w:rsid w:val="00F6228E"/>
    <w:rsid w:val="00F63BF2"/>
    <w:rsid w:val="00F64D12"/>
    <w:rsid w:val="00F657D6"/>
    <w:rsid w:val="00F6580B"/>
    <w:rsid w:val="00F65B3A"/>
    <w:rsid w:val="00F66428"/>
    <w:rsid w:val="00F6662C"/>
    <w:rsid w:val="00F673D4"/>
    <w:rsid w:val="00F67A7F"/>
    <w:rsid w:val="00F71450"/>
    <w:rsid w:val="00F7176C"/>
    <w:rsid w:val="00F71B9D"/>
    <w:rsid w:val="00F73113"/>
    <w:rsid w:val="00F7354F"/>
    <w:rsid w:val="00F737E9"/>
    <w:rsid w:val="00F73840"/>
    <w:rsid w:val="00F741A3"/>
    <w:rsid w:val="00F7449E"/>
    <w:rsid w:val="00F748EE"/>
    <w:rsid w:val="00F74FDC"/>
    <w:rsid w:val="00F75140"/>
    <w:rsid w:val="00F766C9"/>
    <w:rsid w:val="00F77701"/>
    <w:rsid w:val="00F819DD"/>
    <w:rsid w:val="00F81A2D"/>
    <w:rsid w:val="00F82E5C"/>
    <w:rsid w:val="00F83260"/>
    <w:rsid w:val="00F83FC9"/>
    <w:rsid w:val="00F84B3D"/>
    <w:rsid w:val="00F84FFB"/>
    <w:rsid w:val="00F868BD"/>
    <w:rsid w:val="00F86F5E"/>
    <w:rsid w:val="00F90780"/>
    <w:rsid w:val="00F908CF"/>
    <w:rsid w:val="00F90CC2"/>
    <w:rsid w:val="00F90E01"/>
    <w:rsid w:val="00F911D3"/>
    <w:rsid w:val="00F92872"/>
    <w:rsid w:val="00F92EF3"/>
    <w:rsid w:val="00F93294"/>
    <w:rsid w:val="00F9379D"/>
    <w:rsid w:val="00F94C03"/>
    <w:rsid w:val="00F95407"/>
    <w:rsid w:val="00F960E4"/>
    <w:rsid w:val="00F96659"/>
    <w:rsid w:val="00F971AE"/>
    <w:rsid w:val="00F9774E"/>
    <w:rsid w:val="00F97783"/>
    <w:rsid w:val="00F97CA2"/>
    <w:rsid w:val="00F97E54"/>
    <w:rsid w:val="00F97ED1"/>
    <w:rsid w:val="00FA08D5"/>
    <w:rsid w:val="00FA09EF"/>
    <w:rsid w:val="00FA1123"/>
    <w:rsid w:val="00FA1222"/>
    <w:rsid w:val="00FA20B8"/>
    <w:rsid w:val="00FA21CB"/>
    <w:rsid w:val="00FA249D"/>
    <w:rsid w:val="00FA2613"/>
    <w:rsid w:val="00FA2763"/>
    <w:rsid w:val="00FA2C5C"/>
    <w:rsid w:val="00FA2DA2"/>
    <w:rsid w:val="00FA425C"/>
    <w:rsid w:val="00FA4654"/>
    <w:rsid w:val="00FA4B54"/>
    <w:rsid w:val="00FA4FEF"/>
    <w:rsid w:val="00FA5A22"/>
    <w:rsid w:val="00FA5B64"/>
    <w:rsid w:val="00FA5DF0"/>
    <w:rsid w:val="00FA68FF"/>
    <w:rsid w:val="00FA6915"/>
    <w:rsid w:val="00FA75F3"/>
    <w:rsid w:val="00FA7617"/>
    <w:rsid w:val="00FB0144"/>
    <w:rsid w:val="00FB1221"/>
    <w:rsid w:val="00FB153D"/>
    <w:rsid w:val="00FB1B09"/>
    <w:rsid w:val="00FB2B3E"/>
    <w:rsid w:val="00FB3314"/>
    <w:rsid w:val="00FB3D0C"/>
    <w:rsid w:val="00FB3E89"/>
    <w:rsid w:val="00FB50BF"/>
    <w:rsid w:val="00FB5734"/>
    <w:rsid w:val="00FB5FE4"/>
    <w:rsid w:val="00FB63BA"/>
    <w:rsid w:val="00FB7BA0"/>
    <w:rsid w:val="00FC11EB"/>
    <w:rsid w:val="00FC16EA"/>
    <w:rsid w:val="00FC1E2D"/>
    <w:rsid w:val="00FC26F1"/>
    <w:rsid w:val="00FC3C1E"/>
    <w:rsid w:val="00FC444B"/>
    <w:rsid w:val="00FC461D"/>
    <w:rsid w:val="00FC4C6F"/>
    <w:rsid w:val="00FC6E02"/>
    <w:rsid w:val="00FD02B4"/>
    <w:rsid w:val="00FD16A9"/>
    <w:rsid w:val="00FD31D2"/>
    <w:rsid w:val="00FD329A"/>
    <w:rsid w:val="00FD3C4B"/>
    <w:rsid w:val="00FD3CBF"/>
    <w:rsid w:val="00FD3FED"/>
    <w:rsid w:val="00FD5052"/>
    <w:rsid w:val="00FD56B1"/>
    <w:rsid w:val="00FD5D7D"/>
    <w:rsid w:val="00FD5EA8"/>
    <w:rsid w:val="00FD65F0"/>
    <w:rsid w:val="00FD6EE3"/>
    <w:rsid w:val="00FD7D70"/>
    <w:rsid w:val="00FE040C"/>
    <w:rsid w:val="00FE20FE"/>
    <w:rsid w:val="00FE23BF"/>
    <w:rsid w:val="00FE3A57"/>
    <w:rsid w:val="00FE57D1"/>
    <w:rsid w:val="00FE58AE"/>
    <w:rsid w:val="00FE60DC"/>
    <w:rsid w:val="00FE636C"/>
    <w:rsid w:val="00FE65D1"/>
    <w:rsid w:val="00FE755C"/>
    <w:rsid w:val="00FE791E"/>
    <w:rsid w:val="00FE7D04"/>
    <w:rsid w:val="00FF07B9"/>
    <w:rsid w:val="00FF0C0A"/>
    <w:rsid w:val="00FF18F8"/>
    <w:rsid w:val="00FF24AE"/>
    <w:rsid w:val="00FF3145"/>
    <w:rsid w:val="00FF505C"/>
    <w:rsid w:val="00FF56C9"/>
    <w:rsid w:val="00FF5757"/>
    <w:rsid w:val="00FF5B7A"/>
    <w:rsid w:val="00FF61D2"/>
    <w:rsid w:val="00FF6B02"/>
    <w:rsid w:val="00FF6EB0"/>
    <w:rsid w:val="00FF735C"/>
    <w:rsid w:val="00FF7480"/>
    <w:rsid w:val="00FF7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6F"/>
    <w:pPr>
      <w:widowControl w:val="0"/>
    </w:pPr>
    <w:rPr>
      <w:rFonts w:ascii="Times New Roman" w:eastAsia="宋体" w:hAnsi="Times New Roman" w:cs="Times New Roman"/>
      <w:szCs w:val="24"/>
    </w:rPr>
  </w:style>
  <w:style w:type="paragraph" w:styleId="1">
    <w:name w:val="heading 1"/>
    <w:basedOn w:val="a"/>
    <w:next w:val="a"/>
    <w:link w:val="1Char"/>
    <w:uiPriority w:val="9"/>
    <w:qFormat/>
    <w:rsid w:val="00DD6C6F"/>
    <w:pPr>
      <w:keepNext/>
      <w:keepLines/>
      <w:spacing w:before="340" w:after="330" w:line="578" w:lineRule="auto"/>
      <w:outlineLvl w:val="0"/>
    </w:pPr>
    <w:rPr>
      <w:rFonts w:ascii="Calibri" w:hAnsi="Calibri"/>
      <w:b/>
      <w:bCs/>
      <w:kern w:val="44"/>
      <w:sz w:val="44"/>
      <w:szCs w:val="44"/>
    </w:rPr>
  </w:style>
  <w:style w:type="paragraph" w:styleId="2">
    <w:name w:val="heading 2"/>
    <w:aliases w:val="第二标题"/>
    <w:basedOn w:val="a"/>
    <w:next w:val="a"/>
    <w:link w:val="2Char"/>
    <w:uiPriority w:val="9"/>
    <w:unhideWhenUsed/>
    <w:qFormat/>
    <w:rsid w:val="00DD6C6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D6C6F"/>
    <w:rPr>
      <w:rFonts w:ascii="Calibri" w:eastAsia="宋体" w:hAnsi="Calibri" w:cs="Times New Roman"/>
      <w:b/>
      <w:bCs/>
      <w:kern w:val="44"/>
      <w:sz w:val="44"/>
      <w:szCs w:val="44"/>
    </w:rPr>
  </w:style>
  <w:style w:type="character" w:customStyle="1" w:styleId="2Char">
    <w:name w:val="标题 2 Char"/>
    <w:aliases w:val="第二标题 Char"/>
    <w:basedOn w:val="a0"/>
    <w:link w:val="2"/>
    <w:uiPriority w:val="9"/>
    <w:rsid w:val="00DD6C6F"/>
    <w:rPr>
      <w:rFonts w:ascii="Cambria" w:eastAsia="宋体" w:hAnsi="Cambria" w:cs="Times New Roman"/>
      <w:b/>
      <w:bCs/>
      <w:sz w:val="32"/>
      <w:szCs w:val="32"/>
    </w:rPr>
  </w:style>
  <w:style w:type="paragraph" w:styleId="20">
    <w:name w:val="Body Text Indent 2"/>
    <w:basedOn w:val="a"/>
    <w:link w:val="2Char0"/>
    <w:rsid w:val="00DD6C6F"/>
    <w:pPr>
      <w:ind w:firstLineChars="192" w:firstLine="538"/>
    </w:pPr>
    <w:rPr>
      <w:sz w:val="28"/>
    </w:rPr>
  </w:style>
  <w:style w:type="character" w:customStyle="1" w:styleId="2Char0">
    <w:name w:val="正文文本缩进 2 Char"/>
    <w:basedOn w:val="a0"/>
    <w:link w:val="20"/>
    <w:rsid w:val="00DD6C6F"/>
    <w:rPr>
      <w:rFonts w:ascii="Times New Roman" w:eastAsia="宋体" w:hAnsi="Times New Roman" w:cs="Times New Roman"/>
      <w:sz w:val="28"/>
      <w:szCs w:val="24"/>
    </w:rPr>
  </w:style>
  <w:style w:type="paragraph" w:styleId="a3">
    <w:name w:val="header"/>
    <w:basedOn w:val="a"/>
    <w:link w:val="Char"/>
    <w:uiPriority w:val="99"/>
    <w:semiHidden/>
    <w:unhideWhenUsed/>
    <w:rsid w:val="00DD6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6C6F"/>
    <w:rPr>
      <w:rFonts w:ascii="Times New Roman" w:eastAsia="宋体" w:hAnsi="Times New Roman" w:cs="Times New Roman"/>
      <w:sz w:val="18"/>
      <w:szCs w:val="18"/>
    </w:rPr>
  </w:style>
  <w:style w:type="paragraph" w:styleId="a4">
    <w:name w:val="footer"/>
    <w:basedOn w:val="a"/>
    <w:link w:val="Char0"/>
    <w:uiPriority w:val="99"/>
    <w:unhideWhenUsed/>
    <w:rsid w:val="00DD6C6F"/>
    <w:pPr>
      <w:tabs>
        <w:tab w:val="center" w:pos="4153"/>
        <w:tab w:val="right" w:pos="8306"/>
      </w:tabs>
      <w:snapToGrid w:val="0"/>
      <w:jc w:val="left"/>
    </w:pPr>
    <w:rPr>
      <w:sz w:val="18"/>
      <w:szCs w:val="18"/>
    </w:rPr>
  </w:style>
  <w:style w:type="character" w:customStyle="1" w:styleId="Char0">
    <w:name w:val="页脚 Char"/>
    <w:basedOn w:val="a0"/>
    <w:link w:val="a4"/>
    <w:uiPriority w:val="99"/>
    <w:rsid w:val="00DD6C6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403</Words>
  <Characters>2298</Characters>
  <Application>Microsoft Office Word</Application>
  <DocSecurity>0</DocSecurity>
  <Lines>19</Lines>
  <Paragraphs>5</Paragraphs>
  <ScaleCrop>false</ScaleCrop>
  <Company>Lenovo</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CN=张林园/OU=办公室/O=CZCE</dc:creator>
  <cp:keywords/>
  <dc:description/>
  <cp:lastModifiedBy>CN=张林园/OU=办公室/O=CZCE</cp:lastModifiedBy>
  <cp:revision>1</cp:revision>
  <dcterms:created xsi:type="dcterms:W3CDTF">2020-09-28T01:49:00Z</dcterms:created>
  <dcterms:modified xsi:type="dcterms:W3CDTF">2020-09-28T01:49:00Z</dcterms:modified>
</cp:coreProperties>
</file>