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EF" w:rsidRDefault="009C29EF" w:rsidP="009C29EF">
      <w:pPr>
        <w:tabs>
          <w:tab w:val="left" w:pos="1444"/>
        </w:tabs>
        <w:spacing w:line="58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9C29EF" w:rsidRPr="00F01EE2" w:rsidRDefault="009C29EF" w:rsidP="009C29EF">
      <w:pPr>
        <w:rPr>
          <w:sz w:val="24"/>
          <w:szCs w:val="24"/>
        </w:rPr>
      </w:pPr>
    </w:p>
    <w:p w:rsidR="009C29EF" w:rsidRDefault="009C29EF" w:rsidP="009C29EF">
      <w:pPr>
        <w:tabs>
          <w:tab w:val="left" w:pos="1444"/>
        </w:tabs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合规声明及承诺书</w:t>
      </w:r>
    </w:p>
    <w:p w:rsidR="009C29EF" w:rsidRPr="00F01EE2" w:rsidRDefault="009C29EF" w:rsidP="009C29EF">
      <w:pPr>
        <w:rPr>
          <w:sz w:val="24"/>
          <w:szCs w:val="24"/>
        </w:rPr>
      </w:pPr>
    </w:p>
    <w:p w:rsidR="009C29EF" w:rsidRDefault="009C29EF" w:rsidP="009C29EF">
      <w:pPr>
        <w:tabs>
          <w:tab w:val="left" w:pos="1444"/>
        </w:tabs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大连商品交易所：</w:t>
      </w:r>
    </w:p>
    <w:p w:rsidR="009C29EF" w:rsidRDefault="009C29EF" w:rsidP="009C29EF">
      <w:pPr>
        <w:tabs>
          <w:tab w:val="left" w:pos="1444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本人声明：本人与</w:t>
      </w:r>
      <w:r>
        <w:rPr>
          <w:rFonts w:ascii="Times New Roman" w:eastAsia="仿宋_GB2312" w:hAnsi="Times New Roman"/>
          <w:sz w:val="32"/>
          <w:szCs w:val="32"/>
        </w:rPr>
        <w:t>________</w:t>
      </w:r>
      <w:r>
        <w:rPr>
          <w:rFonts w:ascii="Times New Roman" w:eastAsia="仿宋_GB2312" w:hAnsi="Times New Roman" w:hint="eastAsia"/>
          <w:sz w:val="32"/>
          <w:szCs w:val="32"/>
        </w:rPr>
        <w:t>账户之间不存在因代理、投资、亲属、交叉任职、协议以及其他安排等因素而对</w:t>
      </w:r>
      <w:r>
        <w:rPr>
          <w:rFonts w:ascii="Times New Roman" w:eastAsia="仿宋_GB2312" w:hAnsi="Times New Roman"/>
          <w:sz w:val="32"/>
          <w:szCs w:val="32"/>
        </w:rPr>
        <w:t>________</w:t>
      </w:r>
      <w:r>
        <w:rPr>
          <w:rFonts w:ascii="Times New Roman" w:eastAsia="仿宋_GB2312" w:hAnsi="Times New Roman" w:hint="eastAsia"/>
          <w:sz w:val="32"/>
          <w:szCs w:val="32"/>
        </w:rPr>
        <w:t>账户的期货交易进行实际控制或者施加重大影响的情形；不存在因上述关系而导致本人的期货交易被</w:t>
      </w:r>
      <w:r>
        <w:rPr>
          <w:rFonts w:ascii="Times New Roman" w:eastAsia="仿宋_GB2312" w:hAnsi="Times New Roman"/>
          <w:sz w:val="32"/>
          <w:szCs w:val="32"/>
        </w:rPr>
        <w:t>_________</w:t>
      </w:r>
      <w:r>
        <w:rPr>
          <w:rFonts w:ascii="Times New Roman" w:eastAsia="仿宋_GB2312" w:hAnsi="Times New Roman" w:hint="eastAsia"/>
          <w:sz w:val="32"/>
          <w:szCs w:val="32"/>
        </w:rPr>
        <w:t>实际控制或者施加重大影响的情形；不存在通过分仓的方式规避交易所持仓限额而超量持仓的情形。</w:t>
      </w:r>
    </w:p>
    <w:p w:rsidR="009C29EF" w:rsidRDefault="009C29EF" w:rsidP="009C29EF">
      <w:pPr>
        <w:tabs>
          <w:tab w:val="left" w:pos="1444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承诺：所做上述声明真实、准确、完整，不存在任何虚假记载、误导性陈述或者重大遗漏；将严格遵守期货法律法规和交易所业务规则的规定，合法合规地参与期货交易；愿意配合交易所及相关期货公司采取的相应措施；完全明白虚假声明可能导致的后果，自愿承担因违法违规行为产生的法律责任并接受交易所的处理措施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C29EF" w:rsidRDefault="009C29EF" w:rsidP="009C29EF">
      <w:pPr>
        <w:tabs>
          <w:tab w:val="left" w:pos="1444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C29EF" w:rsidRDefault="009C29EF" w:rsidP="009C29EF">
      <w:pPr>
        <w:tabs>
          <w:tab w:val="left" w:pos="1444"/>
        </w:tabs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承诺人：</w:t>
      </w:r>
    </w:p>
    <w:p w:rsidR="009C29EF" w:rsidRDefault="009C29EF" w:rsidP="009C29EF">
      <w:r>
        <w:rPr>
          <w:rFonts w:ascii="Times New Roman" w:eastAsia="仿宋_GB2312" w:hAnsi="Times New Roman"/>
          <w:sz w:val="32"/>
          <w:szCs w:val="32"/>
        </w:rPr>
        <w:t xml:space="preserve">  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承诺日期：</w:t>
      </w:r>
    </w:p>
    <w:p w:rsidR="00E91007" w:rsidRDefault="00E91007">
      <w:bookmarkStart w:id="0" w:name="_GoBack"/>
      <w:bookmarkEnd w:id="0"/>
    </w:p>
    <w:sectPr w:rsidR="00E9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EF"/>
    <w:rsid w:val="009C29EF"/>
    <w:rsid w:val="00E91007"/>
    <w:rsid w:val="00F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A280F-D2A2-4BCA-8FBF-A2F9D6DF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E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刘戈</dc:creator>
  <cp:keywords/>
  <dc:description/>
  <cp:lastModifiedBy>刘戈</cp:lastModifiedBy>
  <cp:revision>1</cp:revision>
  <dcterms:created xsi:type="dcterms:W3CDTF">2018-05-28T07:14:00Z</dcterms:created>
  <dcterms:modified xsi:type="dcterms:W3CDTF">2018-05-28T07:15:00Z</dcterms:modified>
</cp:coreProperties>
</file>