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37" w:rsidRDefault="00612D3C" w:rsidP="00F025D6">
      <w:pPr>
        <w:jc w:val="center"/>
        <w:rPr>
          <w:rFonts w:ascii="Arial" w:hAnsi="Arial" w:cs="Arial"/>
          <w:b/>
          <w:sz w:val="24"/>
          <w:lang w:val="en-US"/>
        </w:rPr>
      </w:pPr>
      <w:bookmarkStart w:id="0" w:name="_GoBack"/>
      <w:bookmarkEnd w:id="0"/>
      <w:r>
        <w:rPr>
          <w:rFonts w:ascii="Arial" w:hAnsi="Arial" w:cs="Arial" w:hint="eastAsia"/>
          <w:b/>
          <w:sz w:val="24"/>
          <w:lang w:val="en-US" w:eastAsia="zh-CN"/>
        </w:rPr>
        <w:t xml:space="preserve">NSFC </w:t>
      </w:r>
      <w:r w:rsidR="00543B37" w:rsidRPr="00543B37">
        <w:rPr>
          <w:rFonts w:ascii="Arial" w:hAnsi="Arial" w:cs="Arial"/>
          <w:b/>
          <w:sz w:val="24"/>
          <w:lang w:val="en-US"/>
        </w:rPr>
        <w:t>–</w:t>
      </w:r>
      <w:r w:rsidRPr="00543B37">
        <w:rPr>
          <w:rFonts w:ascii="Arial" w:hAnsi="Arial" w:cs="Arial"/>
          <w:b/>
          <w:sz w:val="24"/>
          <w:lang w:val="en-US"/>
        </w:rPr>
        <w:t>TÜBİTAK</w:t>
      </w:r>
      <w:r w:rsidR="00543B37" w:rsidRPr="00543B37">
        <w:rPr>
          <w:rFonts w:ascii="Arial" w:hAnsi="Arial" w:cs="Arial"/>
          <w:b/>
          <w:sz w:val="24"/>
          <w:lang w:val="en-US"/>
        </w:rPr>
        <w:t xml:space="preserve"> 2023 JOINT CALL FOR PROPOSALS</w:t>
      </w:r>
    </w:p>
    <w:p w:rsidR="00543B37" w:rsidRPr="00543B37" w:rsidRDefault="00543B37" w:rsidP="00F025D6">
      <w:pPr>
        <w:jc w:val="center"/>
        <w:rPr>
          <w:rFonts w:ascii="Arial" w:hAnsi="Arial" w:cs="Arial"/>
          <w:b/>
          <w:sz w:val="24"/>
          <w:lang w:val="en-US"/>
        </w:rPr>
      </w:pPr>
    </w:p>
    <w:p w:rsidR="00F025D6" w:rsidRPr="00543B37" w:rsidRDefault="00543B37" w:rsidP="00543B37">
      <w:pPr>
        <w:jc w:val="center"/>
        <w:rPr>
          <w:rFonts w:ascii="Arial" w:hAnsi="Arial" w:cs="Arial"/>
          <w:b/>
          <w:sz w:val="24"/>
          <w:u w:val="single"/>
          <w:lang w:val="en-US"/>
        </w:rPr>
      </w:pPr>
      <w:r w:rsidRPr="00543B37">
        <w:rPr>
          <w:rFonts w:ascii="Arial" w:hAnsi="Arial" w:cs="Arial"/>
          <w:b/>
          <w:sz w:val="24"/>
          <w:u w:val="single"/>
          <w:lang w:val="en-US"/>
        </w:rPr>
        <w:t xml:space="preserve">CALL TOPICS </w:t>
      </w:r>
    </w:p>
    <w:p w:rsidR="00F025D6" w:rsidRDefault="00F025D6" w:rsidP="00F025D6">
      <w:pPr>
        <w:pStyle w:val="a3"/>
        <w:jc w:val="both"/>
        <w:rPr>
          <w:rFonts w:ascii="Arial" w:hAnsi="Arial" w:cs="Arial"/>
          <w:b/>
          <w:lang w:val="en-US"/>
        </w:rPr>
      </w:pPr>
    </w:p>
    <w:p w:rsidR="00F025D6" w:rsidRDefault="00F025D6" w:rsidP="00F025D6">
      <w:pPr>
        <w:pStyle w:val="a3"/>
        <w:jc w:val="both"/>
        <w:rPr>
          <w:rFonts w:ascii="Arial" w:hAnsi="Arial" w:cs="Arial"/>
          <w:b/>
          <w:lang w:val="en-US"/>
        </w:rPr>
      </w:pPr>
    </w:p>
    <w:p w:rsidR="00C2510B" w:rsidRPr="00DA1947" w:rsidRDefault="009C7A42" w:rsidP="0064072B">
      <w:pPr>
        <w:pStyle w:val="a3"/>
        <w:numPr>
          <w:ilvl w:val="0"/>
          <w:numId w:val="1"/>
        </w:numPr>
        <w:jc w:val="both"/>
        <w:rPr>
          <w:rFonts w:ascii="Arial" w:hAnsi="Arial" w:cs="Arial"/>
          <w:lang w:val="en-US"/>
        </w:rPr>
      </w:pPr>
      <w:r w:rsidRPr="00F025D6">
        <w:rPr>
          <w:rFonts w:ascii="Arial" w:hAnsi="Arial" w:cs="Arial"/>
          <w:b/>
          <w:lang w:val="en-US"/>
        </w:rPr>
        <w:t>Post-Disaster Waste Management, Safe Demolition and Environmentally Friendly Disposal and Recycling Technologies for Construction Wastes</w:t>
      </w:r>
      <w:r w:rsidR="002461EE" w:rsidRPr="002461EE">
        <w:rPr>
          <w:rFonts w:ascii="Arial" w:hAnsi="Arial" w:cs="Arial" w:hint="eastAsia"/>
          <w:b/>
          <w:lang w:val="en-US"/>
        </w:rPr>
        <w:t>（申请代码</w:t>
      </w:r>
      <w:r w:rsidR="002461EE" w:rsidRPr="002461EE">
        <w:rPr>
          <w:rFonts w:ascii="Arial" w:hAnsi="Arial" w:cs="Arial" w:hint="eastAsia"/>
          <w:b/>
          <w:lang w:val="en-US"/>
        </w:rPr>
        <w:t>1</w:t>
      </w:r>
      <w:r w:rsidR="002461EE" w:rsidRPr="002461EE">
        <w:rPr>
          <w:rFonts w:ascii="Arial" w:hAnsi="Arial" w:cs="Arial" w:hint="eastAsia"/>
          <w:b/>
          <w:lang w:val="en-US"/>
        </w:rPr>
        <w:t>请选择</w:t>
      </w:r>
      <w:r w:rsidR="002461EE" w:rsidRPr="002461EE">
        <w:rPr>
          <w:rFonts w:ascii="Arial" w:hAnsi="Arial" w:cs="Arial" w:hint="eastAsia"/>
          <w:b/>
          <w:lang w:val="en-US"/>
        </w:rPr>
        <w:t>E0806</w:t>
      </w:r>
      <w:r w:rsidR="002461EE" w:rsidRPr="002461EE">
        <w:rPr>
          <w:rFonts w:ascii="Arial" w:hAnsi="Arial" w:cs="Arial" w:hint="eastAsia"/>
          <w:b/>
          <w:lang w:val="en-US"/>
        </w:rPr>
        <w:t>、</w:t>
      </w:r>
      <w:r w:rsidR="002461EE" w:rsidRPr="002461EE">
        <w:rPr>
          <w:rFonts w:ascii="Arial" w:hAnsi="Arial" w:cs="Arial" w:hint="eastAsia"/>
          <w:b/>
          <w:lang w:val="en-US"/>
        </w:rPr>
        <w:t>E0805</w:t>
      </w:r>
      <w:r w:rsidR="002461EE" w:rsidRPr="002461EE">
        <w:rPr>
          <w:rFonts w:ascii="Arial" w:hAnsi="Arial" w:cs="Arial" w:hint="eastAsia"/>
          <w:b/>
          <w:lang w:val="en-US"/>
        </w:rPr>
        <w:t>、</w:t>
      </w:r>
      <w:r w:rsidR="002461EE" w:rsidRPr="002461EE">
        <w:rPr>
          <w:rFonts w:ascii="Arial" w:hAnsi="Arial" w:cs="Arial" w:hint="eastAsia"/>
          <w:b/>
          <w:lang w:val="en-US"/>
        </w:rPr>
        <w:t>E0502</w:t>
      </w:r>
      <w:r w:rsidR="002461EE" w:rsidRPr="002461EE">
        <w:rPr>
          <w:rFonts w:ascii="Arial" w:hAnsi="Arial" w:cs="Arial" w:hint="eastAsia"/>
          <w:b/>
          <w:lang w:val="en-US"/>
        </w:rPr>
        <w:t>、</w:t>
      </w:r>
      <w:r w:rsidR="002461EE" w:rsidRPr="002461EE">
        <w:rPr>
          <w:rFonts w:ascii="Arial" w:hAnsi="Arial" w:cs="Arial" w:hint="eastAsia"/>
          <w:b/>
          <w:lang w:val="en-US"/>
        </w:rPr>
        <w:t>E1006</w:t>
      </w:r>
      <w:r w:rsidR="002461EE" w:rsidRPr="002461EE">
        <w:rPr>
          <w:rFonts w:ascii="Arial" w:hAnsi="Arial" w:cs="Arial" w:hint="eastAsia"/>
          <w:b/>
          <w:lang w:val="en-US"/>
        </w:rPr>
        <w:t>）</w:t>
      </w:r>
      <w:r w:rsidRPr="00F025D6">
        <w:rPr>
          <w:rFonts w:ascii="Arial" w:hAnsi="Arial" w:cs="Arial"/>
          <w:b/>
          <w:lang w:val="en-US"/>
        </w:rPr>
        <w:t xml:space="preserve">: </w:t>
      </w:r>
      <w:r w:rsidRPr="00DA1947">
        <w:rPr>
          <w:rFonts w:ascii="Arial" w:hAnsi="Arial" w:cs="Arial"/>
          <w:lang w:val="en-US"/>
        </w:rPr>
        <w:t>Developing methods, machinery and equipment and products for safe demolition and environmentally friendly recycling technologies of construction wastes</w:t>
      </w:r>
    </w:p>
    <w:p w:rsidR="00232C6A" w:rsidRPr="00F025D6" w:rsidRDefault="00232C6A" w:rsidP="00232C6A">
      <w:pPr>
        <w:pStyle w:val="a3"/>
        <w:jc w:val="both"/>
        <w:rPr>
          <w:rFonts w:ascii="Arial" w:hAnsi="Arial" w:cs="Arial"/>
          <w:b/>
          <w:lang w:val="en-US"/>
        </w:rPr>
      </w:pPr>
    </w:p>
    <w:p w:rsidR="009C7A42" w:rsidRPr="00DA1947" w:rsidRDefault="009C7A42" w:rsidP="0064072B">
      <w:pPr>
        <w:pStyle w:val="a3"/>
        <w:numPr>
          <w:ilvl w:val="0"/>
          <w:numId w:val="2"/>
        </w:numPr>
        <w:ind w:left="1134"/>
        <w:jc w:val="both"/>
        <w:rPr>
          <w:rFonts w:ascii="Arial" w:hAnsi="Arial" w:cs="Arial"/>
          <w:b/>
          <w:lang w:val="en-US"/>
        </w:rPr>
      </w:pPr>
      <w:r w:rsidRPr="00DA1947">
        <w:rPr>
          <w:rFonts w:ascii="Arial" w:hAnsi="Arial" w:cs="Arial"/>
          <w:b/>
          <w:lang w:val="en-US"/>
        </w:rPr>
        <w:t>Safe demolition Technologies</w:t>
      </w:r>
    </w:p>
    <w:p w:rsidR="009C7A42" w:rsidRPr="00F025D6" w:rsidRDefault="009C7A42" w:rsidP="0064072B">
      <w:pPr>
        <w:pStyle w:val="a3"/>
        <w:numPr>
          <w:ilvl w:val="1"/>
          <w:numId w:val="3"/>
        </w:numPr>
        <w:ind w:left="1560"/>
        <w:jc w:val="both"/>
        <w:rPr>
          <w:rFonts w:ascii="Arial" w:hAnsi="Arial" w:cs="Arial"/>
          <w:lang w:val="en-US"/>
        </w:rPr>
      </w:pPr>
      <w:r w:rsidRPr="00F025D6">
        <w:rPr>
          <w:rFonts w:ascii="Arial" w:hAnsi="Arial" w:cs="Arial"/>
          <w:lang w:val="en-US"/>
        </w:rPr>
        <w:t>Technologies for separating the foreign and non-recoverable substances inside the buildings before or during the demolition and for the demolition to be</w:t>
      </w:r>
      <w:r w:rsidR="00DA1947">
        <w:rPr>
          <w:rFonts w:ascii="Arial" w:hAnsi="Arial" w:cs="Arial"/>
          <w:lang w:val="en-US"/>
        </w:rPr>
        <w:t xml:space="preserve"> carried out in a certain measures</w:t>
      </w:r>
      <w:r w:rsidRPr="00F025D6">
        <w:rPr>
          <w:rFonts w:ascii="Arial" w:hAnsi="Arial" w:cs="Arial"/>
          <w:lang w:val="en-US"/>
        </w:rPr>
        <w:t xml:space="preserve"> and in a controlled manner,</w:t>
      </w:r>
    </w:p>
    <w:p w:rsidR="009C7A42" w:rsidRPr="00F025D6" w:rsidRDefault="009C7A42" w:rsidP="0064072B">
      <w:pPr>
        <w:pStyle w:val="a3"/>
        <w:numPr>
          <w:ilvl w:val="1"/>
          <w:numId w:val="3"/>
        </w:numPr>
        <w:ind w:left="1560"/>
        <w:jc w:val="both"/>
        <w:rPr>
          <w:rFonts w:ascii="Arial" w:hAnsi="Arial" w:cs="Arial"/>
          <w:lang w:val="en-US"/>
        </w:rPr>
      </w:pPr>
      <w:r w:rsidRPr="00F025D6">
        <w:rPr>
          <w:rFonts w:ascii="Arial" w:hAnsi="Arial" w:cs="Arial"/>
          <w:lang w:val="en-US"/>
        </w:rPr>
        <w:t>Technologies for the demolition activities of buildings, taking into account environmental risks and environmental management, in a way that will not harm the environment and human health and safety,</w:t>
      </w:r>
    </w:p>
    <w:p w:rsidR="0064072B" w:rsidRPr="00F025D6" w:rsidRDefault="009C7A42" w:rsidP="0064072B">
      <w:pPr>
        <w:pStyle w:val="a3"/>
        <w:numPr>
          <w:ilvl w:val="1"/>
          <w:numId w:val="3"/>
        </w:numPr>
        <w:ind w:left="1560"/>
        <w:jc w:val="both"/>
        <w:rPr>
          <w:rFonts w:ascii="Arial" w:hAnsi="Arial" w:cs="Arial"/>
          <w:lang w:val="en-US"/>
        </w:rPr>
      </w:pPr>
      <w:r w:rsidRPr="00F025D6">
        <w:rPr>
          <w:rFonts w:ascii="Arial" w:hAnsi="Arial" w:cs="Arial"/>
          <w:lang w:val="en-US"/>
        </w:rPr>
        <w:t>Innovative technologies for demolition methods; development of demolition technol</w:t>
      </w:r>
      <w:r w:rsidR="003B0D83">
        <w:rPr>
          <w:rFonts w:ascii="Arial" w:hAnsi="Arial" w:cs="Arial"/>
          <w:lang w:val="en-US"/>
        </w:rPr>
        <w:t>ogies with the use of explosive substances</w:t>
      </w:r>
      <w:r w:rsidRPr="00F025D6">
        <w:rPr>
          <w:rFonts w:ascii="Arial" w:hAnsi="Arial" w:cs="Arial"/>
          <w:lang w:val="en-US"/>
        </w:rPr>
        <w:t xml:space="preserve"> (de</w:t>
      </w:r>
      <w:r w:rsidR="003B0D83">
        <w:rPr>
          <w:rFonts w:ascii="Arial" w:hAnsi="Arial" w:cs="Arial"/>
          <w:lang w:val="en-US"/>
        </w:rPr>
        <w:t>velopment of different types of explosive substances or</w:t>
      </w:r>
      <w:r w:rsidRPr="00F025D6">
        <w:rPr>
          <w:rFonts w:ascii="Arial" w:hAnsi="Arial" w:cs="Arial"/>
          <w:lang w:val="en-US"/>
        </w:rPr>
        <w:t xml:space="preserve"> igniter capsules, etc.</w:t>
      </w:r>
      <w:r w:rsidR="003B0D83">
        <w:rPr>
          <w:rFonts w:ascii="Arial" w:hAnsi="Arial" w:cs="Arial"/>
          <w:lang w:val="en-US"/>
        </w:rPr>
        <w:t>), mechanical demolition</w:t>
      </w:r>
      <w:r w:rsidRPr="00F025D6">
        <w:rPr>
          <w:rFonts w:ascii="Arial" w:hAnsi="Arial" w:cs="Arial"/>
          <w:lang w:val="en-US"/>
        </w:rPr>
        <w:t xml:space="preserve"> technologies (such as innovative construction equipment, robotic-mechatronic systems, autonomous-semi-autonomous-intelligent systems) and similar innovative technologies.</w:t>
      </w:r>
    </w:p>
    <w:p w:rsidR="0064072B" w:rsidRPr="00F025D6" w:rsidRDefault="0064072B" w:rsidP="0064072B">
      <w:pPr>
        <w:pStyle w:val="a3"/>
        <w:ind w:left="1560"/>
        <w:jc w:val="both"/>
        <w:rPr>
          <w:rFonts w:ascii="Arial" w:hAnsi="Arial" w:cs="Arial"/>
          <w:lang w:val="en-US"/>
        </w:rPr>
      </w:pPr>
    </w:p>
    <w:p w:rsidR="0064072B" w:rsidRPr="003B0D83" w:rsidRDefault="003B0D83" w:rsidP="0064072B">
      <w:pPr>
        <w:pStyle w:val="a3"/>
        <w:numPr>
          <w:ilvl w:val="0"/>
          <w:numId w:val="2"/>
        </w:numPr>
        <w:ind w:left="1134"/>
        <w:jc w:val="both"/>
        <w:rPr>
          <w:rFonts w:ascii="Arial" w:hAnsi="Arial" w:cs="Arial"/>
          <w:b/>
          <w:lang w:val="en-US"/>
        </w:rPr>
      </w:pPr>
      <w:r>
        <w:rPr>
          <w:rFonts w:ascii="Arial" w:hAnsi="Arial" w:cs="Arial"/>
          <w:b/>
          <w:lang w:val="en-US"/>
        </w:rPr>
        <w:t>Separation/Classification of Construction and D</w:t>
      </w:r>
      <w:r w:rsidR="0064072B" w:rsidRPr="003B0D83">
        <w:rPr>
          <w:rFonts w:ascii="Arial" w:hAnsi="Arial" w:cs="Arial"/>
          <w:b/>
          <w:lang w:val="en-US"/>
        </w:rPr>
        <w:t>emolitio</w:t>
      </w:r>
      <w:r>
        <w:rPr>
          <w:rFonts w:ascii="Arial" w:hAnsi="Arial" w:cs="Arial"/>
          <w:b/>
          <w:lang w:val="en-US"/>
        </w:rPr>
        <w:t>n Waste (CDW)</w:t>
      </w:r>
      <w:r w:rsidR="0064072B" w:rsidRPr="003B0D83">
        <w:rPr>
          <w:rFonts w:ascii="Arial" w:hAnsi="Arial" w:cs="Arial"/>
          <w:b/>
          <w:lang w:val="en-US"/>
        </w:rPr>
        <w:t>, CDW management and strategies</w:t>
      </w:r>
    </w:p>
    <w:p w:rsidR="0064072B" w:rsidRPr="00F025D6" w:rsidRDefault="0064072B" w:rsidP="0064072B">
      <w:pPr>
        <w:pStyle w:val="a3"/>
        <w:numPr>
          <w:ilvl w:val="1"/>
          <w:numId w:val="3"/>
        </w:numPr>
        <w:ind w:left="1560"/>
        <w:jc w:val="both"/>
        <w:rPr>
          <w:rFonts w:ascii="Arial" w:hAnsi="Arial" w:cs="Arial"/>
          <w:lang w:val="en-US"/>
        </w:rPr>
      </w:pPr>
      <w:r w:rsidRPr="00F025D6">
        <w:rPr>
          <w:rFonts w:ascii="Arial" w:hAnsi="Arial" w:cs="Arial"/>
          <w:lang w:val="en-US"/>
        </w:rPr>
        <w:t>Development of cost-effective advanced separation, classification, purification, processing and quality assessment technologies under real operating conditions for the production of high purity secondary raw material</w:t>
      </w:r>
      <w:r w:rsidR="003B0D83">
        <w:rPr>
          <w:rFonts w:ascii="Arial" w:hAnsi="Arial" w:cs="Arial"/>
          <w:lang w:val="en-US"/>
        </w:rPr>
        <w:t>s from CDW</w:t>
      </w:r>
      <w:r w:rsidRPr="00F025D6">
        <w:rPr>
          <w:rFonts w:ascii="Arial" w:hAnsi="Arial" w:cs="Arial"/>
          <w:lang w:val="en-US"/>
        </w:rPr>
        <w:t>,</w:t>
      </w:r>
    </w:p>
    <w:p w:rsidR="0064072B" w:rsidRPr="00F025D6" w:rsidRDefault="0064072B" w:rsidP="0064072B">
      <w:pPr>
        <w:pStyle w:val="a3"/>
        <w:numPr>
          <w:ilvl w:val="1"/>
          <w:numId w:val="3"/>
        </w:numPr>
        <w:ind w:left="1560"/>
        <w:jc w:val="both"/>
        <w:rPr>
          <w:rFonts w:ascii="Arial" w:hAnsi="Arial" w:cs="Arial"/>
          <w:lang w:val="en-US"/>
        </w:rPr>
      </w:pPr>
      <w:r w:rsidRPr="00F025D6">
        <w:rPr>
          <w:rFonts w:ascii="Arial" w:hAnsi="Arial" w:cs="Arial"/>
          <w:lang w:val="en-US"/>
        </w:rPr>
        <w:t>Separation with selective</w:t>
      </w:r>
      <w:r w:rsidR="003B0D83">
        <w:rPr>
          <w:rFonts w:ascii="Arial" w:hAnsi="Arial" w:cs="Arial"/>
          <w:lang w:val="en-US"/>
        </w:rPr>
        <w:t xml:space="preserve"> sorting processes, classification by</w:t>
      </w:r>
      <w:r w:rsidRPr="00F025D6">
        <w:rPr>
          <w:rFonts w:ascii="Arial" w:hAnsi="Arial" w:cs="Arial"/>
          <w:lang w:val="en-US"/>
        </w:rPr>
        <w:t xml:space="preserve"> applications such as mobile prototype so</w:t>
      </w:r>
      <w:r w:rsidR="003B0D83">
        <w:rPr>
          <w:rFonts w:ascii="Arial" w:hAnsi="Arial" w:cs="Arial"/>
          <w:lang w:val="en-US"/>
        </w:rPr>
        <w:t>rting line, quality control by systems such as laser-generated</w:t>
      </w:r>
      <w:r w:rsidRPr="00F025D6">
        <w:rPr>
          <w:rFonts w:ascii="Arial" w:hAnsi="Arial" w:cs="Arial"/>
          <w:lang w:val="en-US"/>
        </w:rPr>
        <w:t xml:space="preserve"> plasma spectroscopy, labeling with RFID and QR coding, and tracking strategies through cloud traceability platforms,</w:t>
      </w:r>
    </w:p>
    <w:p w:rsidR="0064072B" w:rsidRPr="00F025D6" w:rsidRDefault="0064072B" w:rsidP="0064072B">
      <w:pPr>
        <w:pStyle w:val="a3"/>
        <w:numPr>
          <w:ilvl w:val="1"/>
          <w:numId w:val="3"/>
        </w:numPr>
        <w:ind w:left="1560"/>
        <w:jc w:val="both"/>
        <w:rPr>
          <w:rFonts w:ascii="Arial" w:hAnsi="Arial" w:cs="Arial"/>
          <w:lang w:val="en-US"/>
        </w:rPr>
      </w:pPr>
      <w:r w:rsidRPr="00F025D6">
        <w:rPr>
          <w:rFonts w:ascii="Arial" w:hAnsi="Arial" w:cs="Arial"/>
          <w:lang w:val="en-US"/>
        </w:rPr>
        <w:t>Remediation by methods such as alkali remediation and carbonation.</w:t>
      </w:r>
    </w:p>
    <w:p w:rsidR="0064072B" w:rsidRPr="00F025D6" w:rsidRDefault="0064072B" w:rsidP="0064072B">
      <w:pPr>
        <w:pStyle w:val="a3"/>
        <w:numPr>
          <w:ilvl w:val="1"/>
          <w:numId w:val="3"/>
        </w:numPr>
        <w:ind w:left="1560"/>
        <w:jc w:val="both"/>
        <w:rPr>
          <w:rFonts w:ascii="Arial" w:hAnsi="Arial" w:cs="Arial"/>
          <w:lang w:val="en-US"/>
        </w:rPr>
      </w:pPr>
      <w:r w:rsidRPr="00F025D6">
        <w:rPr>
          <w:rFonts w:ascii="Arial" w:hAnsi="Arial" w:cs="Arial"/>
          <w:lang w:val="en-US"/>
        </w:rPr>
        <w:t>Determination and standardization of criteria</w:t>
      </w:r>
      <w:r w:rsidR="0099633B">
        <w:rPr>
          <w:rFonts w:ascii="Arial" w:hAnsi="Arial" w:cs="Arial"/>
          <w:lang w:val="en-US"/>
        </w:rPr>
        <w:t xml:space="preserve"> required for the removal of CDW</w:t>
      </w:r>
      <w:r w:rsidRPr="00F025D6">
        <w:rPr>
          <w:rFonts w:ascii="Arial" w:hAnsi="Arial" w:cs="Arial"/>
          <w:lang w:val="en-US"/>
        </w:rPr>
        <w:t xml:space="preserve"> from waste material classification: End-of-waste c</w:t>
      </w:r>
      <w:r w:rsidRPr="0099633B">
        <w:rPr>
          <w:rFonts w:ascii="Arial" w:hAnsi="Arial" w:cs="Arial"/>
          <w:lang w:val="en-US"/>
        </w:rPr>
        <w:t xml:space="preserve">riteria </w:t>
      </w:r>
      <w:proofErr w:type="spellStart"/>
      <w:r w:rsidRPr="0099633B">
        <w:rPr>
          <w:rFonts w:ascii="Arial" w:hAnsi="Arial" w:cs="Arial"/>
          <w:lang w:val="en-US"/>
        </w:rPr>
        <w:t>allow</w:t>
      </w:r>
      <w:r w:rsidR="0099633B" w:rsidRPr="0099633B">
        <w:rPr>
          <w:rFonts w:ascii="Arial" w:hAnsi="Arial" w:cs="Arial"/>
          <w:lang w:val="en-US"/>
        </w:rPr>
        <w:t>s</w:t>
      </w:r>
      <w:r w:rsidR="0099633B" w:rsidRPr="0099633B">
        <w:rPr>
          <w:rFonts w:ascii="Arial" w:hAnsi="Arial" w:cs="Arial"/>
          <w:color w:val="040C28"/>
          <w:lang w:val="en-US"/>
        </w:rPr>
        <w:t>the</w:t>
      </w:r>
      <w:proofErr w:type="spellEnd"/>
      <w:r w:rsidR="0099633B" w:rsidRPr="0099633B">
        <w:rPr>
          <w:rFonts w:ascii="Arial" w:hAnsi="Arial" w:cs="Arial"/>
          <w:color w:val="040C28"/>
          <w:lang w:val="en-US"/>
        </w:rPr>
        <w:t xml:space="preserve"> point at which a material ceases to be classified as a waste to be brought forward to the point at which it is </w:t>
      </w:r>
      <w:proofErr w:type="spellStart"/>
      <w:r w:rsidR="0099633B" w:rsidRPr="0099633B">
        <w:rPr>
          <w:rFonts w:ascii="Arial" w:hAnsi="Arial" w:cs="Arial"/>
          <w:color w:val="040C28"/>
          <w:lang w:val="en-US"/>
        </w:rPr>
        <w:t>recovered</w:t>
      </w:r>
      <w:r w:rsidR="0099633B" w:rsidRPr="0099633B">
        <w:rPr>
          <w:rFonts w:ascii="Arial" w:hAnsi="Arial" w:cs="Arial"/>
          <w:color w:val="202124"/>
          <w:shd w:val="clear" w:color="auto" w:fill="FFFFFF"/>
          <w:lang w:val="en-US"/>
        </w:rPr>
        <w:t>.</w:t>
      </w:r>
      <w:r w:rsidR="007D6373">
        <w:rPr>
          <w:rFonts w:ascii="Arial" w:hAnsi="Arial" w:cs="Arial"/>
          <w:lang w:val="en-US"/>
        </w:rPr>
        <w:t>In</w:t>
      </w:r>
      <w:proofErr w:type="spellEnd"/>
      <w:r w:rsidR="007D6373">
        <w:rPr>
          <w:rFonts w:ascii="Arial" w:hAnsi="Arial" w:cs="Arial"/>
          <w:lang w:val="en-US"/>
        </w:rPr>
        <w:t xml:space="preserve"> order t</w:t>
      </w:r>
      <w:r w:rsidRPr="00F025D6">
        <w:rPr>
          <w:rFonts w:ascii="Arial" w:hAnsi="Arial" w:cs="Arial"/>
          <w:lang w:val="en-US"/>
        </w:rPr>
        <w:t xml:space="preserve">o use this material as a 'product' on </w:t>
      </w:r>
      <w:r w:rsidR="007D6373">
        <w:rPr>
          <w:rFonts w:ascii="Arial" w:hAnsi="Arial" w:cs="Arial"/>
          <w:lang w:val="en-US"/>
        </w:rPr>
        <w:t>an equal footing to non-waste derived</w:t>
      </w:r>
      <w:r w:rsidRPr="00F025D6">
        <w:rPr>
          <w:rFonts w:ascii="Arial" w:hAnsi="Arial" w:cs="Arial"/>
          <w:lang w:val="en-US"/>
        </w:rPr>
        <w:t xml:space="preserve"> products, the goal includes efficient production with high quality recyclable materials, promoting product standardization and quality and safety assurance, and harmonization in recyclables markets</w:t>
      </w:r>
      <w:r w:rsidR="007D6373">
        <w:rPr>
          <w:rFonts w:ascii="Arial" w:hAnsi="Arial" w:cs="Arial"/>
          <w:lang w:val="en-US"/>
        </w:rPr>
        <w:t>.</w:t>
      </w:r>
    </w:p>
    <w:p w:rsidR="0064072B" w:rsidRPr="00F025D6" w:rsidRDefault="0064072B" w:rsidP="0064072B">
      <w:pPr>
        <w:pStyle w:val="a3"/>
        <w:numPr>
          <w:ilvl w:val="1"/>
          <w:numId w:val="3"/>
        </w:numPr>
        <w:ind w:left="1560"/>
        <w:jc w:val="both"/>
        <w:rPr>
          <w:rFonts w:ascii="Arial" w:hAnsi="Arial" w:cs="Arial"/>
          <w:lang w:val="en-US"/>
        </w:rPr>
      </w:pPr>
      <w:r w:rsidRPr="00F025D6">
        <w:rPr>
          <w:rFonts w:ascii="Arial" w:hAnsi="Arial" w:cs="Arial"/>
          <w:lang w:val="en-US"/>
        </w:rPr>
        <w:t>Innovative storage and recycling solutions for debris removal and disa</w:t>
      </w:r>
      <w:r w:rsidR="007D6373">
        <w:rPr>
          <w:rFonts w:ascii="Arial" w:hAnsi="Arial" w:cs="Arial"/>
          <w:lang w:val="en-US"/>
        </w:rPr>
        <w:t>ster-related wastes of various</w:t>
      </w:r>
      <w:r w:rsidRPr="00F025D6">
        <w:rPr>
          <w:rFonts w:ascii="Arial" w:hAnsi="Arial" w:cs="Arial"/>
          <w:lang w:val="en-US"/>
        </w:rPr>
        <w:t xml:space="preserve"> </w:t>
      </w:r>
      <w:proofErr w:type="gramStart"/>
      <w:r w:rsidRPr="00F025D6">
        <w:rPr>
          <w:rFonts w:ascii="Arial" w:hAnsi="Arial" w:cs="Arial"/>
          <w:lang w:val="en-US"/>
        </w:rPr>
        <w:t>nature</w:t>
      </w:r>
      <w:proofErr w:type="gramEnd"/>
      <w:r w:rsidRPr="00F025D6">
        <w:rPr>
          <w:rFonts w:ascii="Arial" w:hAnsi="Arial" w:cs="Arial"/>
          <w:lang w:val="en-US"/>
        </w:rPr>
        <w:t xml:space="preserve"> (medical waste, biological wastes that threaten public health and the environment, etc.)</w:t>
      </w:r>
    </w:p>
    <w:p w:rsidR="0064072B" w:rsidRPr="00F025D6" w:rsidRDefault="0064072B" w:rsidP="0064072B">
      <w:pPr>
        <w:pStyle w:val="a3"/>
        <w:ind w:left="1134"/>
        <w:jc w:val="both"/>
        <w:rPr>
          <w:rFonts w:ascii="Arial" w:hAnsi="Arial" w:cs="Arial"/>
          <w:lang w:val="en-US"/>
        </w:rPr>
      </w:pPr>
    </w:p>
    <w:p w:rsidR="00944655" w:rsidRPr="00F025D6" w:rsidRDefault="007D6373" w:rsidP="00944655">
      <w:pPr>
        <w:pStyle w:val="a3"/>
        <w:numPr>
          <w:ilvl w:val="0"/>
          <w:numId w:val="2"/>
        </w:numPr>
        <w:ind w:left="1134"/>
        <w:jc w:val="both"/>
        <w:rPr>
          <w:rFonts w:ascii="Arial" w:hAnsi="Arial" w:cs="Arial"/>
          <w:lang w:val="en-US"/>
        </w:rPr>
      </w:pPr>
      <w:r>
        <w:rPr>
          <w:rFonts w:ascii="Arial" w:hAnsi="Arial" w:cs="Arial"/>
          <w:lang w:val="en-US"/>
        </w:rPr>
        <w:lastRenderedPageBreak/>
        <w:t>Transformation of</w:t>
      </w:r>
      <w:r w:rsidR="0064072B" w:rsidRPr="00F025D6">
        <w:rPr>
          <w:rFonts w:ascii="Arial" w:hAnsi="Arial" w:cs="Arial"/>
          <w:lang w:val="en-US"/>
        </w:rPr>
        <w:t xml:space="preserve"> CDW into valuable building materials as secondary raw materials and developing pilot-level utilization techniques</w:t>
      </w:r>
    </w:p>
    <w:p w:rsidR="00944655" w:rsidRPr="00F025D6" w:rsidRDefault="007D6373" w:rsidP="00944655">
      <w:pPr>
        <w:pStyle w:val="a3"/>
        <w:numPr>
          <w:ilvl w:val="0"/>
          <w:numId w:val="2"/>
        </w:numPr>
        <w:ind w:left="1134"/>
        <w:jc w:val="both"/>
        <w:rPr>
          <w:rFonts w:ascii="Arial" w:hAnsi="Arial" w:cs="Arial"/>
          <w:lang w:val="en-US"/>
        </w:rPr>
      </w:pPr>
      <w:r>
        <w:rPr>
          <w:rFonts w:ascii="Arial" w:hAnsi="Arial" w:cs="Arial"/>
          <w:lang w:val="en-US"/>
        </w:rPr>
        <w:t xml:space="preserve">Performing </w:t>
      </w:r>
      <w:r w:rsidR="0064072B" w:rsidRPr="00F025D6">
        <w:rPr>
          <w:rFonts w:ascii="Arial" w:hAnsi="Arial" w:cs="Arial"/>
          <w:lang w:val="en-US"/>
        </w:rPr>
        <w:t>lifecycle (LCA</w:t>
      </w:r>
      <w:r>
        <w:rPr>
          <w:rFonts w:ascii="Arial" w:hAnsi="Arial" w:cs="Arial"/>
          <w:lang w:val="en-US"/>
        </w:rPr>
        <w:t>) and cost analysis (LCC) of CDW</w:t>
      </w:r>
      <w:r w:rsidR="0064072B" w:rsidRPr="00F025D6">
        <w:rPr>
          <w:rFonts w:ascii="Arial" w:hAnsi="Arial" w:cs="Arial"/>
          <w:lang w:val="en-US"/>
        </w:rPr>
        <w:t>-based solutions</w:t>
      </w:r>
      <w:r>
        <w:rPr>
          <w:rFonts w:ascii="Arial" w:hAnsi="Arial" w:cs="Arial"/>
          <w:lang w:val="en-US"/>
        </w:rPr>
        <w:t xml:space="preserve"> on a pilot scale</w:t>
      </w:r>
      <w:r w:rsidR="0064072B" w:rsidRPr="00F025D6">
        <w:rPr>
          <w:rFonts w:ascii="Arial" w:hAnsi="Arial" w:cs="Arial"/>
          <w:lang w:val="en-US"/>
        </w:rPr>
        <w:t>: Evaluating the environmental and cost benefits of different circularity strategies using lifecycle analysis and cost analysis tools for various scenarios; development of best practices based on the lowest potential environmental impact and cost</w:t>
      </w:r>
      <w:r>
        <w:rPr>
          <w:rFonts w:ascii="Arial" w:hAnsi="Arial" w:cs="Arial"/>
          <w:lang w:val="en-US"/>
        </w:rPr>
        <w:t>.</w:t>
      </w:r>
    </w:p>
    <w:p w:rsidR="00944655" w:rsidRPr="00F025D6" w:rsidRDefault="0064072B" w:rsidP="00944655">
      <w:pPr>
        <w:pStyle w:val="a3"/>
        <w:numPr>
          <w:ilvl w:val="0"/>
          <w:numId w:val="2"/>
        </w:numPr>
        <w:ind w:left="1134"/>
        <w:jc w:val="both"/>
        <w:rPr>
          <w:rFonts w:ascii="Arial" w:hAnsi="Arial" w:cs="Arial"/>
          <w:lang w:val="en-US"/>
        </w:rPr>
      </w:pPr>
      <w:r w:rsidRPr="00F025D6">
        <w:rPr>
          <w:rFonts w:ascii="Arial" w:hAnsi="Arial" w:cs="Arial"/>
          <w:lang w:val="en-US"/>
        </w:rPr>
        <w:t xml:space="preserve">Integrating </w:t>
      </w:r>
      <w:r w:rsidR="00944655" w:rsidRPr="00F025D6">
        <w:rPr>
          <w:rFonts w:ascii="Arial" w:hAnsi="Arial" w:cs="Arial"/>
          <w:lang w:val="en-US"/>
        </w:rPr>
        <w:t>CDW</w:t>
      </w:r>
      <w:r w:rsidRPr="00F025D6">
        <w:rPr>
          <w:rFonts w:ascii="Arial" w:hAnsi="Arial" w:cs="Arial"/>
          <w:lang w:val="en-US"/>
        </w:rPr>
        <w:t xml:space="preserve"> into the value chain in the constr</w:t>
      </w:r>
      <w:r w:rsidR="007D6373">
        <w:rPr>
          <w:rFonts w:ascii="Arial" w:hAnsi="Arial" w:cs="Arial"/>
          <w:lang w:val="en-US"/>
        </w:rPr>
        <w:t>uction industry by recycling CDW</w:t>
      </w:r>
      <w:r w:rsidRPr="00F025D6">
        <w:rPr>
          <w:rFonts w:ascii="Arial" w:hAnsi="Arial" w:cs="Arial"/>
          <w:lang w:val="en-US"/>
        </w:rPr>
        <w:t xml:space="preserve"> as secondary raw materials into valuable products,</w:t>
      </w:r>
    </w:p>
    <w:p w:rsidR="0064072B" w:rsidRPr="00F025D6" w:rsidRDefault="0064072B" w:rsidP="00944655">
      <w:pPr>
        <w:pStyle w:val="a3"/>
        <w:numPr>
          <w:ilvl w:val="0"/>
          <w:numId w:val="2"/>
        </w:numPr>
        <w:ind w:left="1134"/>
        <w:jc w:val="both"/>
        <w:rPr>
          <w:rFonts w:ascii="Arial" w:hAnsi="Arial" w:cs="Arial"/>
          <w:lang w:val="en-US"/>
        </w:rPr>
      </w:pPr>
      <w:r w:rsidRPr="00F025D6">
        <w:rPr>
          <w:rFonts w:ascii="Arial" w:hAnsi="Arial" w:cs="Arial"/>
          <w:lang w:val="en-US"/>
        </w:rPr>
        <w:t>Strategies in this context are the deve</w:t>
      </w:r>
      <w:r w:rsidR="000B7E44">
        <w:rPr>
          <w:rFonts w:ascii="Arial" w:hAnsi="Arial" w:cs="Arial"/>
          <w:lang w:val="en-US"/>
        </w:rPr>
        <w:t xml:space="preserve">lopment of Lego-type demountable </w:t>
      </w:r>
      <w:r w:rsidRPr="00F025D6">
        <w:rPr>
          <w:rFonts w:ascii="Arial" w:hAnsi="Arial" w:cs="Arial"/>
          <w:lang w:val="en-US"/>
        </w:rPr>
        <w:t xml:space="preserve">load-bearing elements, 3D-printable composites, roof and wall elements with high thermal and </w:t>
      </w:r>
      <w:r w:rsidR="000B0E09" w:rsidRPr="00F025D6">
        <w:rPr>
          <w:rFonts w:ascii="Arial" w:hAnsi="Arial" w:cs="Arial"/>
          <w:lang w:val="en-US"/>
        </w:rPr>
        <w:t>sound insulation at pilot level with the materials containing CDW</w:t>
      </w:r>
    </w:p>
    <w:p w:rsidR="00236C70" w:rsidRPr="00F025D6" w:rsidRDefault="00236C70" w:rsidP="00236C70">
      <w:pPr>
        <w:pStyle w:val="a3"/>
        <w:ind w:left="1134"/>
        <w:jc w:val="both"/>
        <w:rPr>
          <w:rFonts w:ascii="Arial" w:hAnsi="Arial" w:cs="Arial"/>
          <w:lang w:val="en-US"/>
        </w:rPr>
      </w:pPr>
    </w:p>
    <w:p w:rsidR="00236C70" w:rsidRPr="00DA1947" w:rsidRDefault="00236C70" w:rsidP="00236C70">
      <w:pPr>
        <w:pStyle w:val="a3"/>
        <w:numPr>
          <w:ilvl w:val="0"/>
          <w:numId w:val="1"/>
        </w:numPr>
        <w:jc w:val="both"/>
        <w:rPr>
          <w:rFonts w:ascii="Arial" w:hAnsi="Arial" w:cs="Arial"/>
          <w:lang w:val="en-US"/>
        </w:rPr>
      </w:pPr>
      <w:r w:rsidRPr="00F025D6">
        <w:rPr>
          <w:rFonts w:ascii="Arial" w:hAnsi="Arial" w:cs="Arial"/>
          <w:b/>
          <w:lang w:val="en-US"/>
        </w:rPr>
        <w:t xml:space="preserve">Innovative Construction Models for Seismic Isolation, Engineering Solutions for Architectural Designs, Advanced </w:t>
      </w:r>
      <w:proofErr w:type="spellStart"/>
      <w:r w:rsidR="00B44A3A" w:rsidRPr="00B407FB">
        <w:rPr>
          <w:rFonts w:ascii="Arial" w:hAnsi="Arial" w:cs="Arial"/>
          <w:b/>
          <w:lang w:val="en-US" w:eastAsia="zh-CN"/>
        </w:rPr>
        <w:t>Engineering</w:t>
      </w:r>
      <w:r w:rsidRPr="00F025D6">
        <w:rPr>
          <w:rFonts w:ascii="Arial" w:hAnsi="Arial" w:cs="Arial"/>
          <w:b/>
          <w:lang w:val="en-US"/>
        </w:rPr>
        <w:t>Material</w:t>
      </w:r>
      <w:proofErr w:type="spellEnd"/>
      <w:r w:rsidRPr="00F025D6">
        <w:rPr>
          <w:rFonts w:ascii="Arial" w:hAnsi="Arial" w:cs="Arial"/>
          <w:b/>
          <w:lang w:val="en-US"/>
        </w:rPr>
        <w:t xml:space="preserve"> Technologies and Post-Disaster Reconstruction Studies</w:t>
      </w:r>
      <w:r w:rsidR="002461EE" w:rsidRPr="002461EE">
        <w:rPr>
          <w:rFonts w:ascii="Arial" w:hAnsi="Arial" w:cs="Arial" w:hint="eastAsia"/>
          <w:b/>
          <w:lang w:val="en-US"/>
        </w:rPr>
        <w:t>（申请代码</w:t>
      </w:r>
      <w:r w:rsidR="002461EE" w:rsidRPr="002461EE">
        <w:rPr>
          <w:rFonts w:ascii="Arial" w:hAnsi="Arial" w:cs="Arial" w:hint="eastAsia"/>
          <w:b/>
          <w:lang w:val="en-US"/>
        </w:rPr>
        <w:t>1</w:t>
      </w:r>
      <w:r w:rsidR="002461EE" w:rsidRPr="002461EE">
        <w:rPr>
          <w:rFonts w:ascii="Arial" w:hAnsi="Arial" w:cs="Arial" w:hint="eastAsia"/>
          <w:b/>
          <w:lang w:val="en-US"/>
        </w:rPr>
        <w:t>请选择</w:t>
      </w:r>
      <w:r w:rsidR="002461EE" w:rsidRPr="002461EE">
        <w:rPr>
          <w:rFonts w:ascii="Arial" w:hAnsi="Arial" w:cs="Arial" w:hint="eastAsia"/>
          <w:b/>
          <w:lang w:val="en-US"/>
        </w:rPr>
        <w:t>E0810</w:t>
      </w:r>
      <w:r w:rsidR="002461EE" w:rsidRPr="002461EE">
        <w:rPr>
          <w:rFonts w:ascii="Arial" w:hAnsi="Arial" w:cs="Arial" w:hint="eastAsia"/>
          <w:b/>
          <w:lang w:val="en-US"/>
        </w:rPr>
        <w:t>、</w:t>
      </w:r>
      <w:r w:rsidR="002461EE" w:rsidRPr="002461EE">
        <w:rPr>
          <w:rFonts w:ascii="Arial" w:hAnsi="Arial" w:cs="Arial" w:hint="eastAsia"/>
          <w:b/>
          <w:lang w:val="en-US"/>
        </w:rPr>
        <w:t>E0804</w:t>
      </w:r>
      <w:r w:rsidR="002461EE" w:rsidRPr="002461EE">
        <w:rPr>
          <w:rFonts w:ascii="Arial" w:hAnsi="Arial" w:cs="Arial" w:hint="eastAsia"/>
          <w:b/>
          <w:lang w:val="en-US"/>
        </w:rPr>
        <w:t>、</w:t>
      </w:r>
      <w:r w:rsidR="002461EE" w:rsidRPr="002461EE">
        <w:rPr>
          <w:rFonts w:ascii="Arial" w:hAnsi="Arial" w:cs="Arial" w:hint="eastAsia"/>
          <w:b/>
          <w:lang w:val="en-US"/>
        </w:rPr>
        <w:t>E0805</w:t>
      </w:r>
      <w:r w:rsidR="002461EE" w:rsidRPr="002461EE">
        <w:rPr>
          <w:rFonts w:ascii="Arial" w:hAnsi="Arial" w:cs="Arial" w:hint="eastAsia"/>
          <w:b/>
          <w:lang w:val="en-US"/>
        </w:rPr>
        <w:t>、</w:t>
      </w:r>
      <w:r w:rsidR="002461EE" w:rsidRPr="002461EE">
        <w:rPr>
          <w:rFonts w:ascii="Arial" w:hAnsi="Arial" w:cs="Arial" w:hint="eastAsia"/>
          <w:b/>
          <w:lang w:val="en-US"/>
        </w:rPr>
        <w:t>E0806</w:t>
      </w:r>
      <w:r w:rsidR="002461EE" w:rsidRPr="002461EE">
        <w:rPr>
          <w:rFonts w:ascii="Arial" w:hAnsi="Arial" w:cs="Arial" w:hint="eastAsia"/>
          <w:b/>
          <w:lang w:val="en-US"/>
        </w:rPr>
        <w:t>）</w:t>
      </w:r>
      <w:r w:rsidRPr="00F025D6">
        <w:rPr>
          <w:rFonts w:ascii="Arial" w:hAnsi="Arial" w:cs="Arial"/>
          <w:b/>
          <w:lang w:val="en-US"/>
        </w:rPr>
        <w:t xml:space="preserve">: </w:t>
      </w:r>
      <w:r w:rsidRPr="00DA1947">
        <w:rPr>
          <w:rFonts w:ascii="Arial" w:hAnsi="Arial" w:cs="Arial"/>
          <w:lang w:val="en-US"/>
        </w:rPr>
        <w:t>Developing innovative construction models for earthquake resistant, safe, prepared and sustainable new living environments and strengthening exi</w:t>
      </w:r>
      <w:r w:rsidR="00DA1947">
        <w:rPr>
          <w:rFonts w:ascii="Arial" w:hAnsi="Arial" w:cs="Arial"/>
          <w:lang w:val="en-US"/>
        </w:rPr>
        <w:t>sting ones, and conducting research on innovative high</w:t>
      </w:r>
      <w:r w:rsidRPr="00DA1947">
        <w:rPr>
          <w:rFonts w:ascii="Arial" w:hAnsi="Arial" w:cs="Arial"/>
          <w:lang w:val="en-US"/>
        </w:rPr>
        <w:t xml:space="preserve"> performance material technolo</w:t>
      </w:r>
      <w:r w:rsidR="00DA1947">
        <w:rPr>
          <w:rFonts w:ascii="Arial" w:hAnsi="Arial" w:cs="Arial"/>
          <w:lang w:val="en-US"/>
        </w:rPr>
        <w:t>gies; the below listed applied research oriented at</w:t>
      </w:r>
      <w:r w:rsidRPr="00DA1947">
        <w:rPr>
          <w:rFonts w:ascii="Arial" w:hAnsi="Arial" w:cs="Arial"/>
          <w:lang w:val="en-US"/>
        </w:rPr>
        <w:t xml:space="preserve"> the integration of these technologies into the developed models</w:t>
      </w:r>
      <w:r w:rsidR="00DA1947">
        <w:rPr>
          <w:rFonts w:ascii="Arial" w:hAnsi="Arial" w:cs="Arial"/>
          <w:lang w:val="en-US"/>
        </w:rPr>
        <w:t xml:space="preserve"> and others</w:t>
      </w:r>
      <w:r w:rsidRPr="00DA1947">
        <w:rPr>
          <w:rFonts w:ascii="Arial" w:hAnsi="Arial" w:cs="Arial"/>
          <w:lang w:val="en-US"/>
        </w:rPr>
        <w:t>:</w:t>
      </w:r>
    </w:p>
    <w:p w:rsidR="00236C70" w:rsidRPr="00F025D6" w:rsidRDefault="00236C70" w:rsidP="00236C70">
      <w:pPr>
        <w:pStyle w:val="a3"/>
        <w:jc w:val="both"/>
        <w:rPr>
          <w:rFonts w:ascii="Arial" w:hAnsi="Arial" w:cs="Arial"/>
          <w:lang w:val="en-US"/>
        </w:rPr>
      </w:pPr>
    </w:p>
    <w:p w:rsidR="00236C70" w:rsidRPr="00F025D6" w:rsidRDefault="00236C70" w:rsidP="00635163">
      <w:pPr>
        <w:pStyle w:val="a3"/>
        <w:numPr>
          <w:ilvl w:val="1"/>
          <w:numId w:val="1"/>
        </w:numPr>
        <w:ind w:left="1134"/>
        <w:jc w:val="both"/>
        <w:rPr>
          <w:rFonts w:ascii="Arial" w:hAnsi="Arial" w:cs="Arial"/>
          <w:lang w:val="en-US"/>
        </w:rPr>
      </w:pPr>
      <w:r w:rsidRPr="00F025D6">
        <w:rPr>
          <w:rFonts w:ascii="Arial" w:hAnsi="Arial" w:cs="Arial"/>
          <w:lang w:val="en-US"/>
        </w:rPr>
        <w:t>Studies to investigate the earthquake behavior and durability of the existing building stock</w:t>
      </w:r>
    </w:p>
    <w:p w:rsidR="00236C70" w:rsidRPr="00F025D6" w:rsidRDefault="00236C70" w:rsidP="00635163">
      <w:pPr>
        <w:pStyle w:val="a3"/>
        <w:numPr>
          <w:ilvl w:val="1"/>
          <w:numId w:val="1"/>
        </w:numPr>
        <w:ind w:left="1134"/>
        <w:jc w:val="both"/>
        <w:rPr>
          <w:rFonts w:ascii="Arial" w:hAnsi="Arial" w:cs="Arial"/>
          <w:lang w:val="en-US"/>
        </w:rPr>
      </w:pPr>
      <w:r w:rsidRPr="00F025D6">
        <w:rPr>
          <w:rFonts w:ascii="Arial" w:hAnsi="Arial" w:cs="Arial"/>
          <w:lang w:val="en-US"/>
        </w:rPr>
        <w:t>Domestic development of earthquake resistance and seismic isolation technologies for seismic reinforcement of existing structures (houses, buildings, infrastructures): seismic isolators and column reinforcement studies by using advanced material technologies (Continuous carbon fiber plates, steel cladding plates, etc.).</w:t>
      </w:r>
    </w:p>
    <w:p w:rsidR="00236C70" w:rsidRPr="00F025D6" w:rsidRDefault="00236C70" w:rsidP="00635163">
      <w:pPr>
        <w:pStyle w:val="a3"/>
        <w:numPr>
          <w:ilvl w:val="1"/>
          <w:numId w:val="1"/>
        </w:numPr>
        <w:ind w:left="1134"/>
        <w:jc w:val="both"/>
        <w:rPr>
          <w:rFonts w:ascii="Arial" w:hAnsi="Arial" w:cs="Arial"/>
          <w:lang w:val="en-US"/>
        </w:rPr>
      </w:pPr>
      <w:r w:rsidRPr="00F025D6">
        <w:rPr>
          <w:rFonts w:ascii="Arial" w:hAnsi="Arial" w:cs="Arial"/>
          <w:lang w:val="en-US"/>
        </w:rPr>
        <w:t>Innovative construction, architectural and material applications to accelerate the stronger rebuilding of infrastructures, buildings and homes (in line with the BBB – Build Back Better concept)</w:t>
      </w:r>
    </w:p>
    <w:p w:rsidR="00236C70" w:rsidRPr="00F025D6" w:rsidRDefault="00236C70" w:rsidP="00635163">
      <w:pPr>
        <w:pStyle w:val="a3"/>
        <w:numPr>
          <w:ilvl w:val="1"/>
          <w:numId w:val="1"/>
        </w:numPr>
        <w:ind w:left="1134"/>
        <w:jc w:val="both"/>
        <w:rPr>
          <w:rFonts w:ascii="Arial" w:hAnsi="Arial" w:cs="Arial"/>
          <w:lang w:val="en-US"/>
        </w:rPr>
      </w:pPr>
      <w:r w:rsidRPr="00F025D6">
        <w:rPr>
          <w:rFonts w:ascii="Arial" w:hAnsi="Arial" w:cs="Arial"/>
          <w:lang w:val="en-US"/>
        </w:rPr>
        <w:t>Basic and applied research on the earthquake performance of historical artifacts/structures and their restoration/conservation.</w:t>
      </w:r>
    </w:p>
    <w:p w:rsidR="00236C70" w:rsidRPr="00F025D6" w:rsidRDefault="00236C70" w:rsidP="00635163">
      <w:pPr>
        <w:pStyle w:val="a3"/>
        <w:numPr>
          <w:ilvl w:val="1"/>
          <w:numId w:val="1"/>
        </w:numPr>
        <w:ind w:left="1134"/>
        <w:jc w:val="both"/>
        <w:rPr>
          <w:rFonts w:ascii="Arial" w:hAnsi="Arial" w:cs="Arial"/>
          <w:lang w:val="en-US"/>
        </w:rPr>
      </w:pPr>
      <w:r w:rsidRPr="00F025D6">
        <w:rPr>
          <w:rFonts w:ascii="Arial" w:hAnsi="Arial" w:cs="Arial"/>
          <w:lang w:val="en-US"/>
        </w:rPr>
        <w:t>Development of engineering solutions/approaches for earthquake resistant and earthquake dampening architectural designs; for example, the development of artificial intelligence applications for earthquake resistant architectural design; applied research on the detection of disordered carrier systems with deep learning and image processing</w:t>
      </w:r>
    </w:p>
    <w:p w:rsidR="00236C70" w:rsidRPr="00F025D6" w:rsidRDefault="00236C70" w:rsidP="00635163">
      <w:pPr>
        <w:pStyle w:val="a3"/>
        <w:ind w:left="1134"/>
        <w:jc w:val="both"/>
        <w:rPr>
          <w:rFonts w:ascii="Arial" w:hAnsi="Arial" w:cs="Arial"/>
          <w:lang w:val="en-US"/>
        </w:rPr>
      </w:pPr>
    </w:p>
    <w:p w:rsidR="00236C70" w:rsidRPr="00F025D6" w:rsidRDefault="00236C70" w:rsidP="00236C70">
      <w:pPr>
        <w:pStyle w:val="a3"/>
        <w:numPr>
          <w:ilvl w:val="0"/>
          <w:numId w:val="1"/>
        </w:numPr>
        <w:jc w:val="both"/>
        <w:rPr>
          <w:rFonts w:ascii="Arial" w:hAnsi="Arial" w:cs="Arial"/>
          <w:b/>
          <w:lang w:val="en-US"/>
        </w:rPr>
      </w:pPr>
      <w:r w:rsidRPr="00F025D6">
        <w:rPr>
          <w:rFonts w:ascii="Arial" w:hAnsi="Arial" w:cs="Arial"/>
          <w:b/>
          <w:lang w:val="en-US"/>
        </w:rPr>
        <w:t xml:space="preserve">Socio-Economic, Social and Environmental </w:t>
      </w:r>
      <w:r w:rsidR="001E5EDB">
        <w:rPr>
          <w:rFonts w:ascii="Arial" w:hAnsi="Arial" w:cs="Arial"/>
          <w:b/>
          <w:lang w:val="en-US"/>
        </w:rPr>
        <w:t xml:space="preserve">Widespread </w:t>
      </w:r>
      <w:r w:rsidRPr="00F025D6">
        <w:rPr>
          <w:rFonts w:ascii="Arial" w:hAnsi="Arial" w:cs="Arial"/>
          <w:b/>
          <w:lang w:val="en-US"/>
        </w:rPr>
        <w:t>Impacts of the Earthquake</w:t>
      </w:r>
      <w:r w:rsidR="002461EE" w:rsidRPr="002461EE">
        <w:rPr>
          <w:rFonts w:ascii="Arial" w:hAnsi="Arial" w:cs="Arial" w:hint="eastAsia"/>
          <w:b/>
          <w:lang w:val="en-US"/>
        </w:rPr>
        <w:t>（申请代码</w:t>
      </w:r>
      <w:r w:rsidR="002461EE" w:rsidRPr="002461EE">
        <w:rPr>
          <w:rFonts w:ascii="Arial" w:hAnsi="Arial" w:cs="Arial" w:hint="eastAsia"/>
          <w:b/>
          <w:lang w:val="en-US"/>
        </w:rPr>
        <w:t>1</w:t>
      </w:r>
      <w:r w:rsidR="002461EE" w:rsidRPr="002461EE">
        <w:rPr>
          <w:rFonts w:ascii="Arial" w:hAnsi="Arial" w:cs="Arial" w:hint="eastAsia"/>
          <w:b/>
          <w:lang w:val="en-US"/>
        </w:rPr>
        <w:t>请选择</w:t>
      </w:r>
      <w:r w:rsidR="002461EE" w:rsidRPr="002461EE">
        <w:rPr>
          <w:rFonts w:ascii="Arial" w:hAnsi="Arial" w:cs="Arial" w:hint="eastAsia"/>
          <w:b/>
          <w:lang w:val="en-US"/>
        </w:rPr>
        <w:t>G0401</w:t>
      </w:r>
      <w:r w:rsidR="002461EE" w:rsidRPr="002461EE">
        <w:rPr>
          <w:rFonts w:ascii="Arial" w:hAnsi="Arial" w:cs="Arial" w:hint="eastAsia"/>
          <w:b/>
          <w:lang w:val="en-US"/>
        </w:rPr>
        <w:t>、</w:t>
      </w:r>
      <w:r w:rsidR="002461EE" w:rsidRPr="002461EE">
        <w:rPr>
          <w:rFonts w:ascii="Arial" w:hAnsi="Arial" w:cs="Arial" w:hint="eastAsia"/>
          <w:b/>
          <w:lang w:val="en-US"/>
        </w:rPr>
        <w:t>G0409</w:t>
      </w:r>
      <w:r w:rsidR="002461EE" w:rsidRPr="002461EE">
        <w:rPr>
          <w:rFonts w:ascii="Arial" w:hAnsi="Arial" w:cs="Arial" w:hint="eastAsia"/>
          <w:b/>
          <w:lang w:val="en-US"/>
        </w:rPr>
        <w:t>）</w:t>
      </w:r>
      <w:r w:rsidRPr="00F025D6">
        <w:rPr>
          <w:rFonts w:ascii="Arial" w:hAnsi="Arial" w:cs="Arial"/>
          <w:b/>
          <w:lang w:val="en-US"/>
        </w:rPr>
        <w:t xml:space="preserve">: </w:t>
      </w:r>
      <w:r w:rsidR="001E5EDB">
        <w:rPr>
          <w:rFonts w:ascii="Arial" w:hAnsi="Arial" w:cs="Arial"/>
          <w:lang w:val="en-US"/>
        </w:rPr>
        <w:t>Research on t</w:t>
      </w:r>
      <w:r w:rsidRPr="001E5EDB">
        <w:rPr>
          <w:rFonts w:ascii="Arial" w:hAnsi="Arial" w:cs="Arial"/>
          <w:lang w:val="en-US"/>
        </w:rPr>
        <w:t>he socioeconomic, social and environm</w:t>
      </w:r>
      <w:r w:rsidR="001E5EDB">
        <w:rPr>
          <w:rFonts w:ascii="Arial" w:hAnsi="Arial" w:cs="Arial"/>
          <w:lang w:val="en-US"/>
        </w:rPr>
        <w:t>ental effects of the earthquake in</w:t>
      </w:r>
      <w:r w:rsidRPr="001E5EDB">
        <w:rPr>
          <w:rFonts w:ascii="Arial" w:hAnsi="Arial" w:cs="Arial"/>
          <w:lang w:val="en-US"/>
        </w:rPr>
        <w:t xml:space="preserve"> political science and public administration, economics, finance, insurance, city and regional planning, psychology, education-PDR, sociology and communication areas, environmental health and its effects on climate change; development of effective and sustainable application/solution proposals</w:t>
      </w:r>
    </w:p>
    <w:p w:rsidR="00236C70" w:rsidRPr="00F025D6" w:rsidRDefault="00236C70" w:rsidP="00236C70">
      <w:pPr>
        <w:pStyle w:val="a3"/>
        <w:jc w:val="both"/>
        <w:rPr>
          <w:rFonts w:ascii="Arial" w:hAnsi="Arial" w:cs="Arial"/>
          <w:lang w:val="en-US"/>
        </w:rPr>
      </w:pPr>
    </w:p>
    <w:p w:rsidR="00236C70" w:rsidRPr="00F025D6" w:rsidRDefault="00236C70" w:rsidP="00236C70">
      <w:pPr>
        <w:pStyle w:val="a3"/>
        <w:numPr>
          <w:ilvl w:val="0"/>
          <w:numId w:val="1"/>
        </w:numPr>
        <w:jc w:val="both"/>
        <w:rPr>
          <w:rFonts w:ascii="Arial" w:hAnsi="Arial" w:cs="Arial"/>
          <w:b/>
          <w:lang w:val="en-US"/>
        </w:rPr>
      </w:pPr>
      <w:r w:rsidRPr="00F025D6">
        <w:rPr>
          <w:rFonts w:ascii="Arial" w:hAnsi="Arial" w:cs="Arial"/>
          <w:b/>
          <w:lang w:val="en-US"/>
        </w:rPr>
        <w:t>Digital Technolog</w:t>
      </w:r>
      <w:r w:rsidR="001E5EDB">
        <w:rPr>
          <w:rFonts w:ascii="Arial" w:hAnsi="Arial" w:cs="Arial"/>
          <w:b/>
          <w:lang w:val="en-US"/>
        </w:rPr>
        <w:t>ies for Earthquake Engineering</w:t>
      </w:r>
      <w:r w:rsidRPr="00F025D6">
        <w:rPr>
          <w:rFonts w:ascii="Arial" w:hAnsi="Arial" w:cs="Arial"/>
          <w:b/>
          <w:lang w:val="en-US"/>
        </w:rPr>
        <w:t xml:space="preserve">: Development of National Radio Communication Network for Central Disaster Management and </w:t>
      </w:r>
      <w:r w:rsidRPr="00F025D6">
        <w:rPr>
          <w:rFonts w:ascii="Arial" w:hAnsi="Arial" w:cs="Arial"/>
          <w:b/>
          <w:lang w:val="en-US"/>
        </w:rPr>
        <w:lastRenderedPageBreak/>
        <w:t>Development of Integrated Real-Time Disaster Information Management System (DIMS)</w:t>
      </w:r>
      <w:r w:rsidR="002461EE" w:rsidRPr="002461EE">
        <w:rPr>
          <w:rFonts w:hint="eastAsia"/>
        </w:rPr>
        <w:t xml:space="preserve"> </w:t>
      </w:r>
      <w:r w:rsidR="002461EE" w:rsidRPr="002461EE">
        <w:rPr>
          <w:rFonts w:ascii="Arial" w:hAnsi="Arial" w:cs="Arial" w:hint="eastAsia"/>
          <w:b/>
          <w:lang w:val="en-US"/>
        </w:rPr>
        <w:t>（申请代码</w:t>
      </w:r>
      <w:r w:rsidR="002461EE" w:rsidRPr="002461EE">
        <w:rPr>
          <w:rFonts w:ascii="Arial" w:hAnsi="Arial" w:cs="Arial" w:hint="eastAsia"/>
          <w:b/>
          <w:lang w:val="en-US"/>
        </w:rPr>
        <w:t>1</w:t>
      </w:r>
      <w:r w:rsidR="002461EE" w:rsidRPr="002461EE">
        <w:rPr>
          <w:rFonts w:ascii="Arial" w:hAnsi="Arial" w:cs="Arial" w:hint="eastAsia"/>
          <w:b/>
          <w:lang w:val="en-US"/>
        </w:rPr>
        <w:t>请选择</w:t>
      </w:r>
      <w:r w:rsidR="002461EE" w:rsidRPr="002461EE">
        <w:rPr>
          <w:rFonts w:ascii="Arial" w:hAnsi="Arial" w:cs="Arial" w:hint="eastAsia"/>
          <w:b/>
          <w:lang w:val="en-US"/>
        </w:rPr>
        <w:t>E0810</w:t>
      </w:r>
      <w:r w:rsidR="002461EE" w:rsidRPr="002461EE">
        <w:rPr>
          <w:rFonts w:ascii="Arial" w:hAnsi="Arial" w:cs="Arial" w:hint="eastAsia"/>
          <w:b/>
          <w:lang w:val="en-US"/>
        </w:rPr>
        <w:t>、</w:t>
      </w:r>
      <w:r w:rsidR="002461EE" w:rsidRPr="002461EE">
        <w:rPr>
          <w:rFonts w:ascii="Arial" w:hAnsi="Arial" w:cs="Arial" w:hint="eastAsia"/>
          <w:b/>
          <w:lang w:val="en-US"/>
        </w:rPr>
        <w:t>F0104</w:t>
      </w:r>
      <w:r w:rsidR="002461EE" w:rsidRPr="002461EE">
        <w:rPr>
          <w:rFonts w:ascii="Arial" w:hAnsi="Arial" w:cs="Arial" w:hint="eastAsia"/>
          <w:b/>
          <w:lang w:val="en-US"/>
        </w:rPr>
        <w:t>、</w:t>
      </w:r>
      <w:r w:rsidR="002461EE" w:rsidRPr="002461EE">
        <w:rPr>
          <w:rFonts w:ascii="Arial" w:hAnsi="Arial" w:cs="Arial" w:hint="eastAsia"/>
          <w:b/>
          <w:lang w:val="en-US"/>
        </w:rPr>
        <w:t>F0106</w:t>
      </w:r>
      <w:r w:rsidR="002461EE" w:rsidRPr="002461EE">
        <w:rPr>
          <w:rFonts w:ascii="Arial" w:hAnsi="Arial" w:cs="Arial" w:hint="eastAsia"/>
          <w:b/>
          <w:lang w:val="en-US"/>
        </w:rPr>
        <w:t>）</w:t>
      </w:r>
      <w:r w:rsidRPr="00F025D6">
        <w:rPr>
          <w:rFonts w:ascii="Arial" w:hAnsi="Arial" w:cs="Arial"/>
          <w:b/>
          <w:lang w:val="en-US"/>
        </w:rPr>
        <w:t>:</w:t>
      </w:r>
    </w:p>
    <w:p w:rsidR="00236C70" w:rsidRPr="00F025D6" w:rsidRDefault="00236C70" w:rsidP="00236C70">
      <w:pPr>
        <w:pStyle w:val="a3"/>
        <w:rPr>
          <w:rFonts w:ascii="Arial" w:hAnsi="Arial" w:cs="Arial"/>
          <w:b/>
          <w:lang w:val="en-US"/>
        </w:rPr>
      </w:pPr>
    </w:p>
    <w:p w:rsidR="00236C70" w:rsidRPr="00F025D6" w:rsidRDefault="00236C70" w:rsidP="00236C70">
      <w:pPr>
        <w:pStyle w:val="a3"/>
        <w:numPr>
          <w:ilvl w:val="0"/>
          <w:numId w:val="4"/>
        </w:numPr>
        <w:jc w:val="both"/>
        <w:rPr>
          <w:rFonts w:ascii="Arial" w:hAnsi="Arial" w:cs="Arial"/>
          <w:lang w:val="en-US"/>
        </w:rPr>
      </w:pPr>
      <w:r w:rsidRPr="00F025D6">
        <w:rPr>
          <w:rFonts w:ascii="Arial" w:hAnsi="Arial" w:cs="Arial"/>
          <w:lang w:val="en-US"/>
        </w:rPr>
        <w:t>Connecting local and national organizations that have a critical</w:t>
      </w:r>
      <w:r w:rsidR="001E5EDB">
        <w:rPr>
          <w:rFonts w:ascii="Arial" w:hAnsi="Arial" w:cs="Arial"/>
          <w:lang w:val="en-US"/>
        </w:rPr>
        <w:t xml:space="preserve"> role in disaster management and</w:t>
      </w:r>
      <w:r w:rsidRPr="00F025D6">
        <w:rPr>
          <w:rFonts w:ascii="Arial" w:hAnsi="Arial" w:cs="Arial"/>
          <w:lang w:val="en-US"/>
        </w:rPr>
        <w:t xml:space="preserve"> coordination with terrestrial micro wireless lines and developing portable satellite equipment to be used in these organizations</w:t>
      </w:r>
    </w:p>
    <w:p w:rsidR="00236C70" w:rsidRPr="00F025D6" w:rsidRDefault="00236C70" w:rsidP="00236C70">
      <w:pPr>
        <w:pStyle w:val="a3"/>
        <w:numPr>
          <w:ilvl w:val="0"/>
          <w:numId w:val="4"/>
        </w:numPr>
        <w:jc w:val="both"/>
        <w:rPr>
          <w:rFonts w:ascii="Arial" w:hAnsi="Arial" w:cs="Arial"/>
          <w:lang w:val="en-US"/>
        </w:rPr>
      </w:pPr>
      <w:r w:rsidRPr="00F025D6">
        <w:rPr>
          <w:rFonts w:ascii="Arial" w:hAnsi="Arial" w:cs="Arial"/>
          <w:lang w:val="en-US"/>
        </w:rPr>
        <w:t>Ensuring that Critical Institutions have an integrated disaster management information and data management system that will serve damage scaling, forecasting, information sharing and rapid decision-making in the coordination process</w:t>
      </w:r>
    </w:p>
    <w:p w:rsidR="00236C70" w:rsidRPr="00F025D6" w:rsidRDefault="00236C70" w:rsidP="00236C70">
      <w:pPr>
        <w:pStyle w:val="a3"/>
        <w:numPr>
          <w:ilvl w:val="0"/>
          <w:numId w:val="4"/>
        </w:numPr>
        <w:jc w:val="both"/>
        <w:rPr>
          <w:rFonts w:ascii="Arial" w:hAnsi="Arial" w:cs="Arial"/>
          <w:lang w:val="en-US"/>
        </w:rPr>
      </w:pPr>
      <w:r w:rsidRPr="00F025D6">
        <w:rPr>
          <w:rFonts w:ascii="Arial" w:hAnsi="Arial" w:cs="Arial"/>
          <w:lang w:val="en-US"/>
        </w:rPr>
        <w:t>Development of cloud-based “Disaster Information and Data Management System (DIMS – Disaster Information Management System)” at local and national levels, targeting during and after the disaster, in real time (which can provide instant and uninterrupted information / data flow)</w:t>
      </w:r>
    </w:p>
    <w:p w:rsidR="008E1C22" w:rsidRPr="00F025D6" w:rsidRDefault="008E1C22" w:rsidP="008E1C22">
      <w:pPr>
        <w:jc w:val="both"/>
        <w:rPr>
          <w:rFonts w:ascii="Arial" w:hAnsi="Arial" w:cs="Arial"/>
          <w:lang w:val="en-US"/>
        </w:rPr>
      </w:pPr>
    </w:p>
    <w:p w:rsidR="008E1C22" w:rsidRPr="00F025D6" w:rsidRDefault="008E1C22" w:rsidP="00524AAF">
      <w:pPr>
        <w:pStyle w:val="a3"/>
        <w:numPr>
          <w:ilvl w:val="0"/>
          <w:numId w:val="1"/>
        </w:numPr>
        <w:jc w:val="both"/>
        <w:rPr>
          <w:rFonts w:ascii="Arial" w:hAnsi="Arial" w:cs="Arial"/>
          <w:b/>
          <w:lang w:val="en-US"/>
        </w:rPr>
      </w:pPr>
      <w:r w:rsidRPr="00F025D6">
        <w:rPr>
          <w:rFonts w:ascii="Arial" w:hAnsi="Arial" w:cs="Arial"/>
          <w:b/>
          <w:lang w:val="en-US"/>
        </w:rPr>
        <w:t>Comprehensive Scenario, Foresight and Analysis Studies</w:t>
      </w:r>
      <w:r w:rsidR="002461EE" w:rsidRPr="002461EE">
        <w:rPr>
          <w:rFonts w:ascii="Arial" w:hAnsi="Arial" w:cs="Arial" w:hint="eastAsia"/>
          <w:b/>
          <w:lang w:val="en-US"/>
        </w:rPr>
        <w:t>（申请代码</w:t>
      </w:r>
      <w:r w:rsidR="002461EE" w:rsidRPr="002461EE">
        <w:rPr>
          <w:rFonts w:ascii="Arial" w:hAnsi="Arial" w:cs="Arial" w:hint="eastAsia"/>
          <w:b/>
          <w:lang w:val="en-US"/>
        </w:rPr>
        <w:t>1</w:t>
      </w:r>
      <w:r w:rsidR="002461EE" w:rsidRPr="002461EE">
        <w:rPr>
          <w:rFonts w:ascii="Arial" w:hAnsi="Arial" w:cs="Arial" w:hint="eastAsia"/>
          <w:b/>
          <w:lang w:val="en-US"/>
        </w:rPr>
        <w:t>请选择</w:t>
      </w:r>
      <w:r w:rsidR="002461EE" w:rsidRPr="002461EE">
        <w:rPr>
          <w:rFonts w:ascii="Arial" w:hAnsi="Arial" w:cs="Arial" w:hint="eastAsia"/>
          <w:b/>
          <w:lang w:val="en-US"/>
        </w:rPr>
        <w:t>E0810</w:t>
      </w:r>
      <w:r w:rsidR="002461EE" w:rsidRPr="002461EE">
        <w:rPr>
          <w:rFonts w:ascii="Arial" w:hAnsi="Arial" w:cs="Arial" w:hint="eastAsia"/>
          <w:b/>
          <w:lang w:val="en-US"/>
        </w:rPr>
        <w:t>、</w:t>
      </w:r>
      <w:r w:rsidR="002461EE" w:rsidRPr="002461EE">
        <w:rPr>
          <w:rFonts w:ascii="Arial" w:hAnsi="Arial" w:cs="Arial" w:hint="eastAsia"/>
          <w:b/>
          <w:lang w:val="en-US"/>
        </w:rPr>
        <w:t>F0104</w:t>
      </w:r>
      <w:r w:rsidR="002461EE" w:rsidRPr="002461EE">
        <w:rPr>
          <w:rFonts w:ascii="Arial" w:hAnsi="Arial" w:cs="Arial" w:hint="eastAsia"/>
          <w:b/>
          <w:lang w:val="en-US"/>
        </w:rPr>
        <w:t>、</w:t>
      </w:r>
      <w:r w:rsidR="002461EE" w:rsidRPr="002461EE">
        <w:rPr>
          <w:rFonts w:ascii="Arial" w:hAnsi="Arial" w:cs="Arial" w:hint="eastAsia"/>
          <w:b/>
          <w:lang w:val="en-US"/>
        </w:rPr>
        <w:t>F0105</w:t>
      </w:r>
      <w:r w:rsidR="002461EE" w:rsidRPr="002461EE">
        <w:rPr>
          <w:rFonts w:ascii="Arial" w:hAnsi="Arial" w:cs="Arial" w:hint="eastAsia"/>
          <w:b/>
          <w:lang w:val="en-US"/>
        </w:rPr>
        <w:t>、</w:t>
      </w:r>
      <w:r w:rsidR="002461EE" w:rsidRPr="002461EE">
        <w:rPr>
          <w:rFonts w:ascii="Arial" w:hAnsi="Arial" w:cs="Arial" w:hint="eastAsia"/>
          <w:b/>
          <w:lang w:val="en-US"/>
        </w:rPr>
        <w:t>F0106</w:t>
      </w:r>
      <w:r w:rsidR="002461EE" w:rsidRPr="002461EE">
        <w:rPr>
          <w:rFonts w:ascii="Arial" w:hAnsi="Arial" w:cs="Arial" w:hint="eastAsia"/>
          <w:b/>
          <w:lang w:val="en-US"/>
        </w:rPr>
        <w:t>）</w:t>
      </w:r>
      <w:r w:rsidRPr="00F025D6">
        <w:rPr>
          <w:rFonts w:ascii="Arial" w:hAnsi="Arial" w:cs="Arial"/>
          <w:b/>
          <w:lang w:val="en-US"/>
        </w:rPr>
        <w:t>:</w:t>
      </w:r>
    </w:p>
    <w:p w:rsidR="00524AAF" w:rsidRPr="00F025D6" w:rsidRDefault="00524AAF" w:rsidP="00524AAF">
      <w:pPr>
        <w:pStyle w:val="a3"/>
        <w:jc w:val="both"/>
        <w:rPr>
          <w:rFonts w:ascii="Arial" w:hAnsi="Arial" w:cs="Arial"/>
          <w:lang w:val="en-US"/>
        </w:rPr>
      </w:pPr>
    </w:p>
    <w:p w:rsidR="008E1C22" w:rsidRPr="00F025D6" w:rsidRDefault="008E1C22" w:rsidP="00635163">
      <w:pPr>
        <w:pStyle w:val="a3"/>
        <w:numPr>
          <w:ilvl w:val="1"/>
          <w:numId w:val="1"/>
        </w:numPr>
        <w:ind w:left="993"/>
        <w:jc w:val="both"/>
        <w:rPr>
          <w:rFonts w:ascii="Arial" w:hAnsi="Arial" w:cs="Arial"/>
          <w:lang w:val="en-US"/>
        </w:rPr>
      </w:pPr>
      <w:r w:rsidRPr="00F025D6">
        <w:rPr>
          <w:rFonts w:ascii="Arial" w:hAnsi="Arial" w:cs="Arial"/>
          <w:lang w:val="en-US"/>
        </w:rPr>
        <w:t>Multi-faceted earthquake risk and scenario analysis, including solutions for critical services and infrastructures (electricity, water, communication, transportation, health, education, etc.) before, during and after the earthquake in the short, medium and long terms.</w:t>
      </w:r>
    </w:p>
    <w:p w:rsidR="008E1C22" w:rsidRPr="00F025D6" w:rsidRDefault="008E1C22" w:rsidP="00635163">
      <w:pPr>
        <w:pStyle w:val="a3"/>
        <w:numPr>
          <w:ilvl w:val="1"/>
          <w:numId w:val="1"/>
        </w:numPr>
        <w:ind w:left="993"/>
        <w:jc w:val="both"/>
        <w:rPr>
          <w:rFonts w:ascii="Arial" w:hAnsi="Arial" w:cs="Arial"/>
          <w:lang w:val="en-US"/>
        </w:rPr>
      </w:pPr>
      <w:r w:rsidRPr="00F025D6">
        <w:rPr>
          <w:rFonts w:ascii="Arial" w:hAnsi="Arial" w:cs="Arial"/>
          <w:lang w:val="en-US"/>
        </w:rPr>
        <w:t>Seismic hazard and risk maps of cities in order to contribute to earthquake safe settlement, reduction of earthquake damages and urban transformation studies.</w:t>
      </w:r>
    </w:p>
    <w:p w:rsidR="008E1C22" w:rsidRPr="00F025D6" w:rsidRDefault="001E5EDB" w:rsidP="00635163">
      <w:pPr>
        <w:pStyle w:val="a3"/>
        <w:numPr>
          <w:ilvl w:val="1"/>
          <w:numId w:val="1"/>
        </w:numPr>
        <w:ind w:left="993"/>
        <w:jc w:val="both"/>
        <w:rPr>
          <w:rFonts w:ascii="Arial" w:hAnsi="Arial" w:cs="Arial"/>
          <w:lang w:val="en-US"/>
        </w:rPr>
      </w:pPr>
      <w:r>
        <w:rPr>
          <w:rFonts w:ascii="Arial" w:hAnsi="Arial" w:cs="Arial"/>
          <w:lang w:val="en-US"/>
        </w:rPr>
        <w:t>Considering p</w:t>
      </w:r>
      <w:r w:rsidR="008E1C22" w:rsidRPr="00F025D6">
        <w:rPr>
          <w:rFonts w:ascii="Arial" w:hAnsi="Arial" w:cs="Arial"/>
          <w:lang w:val="en-US"/>
        </w:rPr>
        <w:t>rojection, forecasting, modeling and analysis studies for city and</w:t>
      </w:r>
      <w:r>
        <w:rPr>
          <w:rFonts w:ascii="Arial" w:hAnsi="Arial" w:cs="Arial"/>
          <w:lang w:val="en-US"/>
        </w:rPr>
        <w:t xml:space="preserve"> regional planning, presenting </w:t>
      </w:r>
      <w:r w:rsidR="008E1C22" w:rsidRPr="00F025D6">
        <w:rPr>
          <w:rFonts w:ascii="Arial" w:hAnsi="Arial" w:cs="Arial"/>
          <w:lang w:val="en-US"/>
        </w:rPr>
        <w:t xml:space="preserve">technology-based solutions and </w:t>
      </w:r>
      <w:r>
        <w:rPr>
          <w:rFonts w:ascii="Arial" w:hAnsi="Arial" w:cs="Arial"/>
          <w:lang w:val="en-US"/>
        </w:rPr>
        <w:t>application suggestions</w:t>
      </w:r>
      <w:r w:rsidR="008E1C22" w:rsidRPr="00F025D6">
        <w:rPr>
          <w:rFonts w:ascii="Arial" w:hAnsi="Arial" w:cs="Arial"/>
          <w:lang w:val="en-US"/>
        </w:rPr>
        <w:t xml:space="preserve"> in line with the results of these studies.</w:t>
      </w:r>
    </w:p>
    <w:p w:rsidR="008E1C22" w:rsidRPr="00F025D6" w:rsidRDefault="008E1C22" w:rsidP="00635163">
      <w:pPr>
        <w:pStyle w:val="a3"/>
        <w:numPr>
          <w:ilvl w:val="1"/>
          <w:numId w:val="1"/>
        </w:numPr>
        <w:ind w:left="993"/>
        <w:jc w:val="both"/>
        <w:rPr>
          <w:rFonts w:ascii="Arial" w:hAnsi="Arial" w:cs="Arial"/>
          <w:lang w:val="en-US"/>
        </w:rPr>
      </w:pPr>
      <w:r w:rsidRPr="00F025D6">
        <w:rPr>
          <w:rFonts w:ascii="Arial" w:hAnsi="Arial" w:cs="Arial"/>
          <w:lang w:val="en-US"/>
        </w:rPr>
        <w:t>Risk and Foresight Analysis of Consecutive Natural and Industrial Disasters That May Be Triggered: Developing technological solutions that will form the basis of emergency action plans by making risk and foresight analyzes of other natural and industrial disasters that may be triggered by disasters.</w:t>
      </w:r>
    </w:p>
    <w:p w:rsidR="00524AAF" w:rsidRPr="00F025D6" w:rsidRDefault="00524AAF" w:rsidP="00524AAF">
      <w:pPr>
        <w:pStyle w:val="a3"/>
        <w:jc w:val="both"/>
        <w:rPr>
          <w:rFonts w:ascii="Arial" w:hAnsi="Arial" w:cs="Arial"/>
          <w:lang w:val="en-US"/>
        </w:rPr>
      </w:pPr>
    </w:p>
    <w:p w:rsidR="00524AAF" w:rsidRPr="00F025D6" w:rsidRDefault="00524AAF" w:rsidP="00524AAF">
      <w:pPr>
        <w:pStyle w:val="a3"/>
        <w:numPr>
          <w:ilvl w:val="0"/>
          <w:numId w:val="1"/>
        </w:numPr>
        <w:jc w:val="both"/>
        <w:rPr>
          <w:rFonts w:ascii="Arial" w:hAnsi="Arial" w:cs="Arial"/>
          <w:b/>
          <w:lang w:val="en-US"/>
        </w:rPr>
      </w:pPr>
      <w:r w:rsidRPr="00F025D6">
        <w:rPr>
          <w:rFonts w:ascii="Arial" w:hAnsi="Arial" w:cs="Arial"/>
          <w:b/>
          <w:lang w:val="en-US"/>
        </w:rPr>
        <w:t>Domestic Development of Advanced Techn</w:t>
      </w:r>
      <w:r w:rsidR="00AB5AE8">
        <w:rPr>
          <w:rFonts w:ascii="Arial" w:hAnsi="Arial" w:cs="Arial"/>
          <w:b/>
          <w:lang w:val="en-US"/>
        </w:rPr>
        <w:t>ological Solutions and Systems that c</w:t>
      </w:r>
      <w:r w:rsidRPr="00F025D6">
        <w:rPr>
          <w:rFonts w:ascii="Arial" w:hAnsi="Arial" w:cs="Arial"/>
          <w:b/>
          <w:lang w:val="en-US"/>
        </w:rPr>
        <w:t>an Direc</w:t>
      </w:r>
      <w:r w:rsidR="00AB5AE8">
        <w:rPr>
          <w:rFonts w:ascii="Arial" w:hAnsi="Arial" w:cs="Arial"/>
          <w:b/>
          <w:lang w:val="en-US"/>
        </w:rPr>
        <w:t>tly Contribute to Increasing the Speed and Efficiency of Search &amp;</w:t>
      </w:r>
      <w:r w:rsidRPr="00F025D6">
        <w:rPr>
          <w:rFonts w:ascii="Arial" w:hAnsi="Arial" w:cs="Arial"/>
          <w:b/>
          <w:lang w:val="en-US"/>
        </w:rPr>
        <w:t>Rescue Operations and Detection of Survivors Unde</w:t>
      </w:r>
      <w:r w:rsidR="00AB5AE8">
        <w:rPr>
          <w:rFonts w:ascii="Arial" w:hAnsi="Arial" w:cs="Arial"/>
          <w:b/>
          <w:lang w:val="en-US"/>
        </w:rPr>
        <w:t>r the Rubble During and After a</w:t>
      </w:r>
      <w:r w:rsidRPr="00F025D6">
        <w:rPr>
          <w:rFonts w:ascii="Arial" w:hAnsi="Arial" w:cs="Arial"/>
          <w:b/>
          <w:lang w:val="en-US"/>
        </w:rPr>
        <w:t xml:space="preserve"> Disaster</w:t>
      </w:r>
      <w:r w:rsidR="002461EE" w:rsidRPr="002461EE">
        <w:rPr>
          <w:rFonts w:ascii="Arial" w:hAnsi="Arial" w:cs="Arial" w:hint="eastAsia"/>
          <w:b/>
          <w:lang w:val="en-US"/>
        </w:rPr>
        <w:t>（申请代码</w:t>
      </w:r>
      <w:r w:rsidR="002461EE" w:rsidRPr="002461EE">
        <w:rPr>
          <w:rFonts w:ascii="Arial" w:hAnsi="Arial" w:cs="Arial" w:hint="eastAsia"/>
          <w:b/>
          <w:lang w:val="en-US"/>
        </w:rPr>
        <w:t>1</w:t>
      </w:r>
      <w:r w:rsidR="002461EE" w:rsidRPr="002461EE">
        <w:rPr>
          <w:rFonts w:ascii="Arial" w:hAnsi="Arial" w:cs="Arial" w:hint="eastAsia"/>
          <w:b/>
          <w:lang w:val="en-US"/>
        </w:rPr>
        <w:t>请选择</w:t>
      </w:r>
      <w:r w:rsidR="002461EE" w:rsidRPr="002461EE">
        <w:rPr>
          <w:rFonts w:ascii="Arial" w:hAnsi="Arial" w:cs="Arial" w:hint="eastAsia"/>
          <w:b/>
          <w:lang w:val="en-US"/>
        </w:rPr>
        <w:t>E0501</w:t>
      </w:r>
      <w:r w:rsidR="002461EE" w:rsidRPr="002461EE">
        <w:rPr>
          <w:rFonts w:ascii="Arial" w:hAnsi="Arial" w:cs="Arial" w:hint="eastAsia"/>
          <w:b/>
          <w:lang w:val="en-US"/>
        </w:rPr>
        <w:t>、</w:t>
      </w:r>
      <w:r w:rsidR="002461EE" w:rsidRPr="002461EE">
        <w:rPr>
          <w:rFonts w:ascii="Arial" w:hAnsi="Arial" w:cs="Arial" w:hint="eastAsia"/>
          <w:b/>
          <w:lang w:val="en-US"/>
        </w:rPr>
        <w:t>F0106</w:t>
      </w:r>
      <w:r w:rsidR="002461EE" w:rsidRPr="002461EE">
        <w:rPr>
          <w:rFonts w:ascii="Arial" w:hAnsi="Arial" w:cs="Arial" w:hint="eastAsia"/>
          <w:b/>
          <w:lang w:val="en-US"/>
        </w:rPr>
        <w:t>、</w:t>
      </w:r>
      <w:r w:rsidR="002461EE" w:rsidRPr="002461EE">
        <w:rPr>
          <w:rFonts w:ascii="Arial" w:hAnsi="Arial" w:cs="Arial" w:hint="eastAsia"/>
          <w:b/>
          <w:lang w:val="en-US"/>
        </w:rPr>
        <w:t>F0309</w:t>
      </w:r>
      <w:r w:rsidR="002461EE" w:rsidRPr="002461EE">
        <w:rPr>
          <w:rFonts w:ascii="Arial" w:hAnsi="Arial" w:cs="Arial" w:hint="eastAsia"/>
          <w:b/>
          <w:lang w:val="en-US"/>
        </w:rPr>
        <w:t>、</w:t>
      </w:r>
      <w:r w:rsidR="002461EE" w:rsidRPr="002461EE">
        <w:rPr>
          <w:rFonts w:ascii="Arial" w:hAnsi="Arial" w:cs="Arial" w:hint="eastAsia"/>
          <w:b/>
          <w:lang w:val="en-US"/>
        </w:rPr>
        <w:t>F0504</w:t>
      </w:r>
      <w:r w:rsidR="002461EE" w:rsidRPr="002461EE">
        <w:rPr>
          <w:rFonts w:ascii="Arial" w:hAnsi="Arial" w:cs="Arial" w:hint="eastAsia"/>
          <w:b/>
          <w:lang w:val="en-US"/>
        </w:rPr>
        <w:t>）</w:t>
      </w:r>
    </w:p>
    <w:p w:rsidR="00524AAF" w:rsidRPr="00F025D6" w:rsidRDefault="00524AAF" w:rsidP="00524AAF">
      <w:pPr>
        <w:pStyle w:val="a3"/>
        <w:jc w:val="both"/>
        <w:rPr>
          <w:rFonts w:ascii="Arial" w:hAnsi="Arial" w:cs="Arial"/>
          <w:lang w:val="en-US"/>
        </w:rPr>
      </w:pPr>
    </w:p>
    <w:p w:rsidR="00524AAF" w:rsidRPr="00F025D6" w:rsidRDefault="00524AAF" w:rsidP="00390ED7">
      <w:pPr>
        <w:pStyle w:val="a3"/>
        <w:numPr>
          <w:ilvl w:val="1"/>
          <w:numId w:val="1"/>
        </w:numPr>
        <w:ind w:left="993"/>
        <w:jc w:val="both"/>
        <w:rPr>
          <w:rFonts w:ascii="Arial" w:hAnsi="Arial" w:cs="Arial"/>
          <w:lang w:val="en-US"/>
        </w:rPr>
      </w:pPr>
      <w:r w:rsidRPr="00AB5AE8">
        <w:rPr>
          <w:rFonts w:ascii="Arial" w:hAnsi="Arial" w:cs="Arial"/>
          <w:b/>
          <w:lang w:val="en-US"/>
        </w:rPr>
        <w:t>Fully Automatic and Intelligent 3rd Eye Drone Systems:</w:t>
      </w:r>
      <w:r w:rsidRPr="00F025D6">
        <w:rPr>
          <w:rFonts w:ascii="Arial" w:hAnsi="Arial" w:cs="Arial"/>
          <w:lang w:val="en-US"/>
        </w:rPr>
        <w:t xml:space="preserve"> Fully automatic and intelligent drone systems with thermal infrared sensing/imaging feature in order to detect emergency situations in and around disaster areas, ensure uninterrupted communication, and accelerate emergency operations such as search and rescue in cases where critical infrastructures such as transportation and communication are disrupt</w:t>
      </w:r>
      <w:r w:rsidR="00AB5AE8">
        <w:rPr>
          <w:rFonts w:ascii="Arial" w:hAnsi="Arial" w:cs="Arial"/>
          <w:lang w:val="en-US"/>
        </w:rPr>
        <w:t xml:space="preserve">ed </w:t>
      </w:r>
      <w:r w:rsidRPr="00F025D6">
        <w:rPr>
          <w:rFonts w:ascii="Arial" w:hAnsi="Arial" w:cs="Arial"/>
          <w:lang w:val="en-US"/>
        </w:rPr>
        <w:t xml:space="preserve">(effective for emergencies because they can be dispatched faster than helicopters </w:t>
      </w:r>
      <w:r w:rsidR="00AB5AE8">
        <w:rPr>
          <w:rFonts w:ascii="Arial" w:hAnsi="Arial" w:cs="Arial"/>
          <w:lang w:val="en-US"/>
        </w:rPr>
        <w:t>and can transfer audio and video from low altitudes</w:t>
      </w:r>
      <w:r w:rsidRPr="00F025D6">
        <w:rPr>
          <w:rFonts w:ascii="Arial" w:hAnsi="Arial" w:cs="Arial"/>
          <w:lang w:val="en-US"/>
        </w:rPr>
        <w:t>)</w:t>
      </w:r>
      <w:r w:rsidR="00AB5AE8">
        <w:rPr>
          <w:rFonts w:ascii="Arial" w:hAnsi="Arial" w:cs="Arial"/>
          <w:lang w:val="en-US"/>
        </w:rPr>
        <w:t>.</w:t>
      </w:r>
    </w:p>
    <w:p w:rsidR="00524AAF" w:rsidRPr="00F025D6" w:rsidRDefault="00524AAF" w:rsidP="00390ED7">
      <w:pPr>
        <w:pStyle w:val="a3"/>
        <w:numPr>
          <w:ilvl w:val="1"/>
          <w:numId w:val="1"/>
        </w:numPr>
        <w:ind w:left="993"/>
        <w:jc w:val="both"/>
        <w:rPr>
          <w:rFonts w:ascii="Arial" w:hAnsi="Arial" w:cs="Arial"/>
          <w:lang w:val="en-US"/>
        </w:rPr>
      </w:pPr>
      <w:r w:rsidRPr="00AB5AE8">
        <w:rPr>
          <w:rFonts w:ascii="Arial" w:hAnsi="Arial" w:cs="Arial"/>
          <w:b/>
          <w:lang w:val="en-US"/>
        </w:rPr>
        <w:t>Robotic Systems for Search and Rescue Activities:</w:t>
      </w:r>
      <w:r w:rsidRPr="00F025D6">
        <w:rPr>
          <w:rFonts w:ascii="Arial" w:hAnsi="Arial" w:cs="Arial"/>
          <w:lang w:val="en-US"/>
        </w:rPr>
        <w:t xml:space="preserve"> Development of semi-autonomous or autonomous co</w:t>
      </w:r>
      <w:r w:rsidR="00AB5AE8">
        <w:rPr>
          <w:rFonts w:ascii="Arial" w:hAnsi="Arial" w:cs="Arial"/>
          <w:lang w:val="en-US"/>
        </w:rPr>
        <w:t>llaborative and/or soft robots/</w:t>
      </w:r>
      <w:r w:rsidRPr="00F025D6">
        <w:rPr>
          <w:rFonts w:ascii="Arial" w:hAnsi="Arial" w:cs="Arial"/>
          <w:lang w:val="en-US"/>
        </w:rPr>
        <w:t>robotic systems with modular structure and/or physical structure that can change scale, with advanced and sharp mobility, to be used in search and rescue operations</w:t>
      </w:r>
      <w:r w:rsidR="00AB5AE8">
        <w:rPr>
          <w:rFonts w:ascii="Arial" w:hAnsi="Arial" w:cs="Arial"/>
          <w:lang w:val="en-US"/>
        </w:rPr>
        <w:t>.</w:t>
      </w:r>
    </w:p>
    <w:sectPr w:rsidR="00524AAF" w:rsidRPr="00F025D6" w:rsidSect="00124D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B4" w:rsidRDefault="00643EB4" w:rsidP="0029497D">
      <w:pPr>
        <w:spacing w:after="0" w:line="240" w:lineRule="auto"/>
      </w:pPr>
      <w:r>
        <w:separator/>
      </w:r>
    </w:p>
  </w:endnote>
  <w:endnote w:type="continuationSeparator" w:id="0">
    <w:p w:rsidR="00643EB4" w:rsidRDefault="00643EB4" w:rsidP="0029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92379"/>
      <w:docPartObj>
        <w:docPartGallery w:val="Page Numbers (Bottom of Page)"/>
        <w:docPartUnique/>
      </w:docPartObj>
    </w:sdtPr>
    <w:sdtEndPr/>
    <w:sdtContent>
      <w:p w:rsidR="0029497D" w:rsidRDefault="00124DFF">
        <w:pPr>
          <w:pStyle w:val="a5"/>
          <w:jc w:val="right"/>
        </w:pPr>
        <w:r>
          <w:fldChar w:fldCharType="begin"/>
        </w:r>
        <w:r w:rsidR="0029497D">
          <w:instrText>PAGE   \* MERGEFORMAT</w:instrText>
        </w:r>
        <w:r>
          <w:fldChar w:fldCharType="separate"/>
        </w:r>
        <w:r w:rsidR="00B143E7">
          <w:rPr>
            <w:noProof/>
          </w:rPr>
          <w:t>1</w:t>
        </w:r>
        <w:r>
          <w:fldChar w:fldCharType="end"/>
        </w:r>
      </w:p>
    </w:sdtContent>
  </w:sdt>
  <w:p w:rsidR="0029497D" w:rsidRDefault="002949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B4" w:rsidRDefault="00643EB4" w:rsidP="0029497D">
      <w:pPr>
        <w:spacing w:after="0" w:line="240" w:lineRule="auto"/>
      </w:pPr>
      <w:r>
        <w:separator/>
      </w:r>
    </w:p>
  </w:footnote>
  <w:footnote w:type="continuationSeparator" w:id="0">
    <w:p w:rsidR="00643EB4" w:rsidRDefault="00643EB4" w:rsidP="00294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E7" w:rsidRDefault="00B143E7">
    <w:pPr>
      <w:pStyle w:val="a4"/>
      <w:rPr>
        <w:rFonts w:hint="eastAsia"/>
        <w:lang w:eastAsia="zh-CN"/>
      </w:rPr>
    </w:pPr>
    <w:proofErr w:type="spellStart"/>
    <w:r>
      <w:t>附件</w:t>
    </w:r>
    <w:proofErr w:type="spellEnd"/>
    <w:r>
      <w:rPr>
        <w:rFonts w:hint="eastAsia"/>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E49"/>
    <w:multiLevelType w:val="hybridMultilevel"/>
    <w:tmpl w:val="04EAFF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05377CD"/>
    <w:multiLevelType w:val="hybridMultilevel"/>
    <w:tmpl w:val="8F9A9EC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656126C"/>
    <w:multiLevelType w:val="hybridMultilevel"/>
    <w:tmpl w:val="69A2D850"/>
    <w:lvl w:ilvl="0" w:tplc="041F0001">
      <w:start w:val="1"/>
      <w:numFmt w:val="bullet"/>
      <w:lvlText w:val=""/>
      <w:lvlJc w:val="left"/>
      <w:pPr>
        <w:ind w:left="2136" w:hanging="360"/>
      </w:pPr>
      <w:rPr>
        <w:rFonts w:ascii="Symbol" w:hAnsi="Symbol"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
    <w:nsid w:val="1D1D13EE"/>
    <w:multiLevelType w:val="hybridMultilevel"/>
    <w:tmpl w:val="79785392"/>
    <w:lvl w:ilvl="0" w:tplc="041F0001">
      <w:start w:val="1"/>
      <w:numFmt w:val="bullet"/>
      <w:lvlText w:val=""/>
      <w:lvlJc w:val="left"/>
      <w:pPr>
        <w:ind w:left="2136" w:hanging="360"/>
      </w:pPr>
      <w:rPr>
        <w:rFonts w:ascii="Symbol" w:hAnsi="Symbol" w:hint="default"/>
      </w:rPr>
    </w:lvl>
    <w:lvl w:ilvl="1" w:tplc="854C398E">
      <w:start w:val="1"/>
      <w:numFmt w:val="bullet"/>
      <w:lvlText w:val=""/>
      <w:lvlJc w:val="left"/>
      <w:pPr>
        <w:ind w:left="2856" w:hanging="360"/>
      </w:pPr>
      <w:rPr>
        <w:rFonts w:ascii="Symbol" w:hAnsi="Symbol"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nsid w:val="41726BB3"/>
    <w:multiLevelType w:val="hybridMultilevel"/>
    <w:tmpl w:val="75383F58"/>
    <w:lvl w:ilvl="0" w:tplc="9E829366">
      <w:start w:val="1"/>
      <w:numFmt w:val="decimal"/>
      <w:lvlText w:val="%1."/>
      <w:lvlJc w:val="left"/>
      <w:pPr>
        <w:ind w:left="720" w:hanging="360"/>
      </w:pPr>
      <w:rPr>
        <w:rFonts w:hint="default"/>
        <w:b/>
      </w:rPr>
    </w:lvl>
    <w:lvl w:ilvl="1" w:tplc="04184AAA">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8C3934"/>
    <w:multiLevelType w:val="hybridMultilevel"/>
    <w:tmpl w:val="7D966A3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585F0425"/>
    <w:multiLevelType w:val="hybridMultilevel"/>
    <w:tmpl w:val="498E5B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680E2468"/>
    <w:multiLevelType w:val="hybridMultilevel"/>
    <w:tmpl w:val="BAA029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79E46AA3"/>
    <w:multiLevelType w:val="hybridMultilevel"/>
    <w:tmpl w:val="588A41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8"/>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C7A42"/>
    <w:rsid w:val="000159C0"/>
    <w:rsid w:val="000B0E09"/>
    <w:rsid w:val="000B7E44"/>
    <w:rsid w:val="00124DFF"/>
    <w:rsid w:val="001E5EDB"/>
    <w:rsid w:val="00232C6A"/>
    <w:rsid w:val="00236C70"/>
    <w:rsid w:val="002461EE"/>
    <w:rsid w:val="0029497D"/>
    <w:rsid w:val="002A2C32"/>
    <w:rsid w:val="002C639E"/>
    <w:rsid w:val="00390ED7"/>
    <w:rsid w:val="003B0D83"/>
    <w:rsid w:val="00524AAF"/>
    <w:rsid w:val="00543B37"/>
    <w:rsid w:val="00612D3C"/>
    <w:rsid w:val="00635163"/>
    <w:rsid w:val="0064072B"/>
    <w:rsid w:val="00643EB4"/>
    <w:rsid w:val="007D6373"/>
    <w:rsid w:val="008E1C22"/>
    <w:rsid w:val="00944655"/>
    <w:rsid w:val="0099633B"/>
    <w:rsid w:val="009C7A42"/>
    <w:rsid w:val="009E25BA"/>
    <w:rsid w:val="00A05595"/>
    <w:rsid w:val="00AB5AE8"/>
    <w:rsid w:val="00B143E7"/>
    <w:rsid w:val="00B407FB"/>
    <w:rsid w:val="00B44A3A"/>
    <w:rsid w:val="00B61264"/>
    <w:rsid w:val="00B94D45"/>
    <w:rsid w:val="00BF7979"/>
    <w:rsid w:val="00C2510B"/>
    <w:rsid w:val="00C64964"/>
    <w:rsid w:val="00CF2DB8"/>
    <w:rsid w:val="00DA1947"/>
    <w:rsid w:val="00E94F25"/>
    <w:rsid w:val="00EF05B6"/>
    <w:rsid w:val="00F00A16"/>
    <w:rsid w:val="00F025D6"/>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A42"/>
    <w:pPr>
      <w:ind w:left="720"/>
      <w:contextualSpacing/>
    </w:pPr>
  </w:style>
  <w:style w:type="paragraph" w:styleId="a4">
    <w:name w:val="header"/>
    <w:basedOn w:val="a"/>
    <w:link w:val="Char"/>
    <w:uiPriority w:val="99"/>
    <w:unhideWhenUsed/>
    <w:rsid w:val="0029497D"/>
    <w:pPr>
      <w:tabs>
        <w:tab w:val="center" w:pos="4536"/>
        <w:tab w:val="right" w:pos="9072"/>
      </w:tabs>
      <w:spacing w:after="0" w:line="240" w:lineRule="auto"/>
    </w:pPr>
  </w:style>
  <w:style w:type="character" w:customStyle="1" w:styleId="Char">
    <w:name w:val="页眉 Char"/>
    <w:basedOn w:val="a0"/>
    <w:link w:val="a4"/>
    <w:uiPriority w:val="99"/>
    <w:rsid w:val="0029497D"/>
  </w:style>
  <w:style w:type="paragraph" w:styleId="a5">
    <w:name w:val="footer"/>
    <w:basedOn w:val="a"/>
    <w:link w:val="Char0"/>
    <w:uiPriority w:val="99"/>
    <w:unhideWhenUsed/>
    <w:rsid w:val="0029497D"/>
    <w:pPr>
      <w:tabs>
        <w:tab w:val="center" w:pos="4536"/>
        <w:tab w:val="right" w:pos="9072"/>
      </w:tabs>
      <w:spacing w:after="0" w:line="240" w:lineRule="auto"/>
    </w:pPr>
  </w:style>
  <w:style w:type="character" w:customStyle="1" w:styleId="Char0">
    <w:name w:val="页脚 Char"/>
    <w:basedOn w:val="a0"/>
    <w:link w:val="a5"/>
    <w:uiPriority w:val="99"/>
    <w:rsid w:val="0029497D"/>
  </w:style>
  <w:style w:type="character" w:styleId="a6">
    <w:name w:val="annotation reference"/>
    <w:basedOn w:val="a0"/>
    <w:uiPriority w:val="99"/>
    <w:semiHidden/>
    <w:unhideWhenUsed/>
    <w:rsid w:val="00B44A3A"/>
    <w:rPr>
      <w:sz w:val="21"/>
      <w:szCs w:val="21"/>
    </w:rPr>
  </w:style>
  <w:style w:type="paragraph" w:styleId="a7">
    <w:name w:val="annotation text"/>
    <w:basedOn w:val="a"/>
    <w:link w:val="Char1"/>
    <w:uiPriority w:val="99"/>
    <w:semiHidden/>
    <w:unhideWhenUsed/>
    <w:rsid w:val="00B44A3A"/>
  </w:style>
  <w:style w:type="character" w:customStyle="1" w:styleId="Char1">
    <w:name w:val="批注文字 Char"/>
    <w:basedOn w:val="a0"/>
    <w:link w:val="a7"/>
    <w:uiPriority w:val="99"/>
    <w:semiHidden/>
    <w:rsid w:val="00B44A3A"/>
  </w:style>
  <w:style w:type="paragraph" w:styleId="a8">
    <w:name w:val="annotation subject"/>
    <w:basedOn w:val="a7"/>
    <w:next w:val="a7"/>
    <w:link w:val="Char2"/>
    <w:uiPriority w:val="99"/>
    <w:semiHidden/>
    <w:unhideWhenUsed/>
    <w:rsid w:val="00B44A3A"/>
    <w:rPr>
      <w:b/>
      <w:bCs/>
    </w:rPr>
  </w:style>
  <w:style w:type="character" w:customStyle="1" w:styleId="Char2">
    <w:name w:val="批注主题 Char"/>
    <w:basedOn w:val="Char1"/>
    <w:link w:val="a8"/>
    <w:uiPriority w:val="99"/>
    <w:semiHidden/>
    <w:rsid w:val="00B44A3A"/>
    <w:rPr>
      <w:b/>
      <w:bCs/>
    </w:rPr>
  </w:style>
  <w:style w:type="paragraph" w:styleId="a9">
    <w:name w:val="Balloon Text"/>
    <w:basedOn w:val="a"/>
    <w:link w:val="Char3"/>
    <w:uiPriority w:val="99"/>
    <w:semiHidden/>
    <w:unhideWhenUsed/>
    <w:rsid w:val="00B44A3A"/>
    <w:pPr>
      <w:spacing w:after="0" w:line="240" w:lineRule="auto"/>
    </w:pPr>
    <w:rPr>
      <w:sz w:val="18"/>
      <w:szCs w:val="18"/>
    </w:rPr>
  </w:style>
  <w:style w:type="character" w:customStyle="1" w:styleId="Char3">
    <w:name w:val="批注框文本 Char"/>
    <w:basedOn w:val="a0"/>
    <w:link w:val="a9"/>
    <w:uiPriority w:val="99"/>
    <w:semiHidden/>
    <w:rsid w:val="00B44A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A42"/>
    <w:pPr>
      <w:ind w:left="720"/>
      <w:contextualSpacing/>
    </w:pPr>
  </w:style>
  <w:style w:type="paragraph" w:styleId="a4">
    <w:name w:val="header"/>
    <w:basedOn w:val="a"/>
    <w:link w:val="Char"/>
    <w:uiPriority w:val="99"/>
    <w:unhideWhenUsed/>
    <w:rsid w:val="0029497D"/>
    <w:pPr>
      <w:tabs>
        <w:tab w:val="center" w:pos="4536"/>
        <w:tab w:val="right" w:pos="9072"/>
      </w:tabs>
      <w:spacing w:after="0" w:line="240" w:lineRule="auto"/>
    </w:pPr>
  </w:style>
  <w:style w:type="character" w:customStyle="1" w:styleId="Char">
    <w:name w:val="页眉 Char"/>
    <w:basedOn w:val="a0"/>
    <w:link w:val="a4"/>
    <w:uiPriority w:val="99"/>
    <w:rsid w:val="0029497D"/>
  </w:style>
  <w:style w:type="paragraph" w:styleId="a5">
    <w:name w:val="footer"/>
    <w:basedOn w:val="a"/>
    <w:link w:val="Char0"/>
    <w:uiPriority w:val="99"/>
    <w:unhideWhenUsed/>
    <w:rsid w:val="0029497D"/>
    <w:pPr>
      <w:tabs>
        <w:tab w:val="center" w:pos="4536"/>
        <w:tab w:val="right" w:pos="9072"/>
      </w:tabs>
      <w:spacing w:after="0" w:line="240" w:lineRule="auto"/>
    </w:pPr>
  </w:style>
  <w:style w:type="character" w:customStyle="1" w:styleId="Char0">
    <w:name w:val="页脚 Char"/>
    <w:basedOn w:val="a0"/>
    <w:link w:val="a5"/>
    <w:uiPriority w:val="99"/>
    <w:rsid w:val="0029497D"/>
  </w:style>
  <w:style w:type="character" w:styleId="a6">
    <w:name w:val="annotation reference"/>
    <w:basedOn w:val="a0"/>
    <w:uiPriority w:val="99"/>
    <w:semiHidden/>
    <w:unhideWhenUsed/>
    <w:rsid w:val="00B44A3A"/>
    <w:rPr>
      <w:sz w:val="21"/>
      <w:szCs w:val="21"/>
    </w:rPr>
  </w:style>
  <w:style w:type="paragraph" w:styleId="a7">
    <w:name w:val="annotation text"/>
    <w:basedOn w:val="a"/>
    <w:link w:val="Char1"/>
    <w:uiPriority w:val="99"/>
    <w:semiHidden/>
    <w:unhideWhenUsed/>
    <w:rsid w:val="00B44A3A"/>
  </w:style>
  <w:style w:type="character" w:customStyle="1" w:styleId="Char1">
    <w:name w:val="批注文字 Char"/>
    <w:basedOn w:val="a0"/>
    <w:link w:val="a7"/>
    <w:uiPriority w:val="99"/>
    <w:semiHidden/>
    <w:rsid w:val="00B44A3A"/>
  </w:style>
  <w:style w:type="paragraph" w:styleId="a8">
    <w:name w:val="annotation subject"/>
    <w:basedOn w:val="a7"/>
    <w:next w:val="a7"/>
    <w:link w:val="Char2"/>
    <w:uiPriority w:val="99"/>
    <w:semiHidden/>
    <w:unhideWhenUsed/>
    <w:rsid w:val="00B44A3A"/>
    <w:rPr>
      <w:b/>
      <w:bCs/>
    </w:rPr>
  </w:style>
  <w:style w:type="character" w:customStyle="1" w:styleId="Char2">
    <w:name w:val="批注主题 Char"/>
    <w:basedOn w:val="Char1"/>
    <w:link w:val="a8"/>
    <w:uiPriority w:val="99"/>
    <w:semiHidden/>
    <w:rsid w:val="00B44A3A"/>
    <w:rPr>
      <w:b/>
      <w:bCs/>
    </w:rPr>
  </w:style>
  <w:style w:type="paragraph" w:styleId="a9">
    <w:name w:val="Balloon Text"/>
    <w:basedOn w:val="a"/>
    <w:link w:val="Char3"/>
    <w:uiPriority w:val="99"/>
    <w:semiHidden/>
    <w:unhideWhenUsed/>
    <w:rsid w:val="00B44A3A"/>
    <w:pPr>
      <w:spacing w:after="0" w:line="240" w:lineRule="auto"/>
    </w:pPr>
    <w:rPr>
      <w:sz w:val="18"/>
      <w:szCs w:val="18"/>
    </w:rPr>
  </w:style>
  <w:style w:type="character" w:customStyle="1" w:styleId="Char3">
    <w:name w:val="批注框文本 Char"/>
    <w:basedOn w:val="a0"/>
    <w:link w:val="a9"/>
    <w:uiPriority w:val="99"/>
    <w:semiHidden/>
    <w:rsid w:val="00B44A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1307</Words>
  <Characters>7451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 Melike Sevimli</dc:creator>
  <cp:keywords/>
  <dc:description/>
  <cp:lastModifiedBy>Shen Jie</cp:lastModifiedBy>
  <cp:revision>8</cp:revision>
  <cp:lastPrinted>2023-04-06T01:51:00Z</cp:lastPrinted>
  <dcterms:created xsi:type="dcterms:W3CDTF">2023-04-03T12:58:00Z</dcterms:created>
  <dcterms:modified xsi:type="dcterms:W3CDTF">2023-04-06T01:51:00Z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e24d26f125c94f099042f4f98ecbcafe">
    <vt:lpwstr>CWMMTK6VrZqC1D6M2ArZIW1gf00ZeRwJalXIFWCw3eytaGJlFRPHN9SzXPoEaWOGPys9HCy8daoJxiZMx/M7kGOSw==</vt:lpwstr>
  </property>
</Properties>
</file>