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4B" w:rsidRDefault="002F754B" w:rsidP="002F754B">
      <w:pPr>
        <w:pStyle w:val="a3"/>
        <w:spacing w:line="240" w:lineRule="atLeast"/>
        <w:jc w:val="both"/>
        <w:rPr>
          <w:rFonts w:ascii="仿宋_GB2312" w:eastAsia="仿宋_GB2312"/>
          <w:color w:val="000000"/>
          <w:spacing w:val="8"/>
          <w:sz w:val="21"/>
          <w:szCs w:val="21"/>
        </w:rPr>
      </w:pP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附件</w:t>
      </w:r>
      <w:r w:rsidRPr="0035411C"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一</w:t>
      </w:r>
      <w:r>
        <w:rPr>
          <w:rFonts w:ascii="仿宋_GB2312" w:eastAsia="仿宋_GB2312" w:cs="仿宋_GB2312" w:hint="eastAsia"/>
          <w:color w:val="000000"/>
          <w:spacing w:val="8"/>
          <w:sz w:val="21"/>
          <w:szCs w:val="21"/>
        </w:rPr>
        <w:t>：</w:t>
      </w:r>
    </w:p>
    <w:p w:rsidR="002F754B" w:rsidRPr="00F35E0F" w:rsidRDefault="002F754B" w:rsidP="002F754B">
      <w:pPr>
        <w:pStyle w:val="CM50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上海期货交易所</w:t>
      </w:r>
    </w:p>
    <w:p w:rsidR="002F754B" w:rsidRPr="00F35E0F" w:rsidRDefault="002F754B" w:rsidP="002F754B">
      <w:pPr>
        <w:pStyle w:val="CM50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即时行情（样本）</w:t>
      </w:r>
    </w:p>
    <w:p w:rsidR="002F754B" w:rsidRPr="00F35E0F" w:rsidRDefault="002F754B" w:rsidP="002F754B">
      <w:pPr>
        <w:pStyle w:val="CM50"/>
        <w:spacing w:line="240" w:lineRule="atLeast"/>
        <w:jc w:val="center"/>
        <w:rPr>
          <w:rFonts w:ascii="仿宋" w:eastAsia="仿宋" w:hAnsi="仿宋" w:cs="Times New Roman"/>
          <w:color w:val="000000"/>
          <w:spacing w:val="8"/>
          <w:kern w:val="2"/>
          <w:sz w:val="21"/>
          <w:szCs w:val="21"/>
        </w:rPr>
      </w:pPr>
      <w:r w:rsidRPr="00F35E0F">
        <w:rPr>
          <w:rFonts w:ascii="仿宋" w:eastAsia="仿宋" w:hAnsi="仿宋" w:cs="仿宋_GB2312" w:hint="eastAsia"/>
          <w:color w:val="000000"/>
          <w:spacing w:val="8"/>
          <w:kern w:val="2"/>
          <w:sz w:val="21"/>
          <w:szCs w:val="21"/>
        </w:rPr>
        <w:t>（表式）</w:t>
      </w:r>
    </w:p>
    <w:p w:rsidR="002F754B" w:rsidRPr="00F35E0F" w:rsidRDefault="002F754B" w:rsidP="002F754B">
      <w:pPr>
        <w:pStyle w:val="CM1"/>
        <w:spacing w:line="240" w:lineRule="atLeast"/>
        <w:rPr>
          <w:rFonts w:ascii="仿宋" w:eastAsia="仿宋" w:hAnsi="仿宋"/>
        </w:rPr>
      </w:pPr>
    </w:p>
    <w:tbl>
      <w:tblPr>
        <w:tblW w:w="13248" w:type="dxa"/>
        <w:jc w:val="center"/>
        <w:tblLook w:val="0000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2F754B" w:rsidRPr="00F35E0F" w:rsidTr="000A3587">
        <w:trPr>
          <w:trHeight w:val="1286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E14791" w:rsidRDefault="002F754B" w:rsidP="000A3587">
            <w:pPr>
              <w:pStyle w:val="Default"/>
              <w:rPr>
                <w:rFonts w:ascii="仿宋" w:eastAsia="仿宋" w:hAnsi="仿宋" w:cs="仿宋_GB2312"/>
                <w:color w:val="auto"/>
                <w:spacing w:val="8"/>
                <w:kern w:val="2"/>
                <w:sz w:val="21"/>
                <w:szCs w:val="21"/>
              </w:rPr>
            </w:pPr>
            <w:r w:rsidRPr="00E14791">
              <w:rPr>
                <w:rFonts w:ascii="仿宋" w:eastAsia="仿宋" w:hAnsi="仿宋" w:cs="仿宋_GB2312" w:hint="eastAsia"/>
                <w:color w:val="auto"/>
                <w:spacing w:val="8"/>
                <w:kern w:val="2"/>
                <w:sz w:val="21"/>
                <w:szCs w:val="21"/>
              </w:rPr>
              <w:t>合约名称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最新</w:t>
            </w:r>
          </w:p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涨跌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成交量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持仓量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持仓量变化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申买价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申卖价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申买量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申卖量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结算价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开盘价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收盘价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最高价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最低价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54B" w:rsidRPr="00F35E0F" w:rsidRDefault="002F754B" w:rsidP="000A3587">
            <w:pPr>
              <w:pStyle w:val="CM1"/>
              <w:spacing w:line="240" w:lineRule="atLeast"/>
              <w:jc w:val="center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  <w:r w:rsidRPr="00F35E0F">
              <w:rPr>
                <w:rFonts w:ascii="仿宋" w:eastAsia="仿宋" w:hAnsi="仿宋" w:cs="仿宋_GB2312" w:hint="eastAsia"/>
                <w:spacing w:val="8"/>
                <w:kern w:val="2"/>
                <w:sz w:val="21"/>
                <w:szCs w:val="21"/>
              </w:rPr>
              <w:t>前结算价</w:t>
            </w: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51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  <w:tr w:rsidR="002F754B" w:rsidRPr="00F35E0F" w:rsidTr="000A3587">
        <w:trPr>
          <w:trHeight w:val="548"/>
          <w:jc w:val="center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54B" w:rsidRPr="00F35E0F" w:rsidRDefault="002F754B" w:rsidP="000A3587">
            <w:pPr>
              <w:pStyle w:val="CM1"/>
              <w:spacing w:line="240" w:lineRule="atLeast"/>
              <w:ind w:firstLineChars="200" w:firstLine="452"/>
              <w:jc w:val="both"/>
              <w:rPr>
                <w:rFonts w:ascii="仿宋" w:eastAsia="仿宋" w:hAnsi="仿宋"/>
                <w:spacing w:val="8"/>
                <w:kern w:val="2"/>
                <w:sz w:val="21"/>
                <w:szCs w:val="21"/>
              </w:rPr>
            </w:pPr>
          </w:p>
        </w:tc>
      </w:tr>
    </w:tbl>
    <w:p w:rsidR="00842BCC" w:rsidRPr="002F754B" w:rsidRDefault="002F754B" w:rsidP="00A0761F">
      <w:pPr>
        <w:pStyle w:val="CM1"/>
        <w:spacing w:line="240" w:lineRule="atLeast"/>
        <w:jc w:val="both"/>
      </w:pPr>
      <w:r>
        <w:rPr>
          <w:rFonts w:ascii="仿宋" w:eastAsia="仿宋" w:hAnsi="仿宋" w:cs="仿宋_GB2312" w:hint="eastAsia"/>
          <w:spacing w:val="8"/>
          <w:kern w:val="2"/>
          <w:sz w:val="21"/>
          <w:szCs w:val="21"/>
        </w:rPr>
        <w:t xml:space="preserve">           </w:t>
      </w:r>
      <w:r w:rsidRPr="00F35E0F">
        <w:rPr>
          <w:rFonts w:ascii="仿宋" w:eastAsia="仿宋" w:hAnsi="仿宋" w:cs="仿宋_GB2312" w:hint="eastAsia"/>
          <w:spacing w:val="8"/>
          <w:kern w:val="2"/>
          <w:sz w:val="21"/>
          <w:szCs w:val="21"/>
        </w:rPr>
        <w:t>注：①价格：元</w:t>
      </w:r>
      <w:r w:rsidRPr="00F35E0F">
        <w:rPr>
          <w:rFonts w:ascii="仿宋" w:eastAsia="仿宋" w:hAnsi="仿宋" w:cs="仿宋_GB2312"/>
          <w:spacing w:val="8"/>
          <w:kern w:val="2"/>
          <w:sz w:val="21"/>
          <w:szCs w:val="21"/>
        </w:rPr>
        <w:t>/</w:t>
      </w:r>
      <w:r w:rsidRPr="00F35E0F">
        <w:rPr>
          <w:rFonts w:ascii="仿宋" w:eastAsia="仿宋" w:hAnsi="仿宋" w:cs="仿宋_GB2312" w:hint="eastAsia"/>
          <w:spacing w:val="8"/>
          <w:kern w:val="2"/>
          <w:sz w:val="21"/>
          <w:szCs w:val="21"/>
        </w:rPr>
        <w:t>吨；</w:t>
      </w:r>
      <w:r w:rsidRPr="00F35E0F">
        <w:rPr>
          <w:rFonts w:ascii="仿宋" w:eastAsia="仿宋" w:hAnsi="仿宋" w:cs="仿宋_GB2312"/>
          <w:spacing w:val="8"/>
          <w:kern w:val="2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spacing w:val="8"/>
          <w:kern w:val="2"/>
          <w:sz w:val="21"/>
          <w:szCs w:val="21"/>
        </w:rPr>
        <w:t>②交易量、持仓量：手（按双边计算）；</w:t>
      </w:r>
      <w:r w:rsidRPr="00F35E0F">
        <w:rPr>
          <w:rFonts w:ascii="仿宋" w:eastAsia="仿宋" w:hAnsi="仿宋" w:cs="仿宋_GB2312"/>
          <w:spacing w:val="8"/>
          <w:kern w:val="2"/>
          <w:sz w:val="21"/>
          <w:szCs w:val="21"/>
        </w:rPr>
        <w:t xml:space="preserve">  </w:t>
      </w:r>
      <w:r w:rsidRPr="00F35E0F">
        <w:rPr>
          <w:rFonts w:ascii="仿宋" w:eastAsia="仿宋" w:hAnsi="仿宋" w:cs="仿宋_GB2312" w:hint="eastAsia"/>
          <w:spacing w:val="8"/>
          <w:kern w:val="2"/>
          <w:sz w:val="21"/>
          <w:szCs w:val="21"/>
        </w:rPr>
        <w:t>③涨跌：最新价与前结算价之差。</w:t>
      </w:r>
      <w:r w:rsidR="00A0761F">
        <w:rPr>
          <w:rFonts w:ascii="仿宋_GB2312" w:eastAsia="仿宋_GB2312"/>
          <w:color w:val="000000"/>
          <w:spacing w:val="8"/>
          <w:sz w:val="21"/>
          <w:szCs w:val="21"/>
        </w:rPr>
        <w:t xml:space="preserve"> </w:t>
      </w:r>
    </w:p>
    <w:sectPr w:rsidR="00842BCC" w:rsidRPr="002F754B" w:rsidSect="002F754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125" w:rsidRDefault="001D2125" w:rsidP="00D34CEF">
      <w:r>
        <w:separator/>
      </w:r>
    </w:p>
  </w:endnote>
  <w:endnote w:type="continuationSeparator" w:id="1">
    <w:p w:rsidR="001D2125" w:rsidRDefault="001D2125" w:rsidP="00D3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Default="006B1204" w:rsidP="00A43A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754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4791" w:rsidRDefault="001D21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91" w:rsidRPr="00B115E6" w:rsidRDefault="006B1204" w:rsidP="00C2761D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B115E6">
      <w:rPr>
        <w:rStyle w:val="a4"/>
        <w:sz w:val="24"/>
        <w:szCs w:val="24"/>
      </w:rPr>
      <w:fldChar w:fldCharType="begin"/>
    </w:r>
    <w:r w:rsidR="002F754B" w:rsidRPr="00B115E6">
      <w:rPr>
        <w:rStyle w:val="a4"/>
        <w:sz w:val="24"/>
        <w:szCs w:val="24"/>
      </w:rPr>
      <w:instrText xml:space="preserve">PAGE  </w:instrText>
    </w:r>
    <w:r w:rsidRPr="00B115E6">
      <w:rPr>
        <w:rStyle w:val="a4"/>
        <w:sz w:val="24"/>
        <w:szCs w:val="24"/>
      </w:rPr>
      <w:fldChar w:fldCharType="separate"/>
    </w:r>
    <w:r w:rsidR="00A0761F">
      <w:rPr>
        <w:rStyle w:val="a4"/>
        <w:noProof/>
        <w:sz w:val="24"/>
        <w:szCs w:val="24"/>
      </w:rPr>
      <w:t>1</w:t>
    </w:r>
    <w:r w:rsidRPr="00B115E6">
      <w:rPr>
        <w:rStyle w:val="a4"/>
        <w:sz w:val="24"/>
        <w:szCs w:val="24"/>
      </w:rPr>
      <w:fldChar w:fldCharType="end"/>
    </w:r>
  </w:p>
  <w:p w:rsidR="00E14791" w:rsidRDefault="001D2125" w:rsidP="00C2761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125" w:rsidRDefault="001D2125" w:rsidP="00D34CEF">
      <w:r>
        <w:separator/>
      </w:r>
    </w:p>
  </w:footnote>
  <w:footnote w:type="continuationSeparator" w:id="1">
    <w:p w:rsidR="001D2125" w:rsidRDefault="001D2125" w:rsidP="00D34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4B"/>
    <w:rsid w:val="00056A3E"/>
    <w:rsid w:val="000F69B4"/>
    <w:rsid w:val="001712CD"/>
    <w:rsid w:val="001777B2"/>
    <w:rsid w:val="00184086"/>
    <w:rsid w:val="001D2125"/>
    <w:rsid w:val="00231BD2"/>
    <w:rsid w:val="002546BF"/>
    <w:rsid w:val="002F754B"/>
    <w:rsid w:val="003B1E12"/>
    <w:rsid w:val="0040735A"/>
    <w:rsid w:val="004528F8"/>
    <w:rsid w:val="00464394"/>
    <w:rsid w:val="00497665"/>
    <w:rsid w:val="004B1031"/>
    <w:rsid w:val="004C5144"/>
    <w:rsid w:val="00532B94"/>
    <w:rsid w:val="005415AC"/>
    <w:rsid w:val="00576F09"/>
    <w:rsid w:val="005D04A8"/>
    <w:rsid w:val="00646A83"/>
    <w:rsid w:val="006B1204"/>
    <w:rsid w:val="007061EC"/>
    <w:rsid w:val="00774D96"/>
    <w:rsid w:val="00821ED5"/>
    <w:rsid w:val="00835EC6"/>
    <w:rsid w:val="00842BCC"/>
    <w:rsid w:val="00864701"/>
    <w:rsid w:val="008A29E2"/>
    <w:rsid w:val="00905D6E"/>
    <w:rsid w:val="00957986"/>
    <w:rsid w:val="009F565A"/>
    <w:rsid w:val="00A0761F"/>
    <w:rsid w:val="00A51E6E"/>
    <w:rsid w:val="00A814DB"/>
    <w:rsid w:val="00B73B4C"/>
    <w:rsid w:val="00BE2F25"/>
    <w:rsid w:val="00C12616"/>
    <w:rsid w:val="00CA49CB"/>
    <w:rsid w:val="00D34CEF"/>
    <w:rsid w:val="00D50DAD"/>
    <w:rsid w:val="00D5557C"/>
    <w:rsid w:val="00D92608"/>
    <w:rsid w:val="00DA59E8"/>
    <w:rsid w:val="00E83A2E"/>
    <w:rsid w:val="00E87F9A"/>
    <w:rsid w:val="00EA550C"/>
    <w:rsid w:val="00F81AF9"/>
    <w:rsid w:val="00F85B72"/>
    <w:rsid w:val="00FB5AB7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4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54B"/>
    <w:pPr>
      <w:widowControl w:val="0"/>
      <w:autoSpaceDE w:val="0"/>
      <w:autoSpaceDN w:val="0"/>
      <w:adjustRightInd w:val="0"/>
    </w:pPr>
    <w:rPr>
      <w:rFonts w:ascii="FZDaBiaoSong-B06S" w:eastAsia="FZDaBiaoSong-B06S" w:hAnsi="Times New Roman" w:cs="FZDaBiaoSong-B06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2F754B"/>
    <w:rPr>
      <w:rFonts w:cs="Times New Roman"/>
      <w:color w:val="auto"/>
    </w:rPr>
  </w:style>
  <w:style w:type="paragraph" w:customStyle="1" w:styleId="CM98">
    <w:name w:val="CM98"/>
    <w:basedOn w:val="Default"/>
    <w:next w:val="Default"/>
    <w:rsid w:val="002F754B"/>
    <w:pPr>
      <w:spacing w:after="303"/>
    </w:pPr>
    <w:rPr>
      <w:rFonts w:cs="Times New Roman"/>
      <w:color w:val="auto"/>
    </w:rPr>
  </w:style>
  <w:style w:type="paragraph" w:styleId="a3">
    <w:name w:val="footer"/>
    <w:basedOn w:val="a"/>
    <w:link w:val="Char"/>
    <w:rsid w:val="002F7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754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754B"/>
  </w:style>
  <w:style w:type="paragraph" w:customStyle="1" w:styleId="CM16">
    <w:name w:val="CM16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754B"/>
    <w:pPr>
      <w:spacing w:line="403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2F754B"/>
    <w:rPr>
      <w:color w:val="auto"/>
    </w:rPr>
  </w:style>
  <w:style w:type="paragraph" w:styleId="a5">
    <w:name w:val="header"/>
    <w:basedOn w:val="a"/>
    <w:link w:val="Char0"/>
    <w:uiPriority w:val="99"/>
    <w:semiHidden/>
    <w:unhideWhenUsed/>
    <w:rsid w:val="006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46A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SHFE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he.yanlei</dc:creator>
  <cp:lastModifiedBy>孙易之</cp:lastModifiedBy>
  <cp:revision>3</cp:revision>
  <dcterms:created xsi:type="dcterms:W3CDTF">2016-12-19T01:34:00Z</dcterms:created>
  <dcterms:modified xsi:type="dcterms:W3CDTF">2016-12-19T01:36:00Z</dcterms:modified>
</cp:coreProperties>
</file>