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附件3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小标宋简体"/>
          <w:color w:val="000000"/>
          <w:sz w:val="32"/>
          <w:szCs w:val="32"/>
        </w:rPr>
        <w:t>年</w:t>
      </w:r>
      <w:r>
        <w:rPr>
          <w:rFonts w:ascii="Times New Roman" w:hAnsi="Times New Roman" w:eastAsia="方正小标宋简体"/>
          <w:sz w:val="32"/>
          <w:szCs w:val="32"/>
        </w:rPr>
        <w:t>食糖进口关税配额再分配申请表</w:t>
      </w:r>
    </w:p>
    <w:p>
      <w:pPr>
        <w:jc w:val="right"/>
        <w:rPr>
          <w:rFonts w:hint="default" w:ascii="Times New Roman" w:hAnsi="Times New Roman" w:eastAsia="方正仿宋_GBK" w:cs="Times New Roman"/>
          <w:bCs/>
          <w:szCs w:val="21"/>
        </w:rPr>
      </w:pPr>
      <w:r>
        <w:rPr>
          <w:rFonts w:hint="default" w:ascii="Times New Roman" w:hAnsi="Times New Roman" w:eastAsia="方正仿宋_GBK" w:cs="Times New Roman"/>
          <w:bCs/>
          <w:szCs w:val="21"/>
        </w:rPr>
        <w:t>数量单位：吨</w:t>
      </w:r>
    </w:p>
    <w:tbl>
      <w:tblPr>
        <w:tblStyle w:val="5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709"/>
        <w:gridCol w:w="1276"/>
        <w:gridCol w:w="1984"/>
        <w:gridCol w:w="142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679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9679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企业注册地址：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9679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企业性质：      □国有        □股份制        □民营        □外商投资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679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9679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 xml:space="preserve">联系方式：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4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申请配额名称：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□ 202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年获得食糖关税配额者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□ 202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年未获得食糖关税配额者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450" w:type="dxa"/>
            <w:gridSpan w:val="2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申请关税配额种类、数量及贸易方式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□ 非国营贸易关税配额，其中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□ 国营贸易关税配额，其中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45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（1）一般贸易：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（1）一般贸易：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245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（2）加工贸易：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（2）加工贸易：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450" w:type="dxa"/>
            <w:gridSpan w:val="2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年企业产品及生产能力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年产量：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年食糖使用量：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45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 xml:space="preserve">该产品年销售额（万元）：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9679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以下由获得年度配额的企业填写（不包括代理进口）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7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年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非国营贸易配额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国营贸易配额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非国营贸易配额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国营贸易配额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分配到配额量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实际进口量（核销量）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中期调整退回量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21"/>
              </w:rPr>
              <w:t>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679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 xml:space="preserve">是否同意对外提供本企业配额申领数量    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</w:trPr>
        <w:tc>
          <w:tcPr>
            <w:tcW w:w="9679" w:type="dxa"/>
            <w:gridSpan w:val="7"/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本企业已阅知《202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年农产品进口关税配额再分配公告》相关内容，并郑重承诺本企业符合食糖进口关税配额申请条件，提交的食糖进口关税配额各项申报材料真实、准确、有效；获得食糖进口关税配额后，保证按照国家有关法律、法规、规章开展进口业务。如违反本承诺，愿意承担相应法律责任和后果，并接受相关惩戒。</w:t>
            </w:r>
          </w:p>
          <w:p>
            <w:pPr>
              <w:ind w:firstLine="420" w:firstLineChars="200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</w:p>
          <w:p>
            <w:pPr>
              <w:ind w:firstLine="823" w:firstLineChars="392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申请企业（盖章）                      企业法定代表人（签字）</w:t>
            </w:r>
          </w:p>
        </w:tc>
      </w:tr>
    </w:tbl>
    <w:p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填表说明：</w:t>
      </w:r>
    </w:p>
    <w:p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1.企业名称与统一社会信用代码必须一一对应，一码一申请。</w:t>
      </w:r>
    </w:p>
    <w:p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2.在“申请关税配额种类”中，企业可勾选非国营贸易配额，或者国营贸易配额，或者两者皆勾选。</w:t>
      </w:r>
    </w:p>
    <w:sectPr>
      <w:pgSz w:w="11906" w:h="16838"/>
      <w:pgMar w:top="1440" w:right="1133" w:bottom="1253" w:left="1134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ZmI1OGU4MmViOGNiZWYzZWM5YjIxMDU0NWUxOTgifQ=="/>
  </w:docVars>
  <w:rsids>
    <w:rsidRoot w:val="00DB3C37"/>
    <w:rsid w:val="0012440C"/>
    <w:rsid w:val="00193FCA"/>
    <w:rsid w:val="002170C0"/>
    <w:rsid w:val="00293FBE"/>
    <w:rsid w:val="0031658F"/>
    <w:rsid w:val="003C30FE"/>
    <w:rsid w:val="0053400B"/>
    <w:rsid w:val="00542242"/>
    <w:rsid w:val="005B5D48"/>
    <w:rsid w:val="00610346"/>
    <w:rsid w:val="007825BD"/>
    <w:rsid w:val="00A83E1E"/>
    <w:rsid w:val="00C6216D"/>
    <w:rsid w:val="00CD2F28"/>
    <w:rsid w:val="00DB3C37"/>
    <w:rsid w:val="00E21C60"/>
    <w:rsid w:val="00F7494D"/>
    <w:rsid w:val="00F752F1"/>
    <w:rsid w:val="217F60BA"/>
    <w:rsid w:val="2F9F01DD"/>
    <w:rsid w:val="3C78737B"/>
    <w:rsid w:val="3F9EA6D0"/>
    <w:rsid w:val="403B420F"/>
    <w:rsid w:val="4A5D0A54"/>
    <w:rsid w:val="5F7F7F9B"/>
    <w:rsid w:val="5F94F0DC"/>
    <w:rsid w:val="5FE7361D"/>
    <w:rsid w:val="6F7EAF27"/>
    <w:rsid w:val="75FB4BBF"/>
    <w:rsid w:val="76742AFE"/>
    <w:rsid w:val="7CE510FE"/>
    <w:rsid w:val="7FB73305"/>
    <w:rsid w:val="BCE628E6"/>
    <w:rsid w:val="BF78C4E7"/>
    <w:rsid w:val="F3E323F0"/>
    <w:rsid w:val="F7FF9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669</Words>
  <Characters>692</Characters>
  <Lines>6</Lines>
  <Paragraphs>1</Paragraphs>
  <TotalTime>23.3333333333333</TotalTime>
  <ScaleCrop>false</ScaleCrop>
  <LinksUpToDate>false</LinksUpToDate>
  <CharactersWithSpaces>766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2020-08-17T00:19:00Z</dcterms:created>
  <dc:creator>wangl</dc:creator>
  <cp:lastModifiedBy>清欢</cp:lastModifiedBy>
  <cp:lastPrinted>2023-08-02T23:51:59Z</cp:lastPrinted>
  <dcterms:modified xsi:type="dcterms:W3CDTF">2023-09-15T01:07:12Z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7FEEC7FDCD644A058A60F9BF673A1B3C_13</vt:lpwstr>
  </property>
</Properties>
</file>