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bookmarkStart w:id="0" w:name="_GoBack"/>
      <w:bookmarkEnd w:id="0"/>
      <w:r>
        <w:t>附件１：　　　 我国禁止和严格限制使用的农药品种</w:t>
      </w:r>
    </w:p>
    <w:tbl>
      <w:tblPr>
        <w:tblStyle w:val="5"/>
        <w:tblW w:w="43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690"/>
        <w:gridCol w:w="2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英文通用名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艾氏剂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Aldrin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乐杀螨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Binapacryl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毒杀芬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Camphechlor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敌菌丹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Captafol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氯丹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Chlordane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杀虫脒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Chlordimeforom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三环锡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Cyhexatin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滴滴涕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DDT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1，2—二氯乙烷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1,2-dichloroethane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三氯杀螨醇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Dicofol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狄氏剂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Dieldrin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二溴氯丙烷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DBCP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地乐酚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Dinoseb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二溴乙烷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EDB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异艾氏剂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Endrin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环氧乙烷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Ethyleneoxide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氟乙酰胺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Fluoroacetamide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六六六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HCH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七氯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Heptechlor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六氯苯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Hexachlorobenzene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除草醚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Nitrofen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五氯苯酚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Pentachloropenol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五氯硝基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Quintozene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鼠甘伏（甘氟）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Gliftor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汞制剂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Mercurycompounds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乙酯杀螨醇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Chlorobenzilate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久效磷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Monocrotophos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甲胺磷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Methamidophos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磷胺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Phosphamidon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甲基对硫磷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Methy-parathion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对硫磷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Parathion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t xml:space="preserve">附件２：　　 </w:t>
      </w:r>
      <w:r>
        <w:rPr>
          <w:rFonts w:hint="eastAsia"/>
          <w:lang w:val="en-US" w:eastAsia="zh-CN"/>
        </w:rPr>
        <w:t>2001</w:t>
      </w:r>
      <w:r>
        <w:t>年免征进口增值税农药成药清单</w:t>
      </w:r>
    </w:p>
    <w:tbl>
      <w:tblPr>
        <w:tblStyle w:val="5"/>
        <w:tblW w:w="689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"/>
        <w:gridCol w:w="1210"/>
        <w:gridCol w:w="1210"/>
        <w:gridCol w:w="1810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含量剂型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英文通用名称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杀虫杀螨剂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克螨特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Proargite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保得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Beta-cyfluthrin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高巧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70%湿拌剂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Imidacloprid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拟太保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Chlorfluazuron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卡死克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5%可分散液剂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Flufenoxuran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除尽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Chlorfenapyr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米满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Tebufenoride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天王星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Biphenthrin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霸螨灵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Fenproximate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菜喜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Spinosad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锐劲特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Fipronil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杀菌剂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施保克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Prochloraz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施佳乐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Pyrimethanil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扑海因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Iprodione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立克秀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2%拌种剂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Tebuconazole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适乐时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Fludioxonil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世高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10%水分散粒剂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Difenoconazole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适力脱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Propconazole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戴挫霉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Imazalil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满穗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Thifluzamide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福星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Flusilazol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抑快净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52.5%水份散粒剂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Famoxadone+Cymoxanil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50%可湿性粉剂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Dimethonorph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加快米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2%液剂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Kasugamycin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除草剂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普乐宝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Propisochlor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高特克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50%悬浮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Benazolin-ethyl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阿罗津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Anilofos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太阳星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10%水分散粒剂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Ethoxysulfuron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骠马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6.9%水乳剂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Fenoxaprop-p-ethyl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排草丹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48%液剂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Bentazon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赛克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70%可湿性粉剂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Metribuzin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巨星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75%干悬剂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Tribenuron-methyl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施田补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Pendimethalin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阔草清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80%水分散粒剂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Flumetsulam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使它隆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Fluroxypyr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高效盖草能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10.8%乳油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Haloxyfop-r-methyl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玉农乐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Nicosulfuron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快灭灵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40%干悬浮剂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Carfentazone-ethyl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广灭灵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Clomazonne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金秋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10%可湿性粉剂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Cyclosufamuron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收乐通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Clethodim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速收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50%可湿粉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Flumioxazin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禾大壮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90.9%乳油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Molinate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金都尔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S-Metolachlor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农民乐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74.7%乳油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Glyposate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新马歇特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Butachlor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阿畏达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Triallate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千金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Cyhalofop-butyl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普施特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5%水剂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Imazethapyr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金豆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4%水剂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Imazamox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扫弗特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Pretilachlor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禾耐斯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Acetochlor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草威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10%片剂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Pyrazosulfuron-ethyl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拜田净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50%可湿性粉剂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Fentrazamide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霸草灵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2%悬浮剂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Pyraflyfen-ethyl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百垄通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24%水剂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Imazapyr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韩乐天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5%乳油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Pyrbenzoxim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3  2001</w:t>
      </w:r>
      <w:r>
        <w:t>年免征进口增值税农药原药、母液清单</w:t>
      </w:r>
    </w:p>
    <w:tbl>
      <w:tblPr>
        <w:tblStyle w:val="5"/>
        <w:tblW w:w="45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870"/>
        <w:gridCol w:w="2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英文通用名称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功夫40%母药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Lambdacyhalothrn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巴丹原药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Cartap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莫比朗原药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Acetamiprid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尼索朗原药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Hexythiazox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锐劲特原药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Fipronil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拿捕净50%原药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Sethoxydim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精稳杀得52%原药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Fluazifop-p-butyl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精禾草克原药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Quizalofop-p-ethyl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杀草丹原药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Benthiocarb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速克灵原药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Procymidone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克瘟散原药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Edifenphos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百草枯原药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Paraquat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益舒宝原药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Ethoprophos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农思它原药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Oxadiazon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8334C"/>
    <w:rsid w:val="2ED51F8C"/>
    <w:rsid w:val="39D75C4A"/>
    <w:rsid w:val="40E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2019-03-14T08:53:00Z</dcterms:created>
  <dc:creator>芒果很氓</dc:creator>
  <cp:lastModifiedBy>Administrator</cp:lastModifiedBy>
  <dcterms:modified xsi:type="dcterms:W3CDTF">2019-06-27T02:16:45Z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