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4</w:t>
      </w:r>
    </w:p>
    <w:p>
      <w:pPr>
        <w:widowControl/>
        <w:spacing w:line="600" w:lineRule="exact"/>
        <w:jc w:val="center"/>
        <w:rPr>
          <w:rFonts w:ascii="宋体" w:hAnsi="宋体" w:eastAsia="等线" w:cs="Times New Roman"/>
          <w:b/>
          <w:bCs/>
          <w:sz w:val="30"/>
          <w:szCs w:val="30"/>
        </w:rPr>
      </w:pPr>
      <w:r>
        <w:rPr>
          <w:rFonts w:hint="eastAsia" w:ascii="黑体" w:hAnsi="宋体" w:eastAsia="黑体" w:cs="宋体"/>
          <w:kern w:val="0"/>
          <w:sz w:val="30"/>
          <w:szCs w:val="30"/>
        </w:rPr>
        <w:t>内蒙古自治区企业研究开发费用税前加计扣除项目鉴定</w:t>
      </w:r>
      <w:r>
        <w:rPr>
          <w:rFonts w:hint="eastAsia" w:ascii="宋体" w:hAnsi="宋体" w:eastAsia="等线" w:cs="Times New Roman"/>
          <w:b/>
          <w:bCs/>
          <w:sz w:val="30"/>
          <w:szCs w:val="30"/>
        </w:rPr>
        <w:t>申请表</w:t>
      </w:r>
    </w:p>
    <w:tbl>
      <w:tblPr>
        <w:tblStyle w:val="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1274"/>
        <w:gridCol w:w="1620"/>
        <w:gridCol w:w="1278"/>
        <w:gridCol w:w="139"/>
        <w:gridCol w:w="289"/>
        <w:gridCol w:w="929"/>
        <w:gridCol w:w="205"/>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021" w:type="dxa"/>
            <w:gridSpan w:val="9"/>
            <w:vAlign w:val="center"/>
          </w:tcPr>
          <w:p>
            <w:pPr>
              <w:jc w:val="left"/>
              <w:rPr>
                <w:rFonts w:ascii="等线" w:hAnsi="等线" w:eastAsia="等线" w:cs="Times New Roman"/>
                <w:b/>
                <w:sz w:val="24"/>
              </w:rPr>
            </w:pPr>
            <w:r>
              <w:rPr>
                <w:rFonts w:ascii="等线" w:hAnsi="等线" w:eastAsia="等线" w:cs="Times New Roman"/>
                <w:b/>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74" w:type="dxa"/>
            <w:vAlign w:val="center"/>
          </w:tcPr>
          <w:p>
            <w:pPr>
              <w:jc w:val="center"/>
              <w:rPr>
                <w:rFonts w:ascii="等线" w:hAnsi="等线" w:eastAsia="等线" w:cs="Times New Roman"/>
                <w:sz w:val="24"/>
              </w:rPr>
            </w:pPr>
            <w:r>
              <w:rPr>
                <w:rFonts w:ascii="等线" w:hAnsi="等线" w:eastAsia="等线" w:cs="Times New Roman"/>
                <w:sz w:val="24"/>
              </w:rPr>
              <w:t>企业名称</w:t>
            </w:r>
          </w:p>
        </w:tc>
        <w:tc>
          <w:tcPr>
            <w:tcW w:w="4172" w:type="dxa"/>
            <w:gridSpan w:val="3"/>
            <w:vAlign w:val="center"/>
          </w:tcPr>
          <w:p>
            <w:pPr>
              <w:jc w:val="center"/>
              <w:rPr>
                <w:rFonts w:ascii="等线" w:hAnsi="等线" w:eastAsia="等线" w:cs="Times New Roman"/>
                <w:sz w:val="24"/>
              </w:rPr>
            </w:pPr>
          </w:p>
        </w:tc>
        <w:tc>
          <w:tcPr>
            <w:tcW w:w="1562" w:type="dxa"/>
            <w:gridSpan w:val="4"/>
            <w:vAlign w:val="center"/>
          </w:tcPr>
          <w:p>
            <w:pPr>
              <w:rPr>
                <w:rFonts w:ascii="等线" w:hAnsi="等线" w:eastAsia="等线" w:cs="Times New Roman"/>
                <w:sz w:val="24"/>
              </w:rPr>
            </w:pPr>
            <w:r>
              <w:rPr>
                <w:rFonts w:ascii="等线" w:hAnsi="等线" w:eastAsia="等线" w:cs="Times New Roman"/>
                <w:sz w:val="24"/>
              </w:rPr>
              <w:t>法人代表</w:t>
            </w:r>
          </w:p>
        </w:tc>
        <w:tc>
          <w:tcPr>
            <w:tcW w:w="1513" w:type="dxa"/>
            <w:vAlign w:val="center"/>
          </w:tcPr>
          <w:p>
            <w:pPr>
              <w:jc w:val="center"/>
              <w:rPr>
                <w:rFonts w:ascii="等线" w:hAnsi="等线"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74" w:type="dxa"/>
            <w:vAlign w:val="center"/>
          </w:tcPr>
          <w:p>
            <w:pPr>
              <w:jc w:val="center"/>
              <w:rPr>
                <w:rFonts w:ascii="等线" w:hAnsi="等线" w:eastAsia="等线" w:cs="Times New Roman"/>
                <w:sz w:val="24"/>
              </w:rPr>
            </w:pPr>
            <w:r>
              <w:rPr>
                <w:rFonts w:ascii="等线" w:hAnsi="等线" w:eastAsia="等线" w:cs="Times New Roman"/>
                <w:sz w:val="24"/>
              </w:rPr>
              <w:t>通讯地址</w:t>
            </w:r>
          </w:p>
        </w:tc>
        <w:tc>
          <w:tcPr>
            <w:tcW w:w="7247" w:type="dxa"/>
            <w:gridSpan w:val="8"/>
            <w:vAlign w:val="center"/>
          </w:tcPr>
          <w:p>
            <w:pPr>
              <w:jc w:val="center"/>
              <w:rPr>
                <w:rFonts w:ascii="等线" w:hAnsi="等线"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74" w:type="dxa"/>
            <w:vAlign w:val="center"/>
          </w:tcPr>
          <w:p>
            <w:pPr>
              <w:jc w:val="center"/>
              <w:rPr>
                <w:rFonts w:ascii="等线" w:hAnsi="等线" w:eastAsia="等线" w:cs="Times New Roman"/>
                <w:sz w:val="24"/>
              </w:rPr>
            </w:pPr>
            <w:r>
              <w:rPr>
                <w:rFonts w:hint="eastAsia" w:ascii="等线" w:hAnsi="等线" w:eastAsia="等线" w:cs="Times New Roman"/>
                <w:sz w:val="24"/>
              </w:rPr>
              <w:t>主管税务部门</w:t>
            </w:r>
          </w:p>
        </w:tc>
        <w:tc>
          <w:tcPr>
            <w:tcW w:w="7247" w:type="dxa"/>
            <w:gridSpan w:val="8"/>
            <w:vAlign w:val="center"/>
          </w:tcPr>
          <w:p>
            <w:pPr>
              <w:jc w:val="center"/>
              <w:rPr>
                <w:rFonts w:ascii="等线" w:hAnsi="等线"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4" w:type="dxa"/>
            <w:vAlign w:val="center"/>
          </w:tcPr>
          <w:p>
            <w:pPr>
              <w:jc w:val="center"/>
              <w:rPr>
                <w:rFonts w:ascii="等线" w:hAnsi="等线" w:eastAsia="等线" w:cs="Times New Roman"/>
                <w:sz w:val="24"/>
              </w:rPr>
            </w:pPr>
            <w:r>
              <w:rPr>
                <w:rFonts w:ascii="等线" w:hAnsi="等线" w:eastAsia="等线" w:cs="Times New Roman"/>
                <w:sz w:val="24"/>
              </w:rPr>
              <w:t>企业所属国</w:t>
            </w:r>
          </w:p>
          <w:p>
            <w:pPr>
              <w:jc w:val="center"/>
              <w:rPr>
                <w:rFonts w:ascii="等线" w:hAnsi="等线" w:eastAsia="等线" w:cs="Times New Roman"/>
                <w:sz w:val="24"/>
              </w:rPr>
            </w:pPr>
            <w:r>
              <w:rPr>
                <w:rFonts w:ascii="等线" w:hAnsi="等线" w:eastAsia="等线" w:cs="Times New Roman"/>
                <w:sz w:val="24"/>
              </w:rPr>
              <w:t>民经济行业</w:t>
            </w:r>
          </w:p>
        </w:tc>
        <w:tc>
          <w:tcPr>
            <w:tcW w:w="7247" w:type="dxa"/>
            <w:gridSpan w:val="8"/>
            <w:vAlign w:val="center"/>
          </w:tcPr>
          <w:p>
            <w:pPr>
              <w:rPr>
                <w:rFonts w:ascii="等线" w:hAnsi="等线" w:eastAsia="等线" w:cs="Times New Roman"/>
                <w:sz w:val="24"/>
              </w:rPr>
            </w:pPr>
            <w:r>
              <w:rPr>
                <w:rFonts w:ascii="等线" w:hAnsi="等线" w:eastAsia="等线" w:cs="Times New Roman"/>
                <w:sz w:val="24"/>
              </w:rPr>
              <w:t>行业名称 ：               类别：</w:t>
            </w:r>
          </w:p>
          <w:p>
            <w:pPr>
              <w:rPr>
                <w:rFonts w:ascii="等线" w:hAnsi="等线" w:eastAsia="等线" w:cs="Times New Roman"/>
                <w:sz w:val="24"/>
              </w:rPr>
            </w:pPr>
            <w:r>
              <w:rPr>
                <w:rFonts w:ascii="等线" w:hAnsi="等线" w:eastAsia="等线" w:cs="Times New Roman"/>
                <w:kern w:val="0"/>
                <w:sz w:val="24"/>
              </w:rPr>
              <w:t>（请按照《国民经济行业分类与代码（</w:t>
            </w:r>
            <w:r>
              <w:rPr>
                <w:rFonts w:hint="eastAsia" w:ascii="等线" w:hAnsi="等线" w:eastAsia="等线" w:cs="Times New Roman"/>
                <w:kern w:val="0"/>
                <w:sz w:val="24"/>
              </w:rPr>
              <w:t>GB/T 4754-2017）</w:t>
            </w:r>
            <w:r>
              <w:rPr>
                <w:rFonts w:ascii="等线" w:hAnsi="等线" w:eastAsia="等线" w:cs="Times New Roman"/>
                <w:kern w:val="0"/>
                <w:sz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74" w:type="dxa"/>
            <w:vAlign w:val="center"/>
          </w:tcPr>
          <w:p>
            <w:pPr>
              <w:jc w:val="center"/>
              <w:rPr>
                <w:rFonts w:ascii="等线" w:hAnsi="等线" w:eastAsia="等线" w:cs="Times New Roman"/>
                <w:sz w:val="24"/>
              </w:rPr>
            </w:pPr>
            <w:r>
              <w:rPr>
                <w:rFonts w:ascii="等线" w:hAnsi="等线" w:eastAsia="等线" w:cs="Times New Roman"/>
                <w:sz w:val="24"/>
              </w:rPr>
              <w:t>企业类型</w:t>
            </w:r>
          </w:p>
        </w:tc>
        <w:tc>
          <w:tcPr>
            <w:tcW w:w="4172" w:type="dxa"/>
            <w:gridSpan w:val="3"/>
            <w:vAlign w:val="center"/>
          </w:tcPr>
          <w:p>
            <w:pPr>
              <w:rPr>
                <w:rFonts w:ascii="等线" w:hAnsi="等线" w:eastAsia="等线" w:cs="Times New Roman"/>
                <w:sz w:val="24"/>
              </w:rPr>
            </w:pPr>
            <w:r>
              <w:rPr>
                <w:rFonts w:ascii="等线" w:hAnsi="等线" w:eastAsia="等线" w:cs="Times New Roman"/>
                <w:sz w:val="24"/>
              </w:rPr>
              <w:t>□高新技术企业□科技型中小企业□其他</w:t>
            </w:r>
          </w:p>
        </w:tc>
        <w:tc>
          <w:tcPr>
            <w:tcW w:w="1562" w:type="dxa"/>
            <w:gridSpan w:val="4"/>
            <w:vAlign w:val="center"/>
          </w:tcPr>
          <w:p>
            <w:pPr>
              <w:jc w:val="center"/>
              <w:rPr>
                <w:rFonts w:ascii="等线" w:hAnsi="等线" w:eastAsia="等线" w:cs="Times New Roman"/>
                <w:sz w:val="24"/>
              </w:rPr>
            </w:pPr>
            <w:r>
              <w:rPr>
                <w:rFonts w:ascii="等线" w:hAnsi="等线" w:eastAsia="等线" w:cs="Times New Roman"/>
                <w:sz w:val="24"/>
              </w:rPr>
              <w:t>职工总人数</w:t>
            </w:r>
          </w:p>
        </w:tc>
        <w:tc>
          <w:tcPr>
            <w:tcW w:w="1513" w:type="dxa"/>
            <w:vAlign w:val="center"/>
          </w:tcPr>
          <w:p>
            <w:pPr>
              <w:jc w:val="center"/>
              <w:rPr>
                <w:rFonts w:ascii="等线" w:hAnsi="等线"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74" w:type="dxa"/>
            <w:vAlign w:val="center"/>
          </w:tcPr>
          <w:p>
            <w:pPr>
              <w:jc w:val="center"/>
              <w:rPr>
                <w:rFonts w:ascii="等线" w:hAnsi="等线" w:eastAsia="等线" w:cs="Times New Roman"/>
                <w:sz w:val="24"/>
              </w:rPr>
            </w:pPr>
            <w:r>
              <w:rPr>
                <w:rFonts w:ascii="等线" w:hAnsi="等线" w:eastAsia="等线" w:cs="Times New Roman"/>
                <w:sz w:val="24"/>
              </w:rPr>
              <w:t>年度销售收入（万元）</w:t>
            </w:r>
          </w:p>
        </w:tc>
        <w:tc>
          <w:tcPr>
            <w:tcW w:w="1274" w:type="dxa"/>
            <w:vAlign w:val="center"/>
          </w:tcPr>
          <w:p>
            <w:pPr>
              <w:rPr>
                <w:rFonts w:ascii="等线" w:hAnsi="等线" w:eastAsia="等线" w:cs="Times New Roman"/>
                <w:sz w:val="24"/>
              </w:rPr>
            </w:pPr>
          </w:p>
        </w:tc>
        <w:tc>
          <w:tcPr>
            <w:tcW w:w="1620" w:type="dxa"/>
            <w:vAlign w:val="center"/>
          </w:tcPr>
          <w:p>
            <w:pPr>
              <w:jc w:val="center"/>
              <w:rPr>
                <w:rFonts w:ascii="等线" w:hAnsi="等线" w:eastAsia="等线" w:cs="Times New Roman"/>
                <w:sz w:val="24"/>
              </w:rPr>
            </w:pPr>
            <w:r>
              <w:rPr>
                <w:rFonts w:ascii="等线" w:hAnsi="等线" w:eastAsia="等线" w:cs="Times New Roman"/>
                <w:sz w:val="24"/>
              </w:rPr>
              <w:t>年度利税</w:t>
            </w:r>
          </w:p>
          <w:p>
            <w:pPr>
              <w:jc w:val="center"/>
              <w:rPr>
                <w:rFonts w:ascii="等线" w:hAnsi="等线" w:eastAsia="等线" w:cs="Times New Roman"/>
                <w:sz w:val="24"/>
              </w:rPr>
            </w:pPr>
            <w:r>
              <w:rPr>
                <w:rFonts w:hint="eastAsia" w:ascii="等线" w:hAnsi="等线" w:eastAsia="等线" w:cs="Times New Roman"/>
                <w:sz w:val="24"/>
              </w:rPr>
              <w:t>（</w:t>
            </w:r>
            <w:r>
              <w:rPr>
                <w:rFonts w:ascii="等线" w:hAnsi="等线" w:eastAsia="等线" w:cs="Times New Roman"/>
                <w:sz w:val="24"/>
              </w:rPr>
              <w:t>万元</w:t>
            </w:r>
            <w:r>
              <w:rPr>
                <w:rFonts w:hint="eastAsia" w:ascii="等线" w:hAnsi="等线" w:eastAsia="等线" w:cs="Times New Roman"/>
                <w:sz w:val="24"/>
              </w:rPr>
              <w:t>）</w:t>
            </w:r>
          </w:p>
        </w:tc>
        <w:tc>
          <w:tcPr>
            <w:tcW w:w="1278" w:type="dxa"/>
            <w:vAlign w:val="center"/>
          </w:tcPr>
          <w:p>
            <w:pPr>
              <w:jc w:val="center"/>
              <w:rPr>
                <w:rFonts w:ascii="等线" w:hAnsi="等线" w:eastAsia="等线" w:cs="Times New Roman"/>
                <w:sz w:val="24"/>
              </w:rPr>
            </w:pPr>
          </w:p>
        </w:tc>
        <w:tc>
          <w:tcPr>
            <w:tcW w:w="1562" w:type="dxa"/>
            <w:gridSpan w:val="4"/>
            <w:vAlign w:val="center"/>
          </w:tcPr>
          <w:p>
            <w:pPr>
              <w:jc w:val="center"/>
              <w:rPr>
                <w:rFonts w:ascii="等线" w:hAnsi="等线" w:eastAsia="等线" w:cs="Times New Roman"/>
                <w:sz w:val="24"/>
              </w:rPr>
            </w:pPr>
            <w:r>
              <w:rPr>
                <w:rFonts w:ascii="等线" w:hAnsi="等线" w:eastAsia="等线" w:cs="Times New Roman"/>
                <w:sz w:val="24"/>
              </w:rPr>
              <w:t>研发人员数</w:t>
            </w:r>
          </w:p>
        </w:tc>
        <w:tc>
          <w:tcPr>
            <w:tcW w:w="1513" w:type="dxa"/>
            <w:vAlign w:val="center"/>
          </w:tcPr>
          <w:p>
            <w:pPr>
              <w:jc w:val="center"/>
              <w:rPr>
                <w:rFonts w:ascii="等线" w:hAnsi="等线"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4" w:type="dxa"/>
            <w:vAlign w:val="center"/>
          </w:tcPr>
          <w:p>
            <w:pPr>
              <w:jc w:val="center"/>
              <w:rPr>
                <w:rFonts w:ascii="等线" w:hAnsi="等线" w:eastAsia="等线" w:cs="Times New Roman"/>
                <w:sz w:val="24"/>
              </w:rPr>
            </w:pPr>
            <w:r>
              <w:rPr>
                <w:rFonts w:ascii="等线" w:hAnsi="等线" w:eastAsia="等线" w:cs="Times New Roman"/>
                <w:sz w:val="24"/>
              </w:rPr>
              <w:t>联系人</w:t>
            </w:r>
          </w:p>
        </w:tc>
        <w:tc>
          <w:tcPr>
            <w:tcW w:w="2894" w:type="dxa"/>
            <w:gridSpan w:val="2"/>
            <w:vAlign w:val="center"/>
          </w:tcPr>
          <w:p>
            <w:pPr>
              <w:rPr>
                <w:rFonts w:ascii="等线" w:hAnsi="等线" w:eastAsia="等线" w:cs="Times New Roman"/>
                <w:sz w:val="24"/>
              </w:rPr>
            </w:pPr>
          </w:p>
        </w:tc>
        <w:tc>
          <w:tcPr>
            <w:tcW w:w="1278" w:type="dxa"/>
            <w:vAlign w:val="center"/>
          </w:tcPr>
          <w:p>
            <w:pPr>
              <w:jc w:val="center"/>
              <w:rPr>
                <w:rFonts w:ascii="等线" w:hAnsi="等线" w:eastAsia="等线" w:cs="Times New Roman"/>
                <w:sz w:val="24"/>
              </w:rPr>
            </w:pPr>
            <w:r>
              <w:rPr>
                <w:rFonts w:ascii="等线" w:hAnsi="等线" w:eastAsia="等线" w:cs="Times New Roman"/>
                <w:sz w:val="24"/>
              </w:rPr>
              <w:t>联系电话</w:t>
            </w:r>
          </w:p>
        </w:tc>
        <w:tc>
          <w:tcPr>
            <w:tcW w:w="3075" w:type="dxa"/>
            <w:gridSpan w:val="5"/>
            <w:vAlign w:val="center"/>
          </w:tcPr>
          <w:p>
            <w:pPr>
              <w:rPr>
                <w:rFonts w:ascii="等线" w:hAnsi="等线"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21" w:type="dxa"/>
            <w:gridSpan w:val="9"/>
            <w:vAlign w:val="center"/>
          </w:tcPr>
          <w:p>
            <w:pPr>
              <w:rPr>
                <w:rFonts w:ascii="等线" w:hAnsi="等线" w:eastAsia="等线" w:cs="Times New Roman"/>
                <w:b/>
                <w:sz w:val="24"/>
              </w:rPr>
            </w:pPr>
            <w:r>
              <w:rPr>
                <w:rFonts w:ascii="等线" w:hAnsi="等线" w:eastAsia="等线" w:cs="Times New Roman"/>
                <w:b/>
                <w:sz w:val="24"/>
              </w:rPr>
              <w:t>二、研发项目情况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74" w:type="dxa"/>
            <w:vAlign w:val="center"/>
          </w:tcPr>
          <w:p>
            <w:pPr>
              <w:jc w:val="center"/>
              <w:rPr>
                <w:rFonts w:ascii="等线" w:hAnsi="等线" w:eastAsia="等线" w:cs="Times New Roman"/>
                <w:sz w:val="24"/>
              </w:rPr>
            </w:pPr>
            <w:r>
              <w:rPr>
                <w:rFonts w:ascii="等线" w:hAnsi="等线" w:eastAsia="等线" w:cs="Times New Roman"/>
                <w:sz w:val="24"/>
              </w:rPr>
              <w:t>项目名称</w:t>
            </w:r>
          </w:p>
        </w:tc>
        <w:tc>
          <w:tcPr>
            <w:tcW w:w="7247" w:type="dxa"/>
            <w:gridSpan w:val="8"/>
            <w:vAlign w:val="center"/>
          </w:tcPr>
          <w:p>
            <w:pPr>
              <w:jc w:val="center"/>
              <w:rPr>
                <w:rFonts w:ascii="等线" w:hAnsi="等线"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74" w:type="dxa"/>
            <w:vAlign w:val="center"/>
          </w:tcPr>
          <w:p>
            <w:pPr>
              <w:jc w:val="center"/>
              <w:rPr>
                <w:rFonts w:ascii="等线" w:hAnsi="等线" w:eastAsia="等线" w:cs="Times New Roman"/>
                <w:sz w:val="24"/>
              </w:rPr>
            </w:pPr>
            <w:r>
              <w:rPr>
                <w:rFonts w:ascii="等线" w:hAnsi="等线" w:eastAsia="等线" w:cs="Times New Roman"/>
                <w:sz w:val="24"/>
              </w:rPr>
              <w:t>项目编号</w:t>
            </w:r>
          </w:p>
        </w:tc>
        <w:tc>
          <w:tcPr>
            <w:tcW w:w="2894" w:type="dxa"/>
            <w:gridSpan w:val="2"/>
            <w:vAlign w:val="center"/>
          </w:tcPr>
          <w:p>
            <w:pPr>
              <w:jc w:val="center"/>
              <w:rPr>
                <w:rFonts w:ascii="等线" w:hAnsi="等线" w:eastAsia="等线" w:cs="Times New Roman"/>
                <w:sz w:val="24"/>
              </w:rPr>
            </w:pPr>
          </w:p>
        </w:tc>
        <w:tc>
          <w:tcPr>
            <w:tcW w:w="1706" w:type="dxa"/>
            <w:gridSpan w:val="3"/>
            <w:vAlign w:val="center"/>
          </w:tcPr>
          <w:p>
            <w:pPr>
              <w:rPr>
                <w:rFonts w:ascii="等线" w:hAnsi="等线" w:eastAsia="等线" w:cs="Times New Roman"/>
                <w:sz w:val="24"/>
              </w:rPr>
            </w:pPr>
            <w:r>
              <w:rPr>
                <w:rFonts w:hint="eastAsia" w:ascii="等线" w:hAnsi="等线" w:eastAsia="等线" w:cs="Times New Roman"/>
                <w:sz w:val="24"/>
              </w:rPr>
              <w:t>研发</w:t>
            </w:r>
            <w:r>
              <w:rPr>
                <w:rFonts w:ascii="等线" w:hAnsi="等线" w:eastAsia="等线" w:cs="Times New Roman"/>
                <w:sz w:val="24"/>
              </w:rPr>
              <w:t>起止时间</w:t>
            </w:r>
          </w:p>
        </w:tc>
        <w:tc>
          <w:tcPr>
            <w:tcW w:w="2647" w:type="dxa"/>
            <w:gridSpan w:val="3"/>
            <w:vAlign w:val="center"/>
          </w:tcPr>
          <w:p>
            <w:pPr>
              <w:jc w:val="center"/>
              <w:rPr>
                <w:rFonts w:ascii="等线" w:hAnsi="等线"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74" w:type="dxa"/>
            <w:vMerge w:val="restart"/>
            <w:vAlign w:val="center"/>
          </w:tcPr>
          <w:p>
            <w:pPr>
              <w:jc w:val="center"/>
              <w:rPr>
                <w:rFonts w:ascii="等线" w:hAnsi="等线" w:eastAsia="等线" w:cs="Times New Roman"/>
                <w:sz w:val="24"/>
              </w:rPr>
            </w:pPr>
            <w:r>
              <w:rPr>
                <w:rFonts w:ascii="等线" w:hAnsi="等线" w:eastAsia="等线" w:cs="Times New Roman"/>
                <w:sz w:val="24"/>
              </w:rPr>
              <w:t>研发经费</w:t>
            </w:r>
          </w:p>
          <w:p>
            <w:pPr>
              <w:jc w:val="center"/>
              <w:rPr>
                <w:rFonts w:ascii="等线" w:hAnsi="等线" w:eastAsia="等线" w:cs="Times New Roman"/>
                <w:sz w:val="24"/>
              </w:rPr>
            </w:pPr>
            <w:r>
              <w:rPr>
                <w:rFonts w:hint="eastAsia" w:ascii="等线" w:hAnsi="等线" w:eastAsia="等线" w:cs="Times New Roman"/>
                <w:sz w:val="24"/>
              </w:rPr>
              <w:t>（</w:t>
            </w:r>
            <w:r>
              <w:rPr>
                <w:rFonts w:ascii="等线" w:hAnsi="等线" w:eastAsia="等线" w:cs="Times New Roman"/>
                <w:sz w:val="24"/>
              </w:rPr>
              <w:t>万元</w:t>
            </w:r>
            <w:r>
              <w:rPr>
                <w:rFonts w:hint="eastAsia" w:ascii="等线" w:hAnsi="等线" w:eastAsia="等线" w:cs="Times New Roman"/>
                <w:sz w:val="24"/>
              </w:rPr>
              <w:t>）</w:t>
            </w:r>
          </w:p>
        </w:tc>
        <w:tc>
          <w:tcPr>
            <w:tcW w:w="1274" w:type="dxa"/>
            <w:vAlign w:val="center"/>
          </w:tcPr>
          <w:p>
            <w:pPr>
              <w:jc w:val="center"/>
              <w:rPr>
                <w:rFonts w:ascii="等线" w:hAnsi="等线" w:eastAsia="等线" w:cs="Times New Roman"/>
                <w:sz w:val="24"/>
              </w:rPr>
            </w:pPr>
            <w:r>
              <w:rPr>
                <w:rFonts w:ascii="等线" w:hAnsi="等线" w:eastAsia="等线" w:cs="Times New Roman"/>
                <w:sz w:val="24"/>
              </w:rPr>
              <w:t>总经费</w:t>
            </w:r>
          </w:p>
        </w:tc>
        <w:tc>
          <w:tcPr>
            <w:tcW w:w="1620" w:type="dxa"/>
            <w:vAlign w:val="center"/>
          </w:tcPr>
          <w:p>
            <w:pPr>
              <w:jc w:val="center"/>
              <w:rPr>
                <w:rFonts w:ascii="等线" w:hAnsi="等线" w:eastAsia="等线" w:cs="Times New Roman"/>
                <w:sz w:val="24"/>
              </w:rPr>
            </w:pPr>
            <w:r>
              <w:rPr>
                <w:rFonts w:hint="eastAsia" w:ascii="等线" w:hAnsi="等线" w:eastAsia="等线" w:cs="Times New Roman"/>
                <w:sz w:val="24"/>
              </w:rPr>
              <w:t>财政</w:t>
            </w:r>
            <w:r>
              <w:rPr>
                <w:rFonts w:ascii="等线" w:hAnsi="等线" w:eastAsia="等线" w:cs="Times New Roman"/>
                <w:sz w:val="24"/>
              </w:rPr>
              <w:t>投入</w:t>
            </w:r>
          </w:p>
        </w:tc>
        <w:tc>
          <w:tcPr>
            <w:tcW w:w="1417" w:type="dxa"/>
            <w:gridSpan w:val="2"/>
            <w:vAlign w:val="center"/>
          </w:tcPr>
          <w:p>
            <w:pPr>
              <w:jc w:val="center"/>
              <w:rPr>
                <w:rFonts w:ascii="等线" w:hAnsi="等线" w:eastAsia="等线" w:cs="Times New Roman"/>
                <w:sz w:val="24"/>
              </w:rPr>
            </w:pPr>
            <w:r>
              <w:rPr>
                <w:rFonts w:ascii="等线" w:hAnsi="等线" w:eastAsia="等线" w:cs="Times New Roman"/>
                <w:sz w:val="24"/>
              </w:rPr>
              <w:t>企业自筹</w:t>
            </w:r>
          </w:p>
        </w:tc>
        <w:tc>
          <w:tcPr>
            <w:tcW w:w="1218" w:type="dxa"/>
            <w:gridSpan w:val="2"/>
            <w:vAlign w:val="center"/>
          </w:tcPr>
          <w:p>
            <w:pPr>
              <w:jc w:val="center"/>
              <w:rPr>
                <w:rFonts w:ascii="等线" w:hAnsi="等线" w:eastAsia="等线" w:cs="Times New Roman"/>
                <w:sz w:val="24"/>
              </w:rPr>
            </w:pPr>
            <w:r>
              <w:rPr>
                <w:rFonts w:ascii="等线" w:hAnsi="等线" w:eastAsia="等线" w:cs="Times New Roman"/>
                <w:sz w:val="24"/>
              </w:rPr>
              <w:t>银行贷款</w:t>
            </w:r>
          </w:p>
        </w:tc>
        <w:tc>
          <w:tcPr>
            <w:tcW w:w="1718" w:type="dxa"/>
            <w:gridSpan w:val="2"/>
            <w:vAlign w:val="center"/>
          </w:tcPr>
          <w:p>
            <w:pPr>
              <w:jc w:val="center"/>
              <w:rPr>
                <w:rFonts w:ascii="等线" w:hAnsi="等线" w:eastAsia="等线" w:cs="Times New Roman"/>
                <w:sz w:val="24"/>
              </w:rPr>
            </w:pPr>
            <w:r>
              <w:rPr>
                <w:rFonts w:ascii="等线" w:hAnsi="等线" w:eastAsia="等线" w:cs="Times New Roman"/>
                <w:sz w:val="24"/>
              </w:rPr>
              <w:t>上年度研发费实际发生额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74" w:type="dxa"/>
            <w:vMerge w:val="continue"/>
            <w:vAlign w:val="center"/>
          </w:tcPr>
          <w:p>
            <w:pPr>
              <w:rPr>
                <w:rFonts w:ascii="等线" w:hAnsi="等线" w:eastAsia="等线" w:cs="Times New Roman"/>
                <w:sz w:val="24"/>
              </w:rPr>
            </w:pPr>
          </w:p>
        </w:tc>
        <w:tc>
          <w:tcPr>
            <w:tcW w:w="1274" w:type="dxa"/>
            <w:vAlign w:val="center"/>
          </w:tcPr>
          <w:p>
            <w:pPr>
              <w:rPr>
                <w:rFonts w:ascii="等线" w:hAnsi="等线" w:eastAsia="等线" w:cs="Times New Roman"/>
                <w:sz w:val="24"/>
              </w:rPr>
            </w:pPr>
          </w:p>
        </w:tc>
        <w:tc>
          <w:tcPr>
            <w:tcW w:w="1620" w:type="dxa"/>
            <w:vAlign w:val="center"/>
          </w:tcPr>
          <w:p>
            <w:pPr>
              <w:rPr>
                <w:rFonts w:ascii="等线" w:hAnsi="等线" w:eastAsia="等线" w:cs="Times New Roman"/>
                <w:sz w:val="24"/>
              </w:rPr>
            </w:pPr>
          </w:p>
        </w:tc>
        <w:tc>
          <w:tcPr>
            <w:tcW w:w="1417" w:type="dxa"/>
            <w:gridSpan w:val="2"/>
            <w:vAlign w:val="center"/>
          </w:tcPr>
          <w:p>
            <w:pPr>
              <w:rPr>
                <w:rFonts w:ascii="等线" w:hAnsi="等线" w:eastAsia="等线" w:cs="Times New Roman"/>
                <w:sz w:val="24"/>
              </w:rPr>
            </w:pPr>
          </w:p>
        </w:tc>
        <w:tc>
          <w:tcPr>
            <w:tcW w:w="1218" w:type="dxa"/>
            <w:gridSpan w:val="2"/>
            <w:vAlign w:val="center"/>
          </w:tcPr>
          <w:p>
            <w:pPr>
              <w:rPr>
                <w:rFonts w:ascii="等线" w:hAnsi="等线" w:eastAsia="等线" w:cs="Times New Roman"/>
                <w:sz w:val="24"/>
              </w:rPr>
            </w:pPr>
          </w:p>
        </w:tc>
        <w:tc>
          <w:tcPr>
            <w:tcW w:w="1718" w:type="dxa"/>
            <w:gridSpan w:val="2"/>
            <w:vAlign w:val="center"/>
          </w:tcPr>
          <w:p>
            <w:pPr>
              <w:rPr>
                <w:rFonts w:ascii="等线" w:hAnsi="等线"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74" w:type="dxa"/>
            <w:vAlign w:val="center"/>
          </w:tcPr>
          <w:p>
            <w:pPr>
              <w:rPr>
                <w:rFonts w:ascii="等线" w:hAnsi="等线" w:eastAsia="等线" w:cs="Times New Roman"/>
                <w:sz w:val="24"/>
              </w:rPr>
            </w:pPr>
            <w:r>
              <w:rPr>
                <w:rFonts w:ascii="等线" w:hAnsi="等线" w:eastAsia="等线" w:cs="Times New Roman"/>
                <w:sz w:val="24"/>
              </w:rPr>
              <w:t>项目开发形式</w:t>
            </w:r>
          </w:p>
        </w:tc>
        <w:tc>
          <w:tcPr>
            <w:tcW w:w="7247" w:type="dxa"/>
            <w:gridSpan w:val="8"/>
            <w:vAlign w:val="center"/>
          </w:tcPr>
          <w:p>
            <w:pPr>
              <w:rPr>
                <w:rFonts w:ascii="等线" w:hAnsi="等线" w:eastAsia="等线" w:cs="Times New Roman"/>
                <w:sz w:val="24"/>
              </w:rPr>
            </w:pPr>
            <w:r>
              <w:rPr>
                <w:rFonts w:ascii="等线" w:hAnsi="等线" w:eastAsia="等线" w:cs="Times New Roman"/>
                <w:sz w:val="24"/>
              </w:rPr>
              <w:t xml:space="preserve">□新产品（服务）  □新技术  □新工艺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774" w:type="dxa"/>
            <w:vAlign w:val="center"/>
          </w:tcPr>
          <w:p>
            <w:pPr>
              <w:jc w:val="center"/>
              <w:rPr>
                <w:rFonts w:ascii="等线" w:hAnsi="等线" w:eastAsia="等线" w:cs="Times New Roman"/>
                <w:sz w:val="24"/>
              </w:rPr>
            </w:pPr>
            <w:r>
              <w:rPr>
                <w:rFonts w:hint="eastAsia" w:ascii="等线" w:hAnsi="等线" w:eastAsia="等线" w:cs="Times New Roman"/>
                <w:sz w:val="24"/>
              </w:rPr>
              <w:t>研发活动</w:t>
            </w:r>
            <w:r>
              <w:rPr>
                <w:rFonts w:ascii="等线" w:hAnsi="等线" w:eastAsia="等线" w:cs="Times New Roman"/>
                <w:sz w:val="24"/>
              </w:rPr>
              <w:t>类型</w:t>
            </w:r>
          </w:p>
        </w:tc>
        <w:tc>
          <w:tcPr>
            <w:tcW w:w="7247" w:type="dxa"/>
            <w:gridSpan w:val="8"/>
            <w:vAlign w:val="center"/>
          </w:tcPr>
          <w:p>
            <w:pPr>
              <w:rPr>
                <w:rFonts w:ascii="宋体" w:hAnsi="宋体" w:eastAsia="等线" w:cs="Times New Roman"/>
              </w:rPr>
            </w:pPr>
            <w:r>
              <w:rPr>
                <w:rFonts w:ascii="等线" w:hAnsi="等线" w:eastAsia="等线" w:cs="Times New Roman"/>
                <w:sz w:val="24"/>
              </w:rPr>
              <w:t>□自主研究开发  □委托研究开发  □共同合作开发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74" w:type="dxa"/>
            <w:vAlign w:val="center"/>
          </w:tcPr>
          <w:p>
            <w:pPr>
              <w:jc w:val="center"/>
              <w:rPr>
                <w:rFonts w:ascii="等线" w:hAnsi="等线" w:eastAsia="等线" w:cs="Times New Roman"/>
                <w:sz w:val="24"/>
              </w:rPr>
            </w:pPr>
            <w:r>
              <w:rPr>
                <w:rFonts w:ascii="等线" w:hAnsi="等线" w:eastAsia="等线" w:cs="Times New Roman"/>
                <w:sz w:val="24"/>
              </w:rPr>
              <w:t>项目目前</w:t>
            </w:r>
          </w:p>
          <w:p>
            <w:pPr>
              <w:jc w:val="center"/>
              <w:rPr>
                <w:rFonts w:ascii="等线" w:hAnsi="等线" w:eastAsia="等线" w:cs="Times New Roman"/>
                <w:sz w:val="24"/>
              </w:rPr>
            </w:pPr>
            <w:r>
              <w:rPr>
                <w:rFonts w:ascii="等线" w:hAnsi="等线" w:eastAsia="等线" w:cs="Times New Roman"/>
                <w:sz w:val="24"/>
              </w:rPr>
              <w:t>所处阶段</w:t>
            </w:r>
          </w:p>
        </w:tc>
        <w:tc>
          <w:tcPr>
            <w:tcW w:w="7247" w:type="dxa"/>
            <w:gridSpan w:val="8"/>
            <w:vAlign w:val="center"/>
          </w:tcPr>
          <w:p>
            <w:pPr>
              <w:jc w:val="center"/>
              <w:rPr>
                <w:rFonts w:ascii="等线" w:hAnsi="等线" w:eastAsia="等线" w:cs="Times New Roman"/>
                <w:sz w:val="24"/>
              </w:rPr>
            </w:pPr>
            <w:r>
              <w:rPr>
                <w:rFonts w:ascii="等线" w:hAnsi="等线" w:eastAsia="等线" w:cs="Times New Roman"/>
                <w:sz w:val="24"/>
              </w:rPr>
              <w:t>□研究阶段□小试阶段□中试阶段□工业化放大阶段□成熟应用阶段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1" w:type="dxa"/>
            <w:gridSpan w:val="9"/>
          </w:tcPr>
          <w:p>
            <w:pPr>
              <w:jc w:val="center"/>
              <w:rPr>
                <w:rFonts w:ascii="宋体" w:hAnsi="宋体" w:eastAsia="等线" w:cs="Times New Roman"/>
                <w:sz w:val="24"/>
                <w:szCs w:val="24"/>
              </w:rPr>
            </w:pPr>
            <w:r>
              <w:rPr>
                <w:rFonts w:hint="eastAsia" w:ascii="等线" w:hAnsi="等线" w:eastAsia="等线" w:cs="Times New Roman"/>
                <w:sz w:val="24"/>
              </w:rPr>
              <w:t>项    目    实    施    企    业    承    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jc w:val="center"/>
        </w:trPr>
        <w:tc>
          <w:tcPr>
            <w:tcW w:w="9021" w:type="dxa"/>
            <w:gridSpan w:val="9"/>
          </w:tcPr>
          <w:p>
            <w:pPr>
              <w:rPr>
                <w:rFonts w:ascii="等线" w:hAnsi="等线" w:eastAsia="等线" w:cs="Times New Roman"/>
                <w:sz w:val="24"/>
              </w:rPr>
            </w:pPr>
            <w:r>
              <w:rPr>
                <w:rFonts w:hint="eastAsia" w:ascii="等线" w:hAnsi="等线" w:eastAsia="等线" w:cs="Times New Roman"/>
                <w:sz w:val="24"/>
              </w:rPr>
              <w:t>本公司承诺：我公司知悉</w:t>
            </w:r>
            <w:r>
              <w:rPr>
                <w:rFonts w:ascii="等线" w:hAnsi="等线" w:eastAsia="等线" w:cs="Times New Roman"/>
                <w:sz w:val="24"/>
              </w:rPr>
              <w:t xml:space="preserve">《财政部 </w:t>
            </w:r>
            <w:r>
              <w:rPr>
                <w:rFonts w:hint="eastAsia" w:ascii="等线" w:hAnsi="等线" w:eastAsia="等线" w:cs="Times New Roman"/>
                <w:sz w:val="24"/>
              </w:rPr>
              <w:t>国家税务总局科技部关于完善研究开发费用税前加计扣除政策的通知》（财税〔</w:t>
            </w:r>
            <w:r>
              <w:rPr>
                <w:rFonts w:ascii="等线" w:hAnsi="等线" w:eastAsia="等线" w:cs="Times New Roman"/>
                <w:sz w:val="24"/>
              </w:rPr>
              <w:t>2015〕119号）</w:t>
            </w:r>
            <w:r>
              <w:rPr>
                <w:rFonts w:hint="eastAsia" w:ascii="等线" w:hAnsi="等线" w:eastAsia="等线" w:cs="Times New Roman"/>
                <w:sz w:val="24"/>
              </w:rPr>
              <w:t>、</w:t>
            </w:r>
            <w:r>
              <w:rPr>
                <w:rFonts w:ascii="等线" w:hAnsi="等线" w:eastAsia="等线" w:cs="Times New Roman"/>
                <w:sz w:val="24"/>
              </w:rPr>
              <w:t>《</w:t>
            </w:r>
            <w:r>
              <w:rPr>
                <w:rFonts w:hint="eastAsia" w:ascii="等线" w:hAnsi="等线" w:eastAsia="等线" w:cs="Times New Roman"/>
                <w:sz w:val="24"/>
              </w:rPr>
              <w:t>国家税务总局关于企业研究开发费用税前加计扣除政策有关问题的公告》</w:t>
            </w:r>
            <w:r>
              <w:rPr>
                <w:rFonts w:ascii="等线" w:hAnsi="等线" w:eastAsia="等线" w:cs="Times New Roman"/>
                <w:sz w:val="24"/>
              </w:rPr>
              <w:t>(</w:t>
            </w:r>
            <w:r>
              <w:rPr>
                <w:rFonts w:hint="eastAsia" w:ascii="等线" w:hAnsi="等线" w:eastAsia="等线" w:cs="Times New Roman"/>
                <w:sz w:val="24"/>
              </w:rPr>
              <w:t>国家税务总局公告</w:t>
            </w:r>
            <w:r>
              <w:rPr>
                <w:rFonts w:ascii="等线" w:hAnsi="等线" w:eastAsia="等线" w:cs="Times New Roman"/>
                <w:sz w:val="24"/>
              </w:rPr>
              <w:t>2015</w:t>
            </w:r>
            <w:r>
              <w:rPr>
                <w:rFonts w:hint="eastAsia" w:ascii="等线" w:hAnsi="等线" w:eastAsia="等线" w:cs="Times New Roman"/>
                <w:sz w:val="24"/>
              </w:rPr>
              <w:t>年第</w:t>
            </w:r>
            <w:r>
              <w:rPr>
                <w:rFonts w:ascii="等线" w:hAnsi="等线" w:eastAsia="等线" w:cs="Times New Roman"/>
                <w:sz w:val="24"/>
              </w:rPr>
              <w:t>97</w:t>
            </w:r>
            <w:r>
              <w:rPr>
                <w:rFonts w:hint="eastAsia" w:ascii="等线" w:hAnsi="等线" w:eastAsia="等线" w:cs="Times New Roman"/>
                <w:sz w:val="24"/>
              </w:rPr>
              <w:t>号</w:t>
            </w:r>
            <w:r>
              <w:rPr>
                <w:rFonts w:ascii="等线" w:hAnsi="等线" w:eastAsia="等线" w:cs="Times New Roman"/>
                <w:sz w:val="24"/>
              </w:rPr>
              <w:t>)</w:t>
            </w:r>
            <w:r>
              <w:rPr>
                <w:rFonts w:hint="eastAsia" w:ascii="等线" w:hAnsi="等线" w:eastAsia="等线" w:cs="Times New Roman"/>
                <w:sz w:val="24"/>
              </w:rPr>
              <w:t>、《科技部 财政部 国家税务总局关于进一步做好企业研发费用加计扣除政策落实工作的通知》（国科发政〔2017〕211号）等文件规定的研究开发费用加计扣除政策内容，申请鉴定资料按前述政策规定提供，且所有资料均是真实的、可靠的、完整的。</w:t>
            </w:r>
          </w:p>
          <w:p>
            <w:pPr>
              <w:rPr>
                <w:rFonts w:ascii="等线" w:hAnsi="等线" w:eastAsia="等线" w:cs="Times New Roman"/>
                <w:sz w:val="24"/>
              </w:rPr>
            </w:pPr>
          </w:p>
          <w:p>
            <w:pPr>
              <w:rPr>
                <w:rFonts w:ascii="等线" w:hAnsi="等线" w:eastAsia="等线" w:cs="Times New Roman"/>
                <w:sz w:val="24"/>
              </w:rPr>
            </w:pPr>
            <w:r>
              <w:rPr>
                <w:rFonts w:hint="eastAsia" w:ascii="等线" w:hAnsi="等线" w:eastAsia="等线" w:cs="Times New Roman"/>
                <w:sz w:val="24"/>
              </w:rPr>
              <w:t>财务负责人签字：</w:t>
            </w:r>
          </w:p>
          <w:p>
            <w:pPr>
              <w:rPr>
                <w:rFonts w:ascii="等线" w:hAnsi="等线" w:eastAsia="等线" w:cs="Times New Roman"/>
                <w:sz w:val="24"/>
              </w:rPr>
            </w:pPr>
          </w:p>
          <w:p>
            <w:pPr>
              <w:rPr>
                <w:rFonts w:ascii="等线" w:hAnsi="等线" w:eastAsia="等线" w:cs="Times New Roman"/>
                <w:sz w:val="24"/>
              </w:rPr>
            </w:pPr>
            <w:r>
              <w:rPr>
                <w:rFonts w:hint="eastAsia" w:ascii="等线" w:hAnsi="等线" w:eastAsia="等线" w:cs="Times New Roman"/>
                <w:sz w:val="24"/>
              </w:rPr>
              <w:t>法定代表人（负责人）签字：                  （单位公章</w:t>
            </w:r>
            <w:r>
              <w:rPr>
                <w:rFonts w:ascii="等线" w:hAnsi="等线" w:eastAsia="等线" w:cs="Times New Roman"/>
                <w:sz w:val="24"/>
              </w:rPr>
              <w:t>）</w:t>
            </w:r>
          </w:p>
          <w:p>
            <w:pPr>
              <w:rPr>
                <w:rFonts w:ascii="宋体" w:hAnsi="宋体" w:eastAsia="等线" w:cs="Times New Roman"/>
                <w:u w:val="single"/>
              </w:rPr>
            </w:pPr>
            <w:r>
              <w:rPr>
                <w:rFonts w:hint="eastAsia" w:ascii="等线" w:hAnsi="等线" w:eastAsia="等线" w:cs="Times New Roman"/>
                <w:sz w:val="24"/>
              </w:rPr>
              <w:t>年   月   日</w:t>
            </w:r>
          </w:p>
        </w:tc>
      </w:tr>
    </w:tbl>
    <w:p>
      <w:bookmarkStart w:id="0" w:name="_GoBack"/>
      <w:bookmarkEnd w:id="0"/>
    </w:p>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Verdana,ˎ̥">
    <w:altName w:val="宋体"/>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瀹嬩綋">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20 -</w:t>
    </w:r>
    <w:r>
      <w:rPr>
        <w:rFonts w:ascii="宋体" w:hAnsi="宋体"/>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1C"/>
    <w:rsid w:val="0013361C"/>
    <w:rsid w:val="00196C61"/>
    <w:rsid w:val="006367DF"/>
    <w:rsid w:val="0066456E"/>
    <w:rsid w:val="00857D3A"/>
    <w:rsid w:val="009D3F26"/>
    <w:rsid w:val="00A77AE9"/>
    <w:rsid w:val="00C644FE"/>
    <w:rsid w:val="00CD48D3"/>
    <w:rsid w:val="00EB25E2"/>
    <w:rsid w:val="00F91D16"/>
    <w:rsid w:val="00FE05A4"/>
    <w:rsid w:val="52BD3243"/>
    <w:rsid w:val="5DCD5DE0"/>
    <w:rsid w:val="5E8D60E0"/>
    <w:rsid w:val="5EE470F8"/>
    <w:rsid w:val="7376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rPr>
      <w:rFonts w:ascii="Calibri" w:hAnsi="Calibri" w:eastAsia="宋体" w:cs="Times New Roman"/>
    </w:rPr>
  </w:style>
  <w:style w:type="paragraph" w:styleId="3">
    <w:name w:val="Balloon Text"/>
    <w:basedOn w:val="1"/>
    <w:link w:val="15"/>
    <w:semiHidden/>
    <w:unhideWhenUsed/>
    <w:uiPriority w:val="99"/>
    <w:rPr>
      <w:rFonts w:ascii="Calibri" w:hAnsi="Calibri" w:eastAsia="宋体" w:cs="Times New Roman"/>
      <w:sz w:val="18"/>
      <w:szCs w:val="18"/>
    </w:rPr>
  </w:style>
  <w:style w:type="paragraph" w:styleId="4">
    <w:name w:val="footer"/>
    <w:basedOn w:val="1"/>
    <w:link w:val="13"/>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b/>
      <w:bCs/>
    </w:rPr>
  </w:style>
  <w:style w:type="character" w:styleId="10">
    <w:name w:val="page number"/>
    <w:uiPriority w:val="0"/>
  </w:style>
  <w:style w:type="character" w:styleId="11">
    <w:name w:val="Hyperlink"/>
    <w:unhideWhenUsed/>
    <w:uiPriority w:val="99"/>
    <w:rPr>
      <w:color w:val="333333"/>
      <w:u w:val="none"/>
    </w:rPr>
  </w:style>
  <w:style w:type="character" w:customStyle="1" w:styleId="12">
    <w:name w:val="页眉 字符"/>
    <w:basedOn w:val="8"/>
    <w:link w:val="5"/>
    <w:uiPriority w:val="0"/>
    <w:rPr>
      <w:rFonts w:ascii="Calibri" w:hAnsi="Calibri" w:eastAsia="宋体" w:cs="Times New Roman"/>
      <w:sz w:val="18"/>
      <w:szCs w:val="18"/>
    </w:rPr>
  </w:style>
  <w:style w:type="character" w:customStyle="1" w:styleId="13">
    <w:name w:val="页脚 字符"/>
    <w:basedOn w:val="8"/>
    <w:link w:val="4"/>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批注框文本 字符"/>
    <w:basedOn w:val="8"/>
    <w:link w:val="3"/>
    <w:semiHidden/>
    <w:qFormat/>
    <w:uiPriority w:val="99"/>
    <w:rPr>
      <w:rFonts w:ascii="Calibri" w:hAnsi="Calibri" w:eastAsia="宋体" w:cs="Times New Roman"/>
      <w:sz w:val="18"/>
      <w:szCs w:val="18"/>
    </w:rPr>
  </w:style>
  <w:style w:type="character" w:customStyle="1" w:styleId="16">
    <w:name w:val="日期 字符"/>
    <w:basedOn w:val="8"/>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1225</Words>
  <Characters>6985</Characters>
  <Lines>58</Lines>
  <Paragraphs>16</Paragraphs>
  <TotalTime>0</TotalTime>
  <ScaleCrop>false</ScaleCrop>
  <LinksUpToDate>false</LinksUpToDate>
  <CharactersWithSpaces>8194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2020-09-10T01:43:00Z</dcterms:created>
  <dc:creator>文印室</dc:creator>
  <cp:lastModifiedBy>WPS_1510212321</cp:lastModifiedBy>
  <dcterms:modified xsi:type="dcterms:W3CDTF">2020-09-10T08:46:19Z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