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6"/>
        <w:tblW w:w="9705" w:type="dxa"/>
        <w:tblInd w:w="-6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
      <w:tblGrid>
        <w:gridCol w:w="1320"/>
        <w:gridCol w:w="1941"/>
        <w:gridCol w:w="519"/>
        <w:gridCol w:w="1110"/>
        <w:gridCol w:w="72"/>
        <w:gridCol w:w="1518"/>
        <w:gridCol w:w="466"/>
        <w:gridCol w:w="839"/>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936" w:hRule="atLeast"/>
        </w:trPr>
        <w:tc>
          <w:tcPr>
            <w:tcW w:w="9705" w:type="dxa"/>
            <w:gridSpan w:val="9"/>
            <w:vMerge w:val="restart"/>
            <w:vAlign w:val="center"/>
          </w:tcPr>
          <w:p>
            <w:pPr>
              <w:autoSpaceDN w:val="0"/>
              <w:spacing w:before="156" w:beforeLines="50"/>
              <w:jc w:val="center"/>
              <w:textAlignment w:val="center"/>
              <w:rPr>
                <w:rFonts w:ascii="宋体" w:hAnsi="宋体"/>
                <w:b/>
                <w:color w:val="000000"/>
                <w:sz w:val="36"/>
                <w:szCs w:val="36"/>
              </w:rPr>
            </w:pPr>
            <w:r>
              <w:rPr>
                <w:rFonts w:hint="eastAsia" w:ascii="宋体" w:hAnsi="宋体"/>
                <w:b/>
                <w:color w:val="000000"/>
                <w:sz w:val="36"/>
                <w:szCs w:val="36"/>
              </w:rPr>
              <w:t>桐乡</w:t>
            </w:r>
            <w:r>
              <w:rPr>
                <w:rFonts w:ascii="宋体" w:hAnsi="宋体"/>
                <w:b/>
                <w:color w:val="000000"/>
                <w:sz w:val="36"/>
                <w:szCs w:val="36"/>
              </w:rPr>
              <w:t>市非营利组织免税资格认定（复审）申请表</w:t>
            </w:r>
          </w:p>
          <w:p>
            <w:pPr>
              <w:autoSpaceDN w:val="0"/>
              <w:spacing w:before="156" w:beforeLines="50"/>
              <w:jc w:val="center"/>
              <w:textAlignment w:val="center"/>
              <w:rPr>
                <w:rFonts w:ascii="宋体" w:hAnsi="宋体"/>
                <w:b w:val="0"/>
                <w:bCs/>
                <w:color w:val="000000"/>
                <w:sz w:val="24"/>
                <w:szCs w:val="24"/>
              </w:rPr>
            </w:pPr>
            <w:r>
              <w:rPr>
                <w:rFonts w:hint="eastAsia" w:ascii="宋体" w:hAnsi="宋体"/>
                <w:b w:val="0"/>
                <w:bCs/>
                <w:color w:val="000000"/>
                <w:sz w:val="24"/>
                <w:szCs w:val="24"/>
              </w:rPr>
              <w:t>（    年度）</w:t>
            </w:r>
          </w:p>
          <w:p>
            <w:pPr>
              <w:autoSpaceDN w:val="0"/>
              <w:spacing w:before="312" w:beforeLines="100" w:after="156" w:afterLines="50"/>
              <w:jc w:val="left"/>
              <w:textAlignment w:val="center"/>
              <w:rPr>
                <w:rFonts w:ascii="宋体" w:hAnsi="宋体"/>
                <w:b/>
                <w:color w:val="000000"/>
                <w:sz w:val="28"/>
              </w:rPr>
            </w:pPr>
            <w:r>
              <w:rPr>
                <w:rFonts w:ascii="宋体" w:hAnsi="宋体"/>
                <w:b w:val="0"/>
                <w:bCs/>
                <w:color w:val="000000"/>
                <w:sz w:val="20"/>
              </w:rPr>
              <w:t>填报日期：</w:t>
            </w:r>
            <w:r>
              <w:rPr>
                <w:rFonts w:hint="eastAsia" w:ascii="宋体" w:hAnsi="宋体"/>
                <w:b w:val="0"/>
                <w:bCs/>
                <w:color w:val="000000"/>
                <w:sz w:val="20"/>
              </w:rPr>
              <w:t xml:space="preserve">  </w:t>
            </w:r>
            <w:r>
              <w:rPr>
                <w:rFonts w:ascii="宋体" w:hAnsi="宋体"/>
                <w:b w:val="0"/>
                <w:bCs/>
                <w:color w:val="000000"/>
                <w:sz w:val="20"/>
              </w:rPr>
              <w:t xml:space="preserve">  年  月   日    </w:t>
            </w:r>
            <w:r>
              <w:rPr>
                <w:rFonts w:hint="eastAsia" w:ascii="宋体" w:hAnsi="宋体"/>
                <w:b w:val="0"/>
                <w:bCs/>
                <w:color w:val="000000"/>
                <w:sz w:val="20"/>
              </w:rPr>
              <w:t xml:space="preserve">            </w:t>
            </w:r>
            <w:r>
              <w:rPr>
                <w:rFonts w:ascii="宋体" w:hAnsi="宋体"/>
                <w:b w:val="0"/>
                <w:bCs/>
                <w:color w:val="000000"/>
                <w:sz w:val="20"/>
              </w:rPr>
              <w:t>上一次认定时间（复审</w:t>
            </w:r>
            <w:r>
              <w:rPr>
                <w:rFonts w:hint="eastAsia" w:ascii="宋体" w:hAnsi="宋体"/>
                <w:b w:val="0"/>
                <w:bCs/>
                <w:color w:val="000000"/>
                <w:sz w:val="20"/>
              </w:rPr>
              <w:t>满五年</w:t>
            </w:r>
            <w:r>
              <w:rPr>
                <w:rFonts w:ascii="宋体" w:hAnsi="宋体"/>
                <w:b w:val="0"/>
                <w:bCs/>
                <w:color w:val="000000"/>
                <w:sz w:val="20"/>
              </w:rPr>
              <w:t>填报）：</w:t>
            </w:r>
            <w:r>
              <w:rPr>
                <w:rFonts w:hint="eastAsia" w:ascii="宋体" w:hAnsi="宋体"/>
                <w:b w:val="0"/>
                <w:bCs/>
                <w:color w:val="000000"/>
                <w:sz w:val="20"/>
                <w:lang w:val="en-US" w:eastAsia="zh-CN"/>
              </w:rPr>
              <w:t xml:space="preserve">   </w:t>
            </w:r>
            <w:bookmarkStart w:id="0" w:name="_GoBack"/>
            <w:bookmarkEnd w:id="0"/>
            <w:r>
              <w:rPr>
                <w:rFonts w:ascii="宋体" w:hAnsi="宋体"/>
                <w:b w:val="0"/>
                <w:bCs/>
                <w:color w:val="000000"/>
                <w:sz w:val="20"/>
              </w:rPr>
              <w:t xml:space="preserve">  </w:t>
            </w:r>
            <w:r>
              <w:rPr>
                <w:rFonts w:hint="eastAsia" w:ascii="宋体" w:hAnsi="宋体"/>
                <w:b w:val="0"/>
                <w:bCs/>
                <w:color w:val="000000"/>
                <w:sz w:val="20"/>
                <w:lang w:val="en-US" w:eastAsia="zh-CN"/>
              </w:rPr>
              <w:t xml:space="preserve"> </w:t>
            </w:r>
            <w:r>
              <w:rPr>
                <w:rFonts w:ascii="宋体" w:hAnsi="宋体"/>
                <w:b w:val="0"/>
                <w:bCs/>
                <w:color w:val="000000"/>
                <w:sz w:val="20"/>
              </w:rPr>
              <w:t xml:space="preserve"> 年 </w:t>
            </w:r>
            <w:r>
              <w:rPr>
                <w:rFonts w:hint="eastAsia" w:ascii="宋体" w:hAnsi="宋体"/>
                <w:b w:val="0"/>
                <w:bCs/>
                <w:color w:val="000000"/>
                <w:sz w:val="20"/>
                <w:lang w:val="en-US" w:eastAsia="zh-CN"/>
              </w:rPr>
              <w:t xml:space="preserve"> </w:t>
            </w:r>
            <w:r>
              <w:rPr>
                <w:rFonts w:ascii="宋体" w:hAnsi="宋体"/>
                <w:b w:val="0"/>
                <w:bCs/>
                <w:color w:val="000000"/>
                <w:sz w:val="20"/>
              </w:rPr>
              <w:t xml:space="preserve">  月 </w:t>
            </w:r>
            <w:r>
              <w:rPr>
                <w:rFonts w:hint="eastAsia" w:ascii="宋体" w:hAnsi="宋体"/>
                <w:b w:val="0"/>
                <w:bCs/>
                <w:color w:val="000000"/>
                <w:sz w:val="20"/>
                <w:lang w:val="en-US" w:eastAsia="zh-CN"/>
              </w:rPr>
              <w:t xml:space="preserve"> </w:t>
            </w:r>
            <w:r>
              <w:rPr>
                <w:rFonts w:ascii="宋体" w:hAnsi="宋体"/>
                <w:b w:val="0"/>
                <w:bCs/>
                <w:color w:val="000000"/>
                <w:sz w:val="20"/>
              </w:rPr>
              <w:t xml:space="preserve">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312" w:hRule="atLeast"/>
        </w:trPr>
        <w:tc>
          <w:tcPr>
            <w:tcW w:w="9705" w:type="dxa"/>
            <w:gridSpan w:val="9"/>
            <w:vMerge w:val="continue"/>
            <w:vAlign w:val="center"/>
          </w:tcPr>
          <w:p>
            <w:pPr>
              <w:autoSpaceDN w:val="0"/>
              <w:rPr>
                <w:rFonts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312" w:hRule="atLeast"/>
        </w:trPr>
        <w:tc>
          <w:tcPr>
            <w:tcW w:w="9705" w:type="dxa"/>
            <w:gridSpan w:val="9"/>
            <w:vMerge w:val="continue"/>
            <w:vAlign w:val="center"/>
          </w:tcPr>
          <w:p>
            <w:pPr>
              <w:autoSpaceDN w:val="0"/>
              <w:rPr>
                <w:rFonts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312" w:hRule="atLeast"/>
        </w:trPr>
        <w:tc>
          <w:tcPr>
            <w:tcW w:w="1320" w:type="dxa"/>
            <w:vMerge w:val="restart"/>
            <w:tcBorders>
              <w:top w:val="single" w:color="000000" w:sz="8" w:space="0"/>
              <w:left w:val="single" w:color="000000" w:sz="8"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bCs/>
                <w:color w:val="000000"/>
                <w:sz w:val="20"/>
              </w:rPr>
            </w:pPr>
            <w:r>
              <w:rPr>
                <w:rFonts w:hint="eastAsia" w:ascii="宋体" w:hAnsi="宋体" w:eastAsia="宋体" w:cs="宋体"/>
                <w:b w:val="0"/>
                <w:bCs/>
                <w:color w:val="000000"/>
                <w:sz w:val="20"/>
              </w:rPr>
              <w:t xml:space="preserve">非营利组织名称（盖章） </w:t>
            </w:r>
          </w:p>
        </w:tc>
        <w:tc>
          <w:tcPr>
            <w:tcW w:w="2460" w:type="dxa"/>
            <w:gridSpan w:val="2"/>
            <w:vMerge w:val="restart"/>
            <w:tcBorders>
              <w:top w:val="single" w:color="000000" w:sz="8"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bCs/>
                <w:color w:val="000000"/>
                <w:sz w:val="20"/>
              </w:rPr>
            </w:pPr>
          </w:p>
        </w:tc>
        <w:tc>
          <w:tcPr>
            <w:tcW w:w="1182" w:type="dxa"/>
            <w:gridSpan w:val="2"/>
            <w:vMerge w:val="restart"/>
            <w:tcBorders>
              <w:top w:val="single" w:color="000000" w:sz="8"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bCs/>
                <w:color w:val="000000"/>
                <w:sz w:val="20"/>
              </w:rPr>
            </w:pPr>
            <w:r>
              <w:rPr>
                <w:rFonts w:hint="eastAsia" w:ascii="宋体" w:hAnsi="宋体" w:eastAsia="宋体" w:cs="宋体"/>
                <w:b w:val="0"/>
                <w:bCs/>
                <w:color w:val="000000"/>
                <w:sz w:val="20"/>
              </w:rPr>
              <w:t>统一社会信用代码</w:t>
            </w:r>
          </w:p>
        </w:tc>
        <w:tc>
          <w:tcPr>
            <w:tcW w:w="1518" w:type="dxa"/>
            <w:vMerge w:val="restart"/>
            <w:tcBorders>
              <w:top w:val="single" w:color="000000" w:sz="8"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bCs/>
                <w:color w:val="000000"/>
                <w:sz w:val="20"/>
              </w:rPr>
            </w:pPr>
          </w:p>
        </w:tc>
        <w:tc>
          <w:tcPr>
            <w:tcW w:w="1305" w:type="dxa"/>
            <w:gridSpan w:val="2"/>
            <w:vMerge w:val="restart"/>
            <w:tcBorders>
              <w:top w:val="single" w:color="000000" w:sz="8"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bCs/>
                <w:color w:val="000000"/>
                <w:sz w:val="20"/>
              </w:rPr>
            </w:pPr>
            <w:r>
              <w:rPr>
                <w:rFonts w:hint="eastAsia" w:ascii="宋体" w:hAnsi="宋体" w:eastAsia="宋体" w:cs="宋体"/>
                <w:b w:val="0"/>
                <w:bCs/>
                <w:color w:val="000000"/>
                <w:sz w:val="20"/>
              </w:rPr>
              <w:t>批准设立、登记机关</w:t>
            </w:r>
          </w:p>
        </w:tc>
        <w:tc>
          <w:tcPr>
            <w:tcW w:w="1920" w:type="dxa"/>
            <w:vMerge w:val="restart"/>
            <w:tcBorders>
              <w:top w:val="single" w:color="000000" w:sz="8" w:space="0"/>
              <w:left w:val="single" w:color="000000" w:sz="4" w:space="0"/>
              <w:bottom w:val="single" w:color="000000" w:sz="4" w:space="0"/>
              <w:right w:val="single" w:color="000000" w:sz="8" w:space="0"/>
            </w:tcBorders>
            <w:vAlign w:val="center"/>
          </w:tcPr>
          <w:p>
            <w:pPr>
              <w:autoSpaceDN w:val="0"/>
              <w:jc w:val="center"/>
              <w:textAlignment w:val="center"/>
              <w:rPr>
                <w:rFonts w:hint="eastAsia" w:ascii="宋体" w:hAnsi="宋体" w:eastAsia="宋体" w:cs="宋体"/>
                <w:b w:val="0"/>
                <w:bCs/>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312" w:hRule="atLeast"/>
        </w:trPr>
        <w:tc>
          <w:tcPr>
            <w:tcW w:w="1320" w:type="dxa"/>
            <w:vMerge w:val="continue"/>
            <w:tcBorders>
              <w:top w:val="single" w:color="000000" w:sz="8" w:space="0"/>
              <w:left w:val="single" w:color="000000" w:sz="8" w:space="0"/>
              <w:bottom w:val="single" w:color="000000" w:sz="4" w:space="0"/>
              <w:right w:val="single" w:color="000000" w:sz="4" w:space="0"/>
            </w:tcBorders>
            <w:vAlign w:val="center"/>
          </w:tcPr>
          <w:p>
            <w:pPr>
              <w:autoSpaceDN w:val="0"/>
              <w:rPr>
                <w:rFonts w:hint="eastAsia" w:ascii="宋体" w:hAnsi="宋体" w:eastAsia="宋体" w:cs="宋体"/>
                <w:b w:val="0"/>
                <w:bCs/>
                <w:sz w:val="24"/>
              </w:rPr>
            </w:pPr>
          </w:p>
        </w:tc>
        <w:tc>
          <w:tcPr>
            <w:tcW w:w="2460" w:type="dxa"/>
            <w:gridSpan w:val="2"/>
            <w:vMerge w:val="continue"/>
            <w:tcBorders>
              <w:top w:val="single" w:color="000000" w:sz="8" w:space="0"/>
              <w:left w:val="single" w:color="000000" w:sz="4" w:space="0"/>
              <w:bottom w:val="single" w:color="000000" w:sz="4" w:space="0"/>
              <w:right w:val="single" w:color="000000" w:sz="4" w:space="0"/>
            </w:tcBorders>
            <w:vAlign w:val="center"/>
          </w:tcPr>
          <w:p>
            <w:pPr>
              <w:rPr>
                <w:rFonts w:hint="eastAsia" w:ascii="宋体" w:hAnsi="宋体" w:eastAsia="宋体" w:cs="宋体"/>
                <w:b w:val="0"/>
                <w:bCs/>
                <w:sz w:val="24"/>
              </w:rPr>
            </w:pPr>
          </w:p>
        </w:tc>
        <w:tc>
          <w:tcPr>
            <w:tcW w:w="1182" w:type="dxa"/>
            <w:gridSpan w:val="2"/>
            <w:vMerge w:val="continue"/>
            <w:tcBorders>
              <w:top w:val="single" w:color="000000" w:sz="8" w:space="0"/>
              <w:left w:val="single" w:color="000000" w:sz="4" w:space="0"/>
              <w:bottom w:val="single" w:color="000000" w:sz="4" w:space="0"/>
              <w:right w:val="single" w:color="000000" w:sz="4" w:space="0"/>
            </w:tcBorders>
            <w:vAlign w:val="center"/>
          </w:tcPr>
          <w:p>
            <w:pPr>
              <w:rPr>
                <w:rFonts w:hint="eastAsia" w:ascii="宋体" w:hAnsi="宋体" w:eastAsia="宋体" w:cs="宋体"/>
                <w:b w:val="0"/>
                <w:bCs/>
                <w:sz w:val="24"/>
              </w:rPr>
            </w:pPr>
          </w:p>
        </w:tc>
        <w:tc>
          <w:tcPr>
            <w:tcW w:w="1518" w:type="dxa"/>
            <w:vMerge w:val="continue"/>
            <w:tcBorders>
              <w:top w:val="single" w:color="000000" w:sz="8" w:space="0"/>
              <w:left w:val="single" w:color="000000" w:sz="4" w:space="0"/>
              <w:bottom w:val="single" w:color="000000" w:sz="4" w:space="0"/>
              <w:right w:val="single" w:color="000000" w:sz="4" w:space="0"/>
            </w:tcBorders>
            <w:vAlign w:val="center"/>
          </w:tcPr>
          <w:p>
            <w:pPr>
              <w:rPr>
                <w:rFonts w:hint="eastAsia" w:ascii="宋体" w:hAnsi="宋体" w:eastAsia="宋体" w:cs="宋体"/>
                <w:b w:val="0"/>
                <w:bCs/>
                <w:sz w:val="24"/>
              </w:rPr>
            </w:pPr>
          </w:p>
        </w:tc>
        <w:tc>
          <w:tcPr>
            <w:tcW w:w="1305" w:type="dxa"/>
            <w:gridSpan w:val="2"/>
            <w:vMerge w:val="continue"/>
            <w:tcBorders>
              <w:top w:val="single" w:color="000000" w:sz="8" w:space="0"/>
              <w:left w:val="single" w:color="000000" w:sz="4" w:space="0"/>
              <w:bottom w:val="single" w:color="000000" w:sz="4" w:space="0"/>
              <w:right w:val="single" w:color="000000" w:sz="4" w:space="0"/>
            </w:tcBorders>
            <w:vAlign w:val="center"/>
          </w:tcPr>
          <w:p>
            <w:pPr>
              <w:rPr>
                <w:rFonts w:hint="eastAsia" w:ascii="宋体" w:hAnsi="宋体" w:eastAsia="宋体" w:cs="宋体"/>
                <w:b w:val="0"/>
                <w:bCs/>
                <w:sz w:val="24"/>
              </w:rPr>
            </w:pPr>
          </w:p>
        </w:tc>
        <w:tc>
          <w:tcPr>
            <w:tcW w:w="1920" w:type="dxa"/>
            <w:vMerge w:val="continue"/>
            <w:tcBorders>
              <w:top w:val="single" w:color="000000" w:sz="8" w:space="0"/>
              <w:left w:val="single" w:color="000000" w:sz="4" w:space="0"/>
              <w:bottom w:val="single" w:color="000000" w:sz="4" w:space="0"/>
              <w:right w:val="single" w:color="000000" w:sz="8" w:space="0"/>
            </w:tcBorders>
            <w:vAlign w:val="center"/>
          </w:tcPr>
          <w:p>
            <w:pPr>
              <w:rPr>
                <w:rFonts w:hint="eastAsia" w:ascii="宋体" w:hAnsi="宋体" w:eastAsia="宋体" w:cs="宋体"/>
                <w:b w:val="0"/>
                <w:bCs/>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407" w:hRule="atLeast"/>
        </w:trPr>
        <w:tc>
          <w:tcPr>
            <w:tcW w:w="1320" w:type="dxa"/>
            <w:vMerge w:val="restart"/>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bCs/>
                <w:color w:val="000000"/>
                <w:sz w:val="20"/>
              </w:rPr>
            </w:pPr>
            <w:r>
              <w:rPr>
                <w:rFonts w:hint="eastAsia" w:ascii="宋体" w:hAnsi="宋体" w:eastAsia="宋体" w:cs="宋体"/>
                <w:b w:val="0"/>
                <w:bCs/>
                <w:color w:val="000000"/>
                <w:sz w:val="20"/>
              </w:rPr>
              <w:t>企业所得税主管税务机关</w:t>
            </w:r>
          </w:p>
        </w:tc>
        <w:tc>
          <w:tcPr>
            <w:tcW w:w="194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bCs/>
                <w:color w:val="000000"/>
                <w:sz w:val="20"/>
              </w:rPr>
            </w:pPr>
          </w:p>
        </w:tc>
        <w:tc>
          <w:tcPr>
            <w:tcW w:w="519"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bCs/>
                <w:color w:val="000000"/>
                <w:sz w:val="20"/>
              </w:rPr>
            </w:pPr>
            <w:r>
              <w:rPr>
                <w:rFonts w:hint="eastAsia" w:ascii="宋体" w:hAnsi="宋体" w:eastAsia="宋体" w:cs="宋体"/>
                <w:b w:val="0"/>
                <w:bCs/>
                <w:color w:val="000000"/>
                <w:sz w:val="20"/>
              </w:rPr>
              <w:t>非营利组织类型</w:t>
            </w:r>
          </w:p>
        </w:tc>
        <w:tc>
          <w:tcPr>
            <w:tcW w:w="5925" w:type="dxa"/>
            <w:gridSpan w:val="6"/>
            <w:tcBorders>
              <w:top w:val="single" w:color="000000" w:sz="4" w:space="0"/>
              <w:left w:val="single" w:color="000000" w:sz="4" w:space="0"/>
              <w:bottom w:val="single" w:color="000000" w:sz="4" w:space="0"/>
              <w:right w:val="single" w:color="000000" w:sz="8" w:space="0"/>
            </w:tcBorders>
            <w:vAlign w:val="top"/>
          </w:tcPr>
          <w:p>
            <w:pPr>
              <w:autoSpaceDN w:val="0"/>
              <w:jc w:val="left"/>
              <w:textAlignment w:val="top"/>
              <w:rPr>
                <w:rFonts w:hint="eastAsia" w:ascii="宋体" w:hAnsi="宋体" w:eastAsia="宋体" w:cs="宋体"/>
                <w:b w:val="0"/>
                <w:bCs/>
                <w:color w:val="000000"/>
                <w:sz w:val="18"/>
              </w:rPr>
            </w:pPr>
            <w:r>
              <w:rPr>
                <w:rFonts w:hint="eastAsia" w:ascii="宋体" w:hAnsi="宋体" w:eastAsia="宋体" w:cs="宋体"/>
                <w:b w:val="0"/>
                <w:bCs/>
                <w:color w:val="000000"/>
                <w:sz w:val="18"/>
              </w:rPr>
              <w:t>①事业单位                  (全额□  差额□  自收自支□）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392" w:hRule="atLeast"/>
        </w:trPr>
        <w:tc>
          <w:tcPr>
            <w:tcW w:w="1320" w:type="dxa"/>
            <w:vMerge w:val="continue"/>
            <w:tcBorders>
              <w:top w:val="single" w:color="000000" w:sz="4" w:space="0"/>
              <w:left w:val="single" w:color="000000" w:sz="8" w:space="0"/>
              <w:bottom w:val="single" w:color="000000" w:sz="4" w:space="0"/>
              <w:right w:val="single" w:color="000000" w:sz="4" w:space="0"/>
            </w:tcBorders>
            <w:vAlign w:val="center"/>
          </w:tcPr>
          <w:p>
            <w:pPr>
              <w:rPr>
                <w:rFonts w:hint="eastAsia" w:ascii="宋体" w:hAnsi="宋体" w:eastAsia="宋体" w:cs="宋体"/>
                <w:b w:val="0"/>
                <w:bCs/>
                <w:sz w:val="24"/>
              </w:rPr>
            </w:pPr>
          </w:p>
        </w:tc>
        <w:tc>
          <w:tcPr>
            <w:tcW w:w="194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hint="eastAsia" w:ascii="宋体" w:hAnsi="宋体" w:eastAsia="宋体" w:cs="宋体"/>
                <w:b w:val="0"/>
                <w:bCs/>
                <w:sz w:val="24"/>
              </w:rPr>
            </w:pPr>
          </w:p>
        </w:tc>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sz w:val="24"/>
              </w:rPr>
            </w:pPr>
          </w:p>
        </w:tc>
        <w:tc>
          <w:tcPr>
            <w:tcW w:w="5925" w:type="dxa"/>
            <w:gridSpan w:val="6"/>
            <w:tcBorders>
              <w:top w:val="single" w:color="000000" w:sz="4" w:space="0"/>
              <w:left w:val="single" w:color="000000" w:sz="4" w:space="0"/>
              <w:bottom w:val="single" w:color="000000" w:sz="4" w:space="0"/>
              <w:right w:val="single" w:color="000000" w:sz="8" w:space="0"/>
            </w:tcBorders>
            <w:vAlign w:val="top"/>
          </w:tcPr>
          <w:p>
            <w:pPr>
              <w:autoSpaceDN w:val="0"/>
              <w:jc w:val="left"/>
              <w:textAlignment w:val="top"/>
              <w:rPr>
                <w:rFonts w:hint="eastAsia" w:ascii="宋体" w:hAnsi="宋体" w:eastAsia="宋体" w:cs="宋体"/>
                <w:b w:val="0"/>
                <w:bCs/>
                <w:color w:val="000000"/>
                <w:sz w:val="18"/>
              </w:rPr>
            </w:pPr>
            <w:r>
              <w:rPr>
                <w:rFonts w:hint="eastAsia" w:ascii="宋体" w:hAnsi="宋体" w:eastAsia="宋体" w:cs="宋体"/>
                <w:b w:val="0"/>
                <w:bCs/>
                <w:color w:val="000000"/>
                <w:sz w:val="18"/>
              </w:rPr>
              <w:t>②社会团体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452" w:hRule="atLeast"/>
        </w:trPr>
        <w:tc>
          <w:tcPr>
            <w:tcW w:w="1320" w:type="dxa"/>
            <w:vMerge w:val="restart"/>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bCs/>
                <w:color w:val="000000"/>
                <w:sz w:val="20"/>
              </w:rPr>
            </w:pPr>
            <w:r>
              <w:rPr>
                <w:rFonts w:hint="eastAsia" w:ascii="宋体" w:hAnsi="宋体" w:eastAsia="宋体" w:cs="宋体"/>
                <w:b w:val="0"/>
                <w:bCs/>
                <w:color w:val="000000"/>
                <w:sz w:val="20"/>
              </w:rPr>
              <w:t>申请类型</w:t>
            </w:r>
          </w:p>
        </w:tc>
        <w:tc>
          <w:tcPr>
            <w:tcW w:w="194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b w:val="0"/>
                <w:bCs/>
                <w:color w:val="000000"/>
                <w:sz w:val="20"/>
              </w:rPr>
            </w:pPr>
            <w:r>
              <w:rPr>
                <w:rFonts w:hint="eastAsia" w:ascii="宋体" w:hAnsi="宋体" w:eastAsia="宋体" w:cs="宋体"/>
                <w:b w:val="0"/>
                <w:bCs/>
                <w:color w:val="000000"/>
                <w:sz w:val="20"/>
              </w:rPr>
              <w:t>初次申请     □</w:t>
            </w:r>
          </w:p>
          <w:p>
            <w:pPr>
              <w:autoSpaceDN w:val="0"/>
              <w:jc w:val="center"/>
              <w:textAlignment w:val="center"/>
              <w:rPr>
                <w:rFonts w:hint="eastAsia" w:ascii="宋体" w:hAnsi="宋体" w:eastAsia="宋体" w:cs="宋体"/>
                <w:b w:val="0"/>
                <w:bCs/>
                <w:color w:val="000000"/>
                <w:sz w:val="20"/>
              </w:rPr>
            </w:pPr>
            <w:r>
              <w:rPr>
                <w:rFonts w:hint="eastAsia" w:ascii="宋体" w:hAnsi="宋体" w:eastAsia="宋体" w:cs="宋体"/>
                <w:b w:val="0"/>
                <w:bCs/>
                <w:color w:val="000000"/>
                <w:sz w:val="20"/>
              </w:rPr>
              <w:t xml:space="preserve"> </w:t>
            </w:r>
          </w:p>
          <w:p>
            <w:pPr>
              <w:autoSpaceDN w:val="0"/>
              <w:textAlignment w:val="center"/>
              <w:rPr>
                <w:rFonts w:hint="eastAsia" w:ascii="宋体" w:hAnsi="宋体" w:eastAsia="宋体" w:cs="宋体"/>
                <w:b w:val="0"/>
                <w:bCs/>
                <w:color w:val="000000"/>
                <w:sz w:val="20"/>
              </w:rPr>
            </w:pPr>
            <w:r>
              <w:rPr>
                <w:rFonts w:hint="eastAsia" w:ascii="宋体" w:hAnsi="宋体" w:eastAsia="宋体" w:cs="宋体"/>
                <w:b w:val="0"/>
                <w:bCs/>
                <w:color w:val="000000"/>
                <w:sz w:val="20"/>
              </w:rPr>
              <w:t>复审申请    □</w:t>
            </w:r>
          </w:p>
        </w:tc>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val="0"/>
                <w:bCs/>
                <w:sz w:val="24"/>
              </w:rPr>
            </w:pPr>
          </w:p>
        </w:tc>
        <w:tc>
          <w:tcPr>
            <w:tcW w:w="5925" w:type="dxa"/>
            <w:gridSpan w:val="6"/>
            <w:tcBorders>
              <w:top w:val="single" w:color="000000" w:sz="4" w:space="0"/>
              <w:left w:val="single" w:color="000000" w:sz="4" w:space="0"/>
              <w:bottom w:val="single" w:color="000000" w:sz="4" w:space="0"/>
              <w:right w:val="single" w:color="000000" w:sz="8" w:space="0"/>
            </w:tcBorders>
            <w:vAlign w:val="top"/>
          </w:tcPr>
          <w:p>
            <w:pPr>
              <w:autoSpaceDN w:val="0"/>
              <w:jc w:val="left"/>
              <w:textAlignment w:val="top"/>
              <w:rPr>
                <w:rFonts w:hint="eastAsia" w:ascii="宋体" w:hAnsi="宋体" w:eastAsia="宋体" w:cs="宋体"/>
                <w:b w:val="0"/>
                <w:bCs/>
                <w:color w:val="000000"/>
                <w:sz w:val="18"/>
              </w:rPr>
            </w:pPr>
            <w:r>
              <w:rPr>
                <w:rFonts w:hint="eastAsia" w:ascii="宋体" w:hAnsi="宋体" w:eastAsia="宋体" w:cs="宋体"/>
                <w:b w:val="0"/>
                <w:bCs/>
                <w:color w:val="000000"/>
                <w:sz w:val="18"/>
              </w:rPr>
              <w:t>③基金会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422" w:hRule="atLeast"/>
        </w:trPr>
        <w:tc>
          <w:tcPr>
            <w:tcW w:w="1320" w:type="dxa"/>
            <w:vMerge w:val="continue"/>
            <w:tcBorders>
              <w:top w:val="single" w:color="000000" w:sz="4" w:space="0"/>
              <w:left w:val="single" w:color="000000" w:sz="8" w:space="0"/>
              <w:bottom w:val="single" w:color="000000" w:sz="4" w:space="0"/>
              <w:right w:val="single" w:color="000000" w:sz="4" w:space="0"/>
            </w:tcBorders>
            <w:vAlign w:val="center"/>
          </w:tcPr>
          <w:p>
            <w:pPr>
              <w:rPr>
                <w:rFonts w:hint="eastAsia" w:ascii="宋体" w:hAnsi="宋体" w:eastAsia="宋体" w:cs="宋体"/>
                <w:b w:val="0"/>
                <w:bCs/>
                <w:sz w:val="24"/>
              </w:rPr>
            </w:pPr>
          </w:p>
        </w:tc>
        <w:tc>
          <w:tcPr>
            <w:tcW w:w="194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hint="eastAsia" w:ascii="宋体" w:hAnsi="宋体" w:eastAsia="宋体" w:cs="宋体"/>
                <w:b w:val="0"/>
                <w:bCs/>
                <w:sz w:val="24"/>
              </w:rPr>
            </w:pPr>
          </w:p>
        </w:tc>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top"/>
              <w:rPr>
                <w:rFonts w:hint="eastAsia" w:ascii="宋体" w:hAnsi="宋体" w:eastAsia="宋体" w:cs="宋体"/>
                <w:b w:val="0"/>
                <w:bCs/>
                <w:sz w:val="24"/>
              </w:rPr>
            </w:pPr>
          </w:p>
        </w:tc>
        <w:tc>
          <w:tcPr>
            <w:tcW w:w="5925" w:type="dxa"/>
            <w:gridSpan w:val="6"/>
            <w:tcBorders>
              <w:top w:val="single" w:color="000000" w:sz="4" w:space="0"/>
              <w:left w:val="single" w:color="000000" w:sz="4" w:space="0"/>
              <w:bottom w:val="single" w:color="000000" w:sz="4" w:space="0"/>
              <w:right w:val="single" w:color="000000" w:sz="8" w:space="0"/>
            </w:tcBorders>
            <w:vAlign w:val="top"/>
          </w:tcPr>
          <w:p>
            <w:pPr>
              <w:autoSpaceDN w:val="0"/>
              <w:jc w:val="left"/>
              <w:textAlignment w:val="top"/>
              <w:rPr>
                <w:rFonts w:hint="eastAsia" w:ascii="宋体" w:hAnsi="宋体" w:eastAsia="宋体" w:cs="宋体"/>
                <w:b w:val="0"/>
                <w:bCs/>
                <w:color w:val="000000"/>
                <w:sz w:val="18"/>
              </w:rPr>
            </w:pPr>
            <w:r>
              <w:rPr>
                <w:rFonts w:hint="eastAsia" w:ascii="宋体" w:hAnsi="宋体" w:eastAsia="宋体" w:cs="宋体"/>
                <w:b w:val="0"/>
                <w:bCs/>
                <w:color w:val="000000"/>
                <w:sz w:val="18"/>
              </w:rPr>
              <w:t>④社会服务机构（民办非企业）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422" w:hRule="atLeast"/>
        </w:trPr>
        <w:tc>
          <w:tcPr>
            <w:tcW w:w="1320" w:type="dxa"/>
            <w:vMerge w:val="continue"/>
            <w:tcBorders>
              <w:top w:val="single" w:color="000000" w:sz="4" w:space="0"/>
              <w:left w:val="single" w:color="000000" w:sz="8" w:space="0"/>
              <w:bottom w:val="single" w:color="000000" w:sz="4" w:space="0"/>
              <w:right w:val="single" w:color="000000" w:sz="4" w:space="0"/>
            </w:tcBorders>
            <w:vAlign w:val="center"/>
          </w:tcPr>
          <w:p>
            <w:pPr>
              <w:rPr>
                <w:rFonts w:hint="eastAsia" w:ascii="宋体" w:hAnsi="宋体" w:eastAsia="宋体" w:cs="宋体"/>
                <w:b w:val="0"/>
                <w:bCs/>
                <w:sz w:val="24"/>
              </w:rPr>
            </w:pPr>
          </w:p>
        </w:tc>
        <w:tc>
          <w:tcPr>
            <w:tcW w:w="194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hint="eastAsia" w:ascii="宋体" w:hAnsi="宋体" w:eastAsia="宋体" w:cs="宋体"/>
                <w:b w:val="0"/>
                <w:bCs/>
                <w:sz w:val="24"/>
              </w:rPr>
            </w:pPr>
          </w:p>
        </w:tc>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top"/>
              <w:rPr>
                <w:rFonts w:hint="eastAsia" w:ascii="宋体" w:hAnsi="宋体" w:eastAsia="宋体" w:cs="宋体"/>
                <w:b w:val="0"/>
                <w:bCs/>
                <w:sz w:val="24"/>
              </w:rPr>
            </w:pPr>
          </w:p>
        </w:tc>
        <w:tc>
          <w:tcPr>
            <w:tcW w:w="5925" w:type="dxa"/>
            <w:gridSpan w:val="6"/>
            <w:tcBorders>
              <w:top w:val="single" w:color="000000" w:sz="4" w:space="0"/>
              <w:left w:val="single" w:color="000000" w:sz="4" w:space="0"/>
              <w:bottom w:val="single" w:color="000000" w:sz="4" w:space="0"/>
              <w:right w:val="single" w:color="000000" w:sz="8" w:space="0"/>
            </w:tcBorders>
            <w:vAlign w:val="top"/>
          </w:tcPr>
          <w:p>
            <w:pPr>
              <w:autoSpaceDN w:val="0"/>
              <w:jc w:val="left"/>
              <w:textAlignment w:val="top"/>
              <w:rPr>
                <w:rFonts w:hint="eastAsia" w:ascii="宋体" w:hAnsi="宋体" w:eastAsia="宋体" w:cs="宋体"/>
                <w:b w:val="0"/>
                <w:bCs/>
                <w:color w:val="000000"/>
                <w:sz w:val="18"/>
              </w:rPr>
            </w:pPr>
            <w:r>
              <w:rPr>
                <w:rFonts w:hint="eastAsia" w:ascii="宋体" w:hAnsi="宋体" w:eastAsia="宋体" w:cs="宋体"/>
                <w:b w:val="0"/>
                <w:bCs/>
                <w:color w:val="000000"/>
                <w:sz w:val="18"/>
              </w:rPr>
              <w:t>⑤宗教活动场所、宗教院校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437" w:hRule="atLeast"/>
        </w:trPr>
        <w:tc>
          <w:tcPr>
            <w:tcW w:w="1320" w:type="dxa"/>
            <w:vMerge w:val="continue"/>
            <w:tcBorders>
              <w:top w:val="single" w:color="000000" w:sz="4" w:space="0"/>
              <w:left w:val="single" w:color="000000" w:sz="8" w:space="0"/>
              <w:bottom w:val="single" w:color="000000" w:sz="4" w:space="0"/>
              <w:right w:val="single" w:color="000000" w:sz="4" w:space="0"/>
            </w:tcBorders>
            <w:vAlign w:val="center"/>
          </w:tcPr>
          <w:p>
            <w:pPr>
              <w:rPr>
                <w:rFonts w:hint="eastAsia" w:ascii="宋体" w:hAnsi="宋体" w:eastAsia="宋体" w:cs="宋体"/>
                <w:b w:val="0"/>
                <w:bCs/>
                <w:sz w:val="24"/>
              </w:rPr>
            </w:pPr>
          </w:p>
        </w:tc>
        <w:tc>
          <w:tcPr>
            <w:tcW w:w="194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rPr>
                <w:rFonts w:hint="eastAsia" w:ascii="宋体" w:hAnsi="宋体" w:eastAsia="宋体" w:cs="宋体"/>
                <w:b w:val="0"/>
                <w:bCs/>
                <w:sz w:val="24"/>
              </w:rPr>
            </w:pPr>
          </w:p>
        </w:tc>
        <w:tc>
          <w:tcPr>
            <w:tcW w:w="519"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top"/>
              <w:rPr>
                <w:rFonts w:hint="eastAsia" w:ascii="宋体" w:hAnsi="宋体" w:eastAsia="宋体" w:cs="宋体"/>
                <w:b w:val="0"/>
                <w:bCs/>
                <w:sz w:val="24"/>
              </w:rPr>
            </w:pPr>
          </w:p>
        </w:tc>
        <w:tc>
          <w:tcPr>
            <w:tcW w:w="5925" w:type="dxa"/>
            <w:gridSpan w:val="6"/>
            <w:tcBorders>
              <w:top w:val="single" w:color="000000" w:sz="4" w:space="0"/>
              <w:left w:val="single" w:color="000000" w:sz="4" w:space="0"/>
              <w:bottom w:val="single" w:color="000000" w:sz="4" w:space="0"/>
              <w:right w:val="single" w:color="000000" w:sz="8" w:space="0"/>
            </w:tcBorders>
            <w:vAlign w:val="top"/>
          </w:tcPr>
          <w:p>
            <w:pPr>
              <w:autoSpaceDN w:val="0"/>
              <w:jc w:val="left"/>
              <w:textAlignment w:val="top"/>
              <w:rPr>
                <w:rFonts w:hint="eastAsia" w:ascii="宋体" w:hAnsi="宋体" w:eastAsia="宋体" w:cs="宋体"/>
                <w:b w:val="0"/>
                <w:bCs/>
                <w:color w:val="000000"/>
                <w:sz w:val="18"/>
              </w:rPr>
            </w:pPr>
            <w:r>
              <w:rPr>
                <w:rFonts w:hint="eastAsia" w:ascii="宋体" w:hAnsi="宋体" w:eastAsia="宋体" w:cs="宋体"/>
                <w:b w:val="0"/>
                <w:bCs/>
                <w:color w:val="000000"/>
                <w:sz w:val="18"/>
              </w:rPr>
              <w:t>⑥符合非营利组织条件的科技企业孵化器（财税（2016）89号）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587" w:hRule="atLeast"/>
        </w:trPr>
        <w:tc>
          <w:tcPr>
            <w:tcW w:w="1320" w:type="dxa"/>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eastAsia" w:ascii="宋体" w:hAnsi="宋体" w:eastAsia="宋体" w:cs="宋体"/>
                <w:b w:val="0"/>
                <w:bCs/>
                <w:color w:val="000000"/>
                <w:sz w:val="20"/>
              </w:rPr>
            </w:pPr>
            <w:r>
              <w:rPr>
                <w:rFonts w:hint="eastAsia" w:ascii="宋体" w:hAnsi="宋体" w:eastAsia="宋体" w:cs="宋体"/>
                <w:b w:val="0"/>
                <w:bCs/>
                <w:color w:val="000000"/>
                <w:sz w:val="20"/>
              </w:rPr>
              <w:t>登记成立时间</w:t>
            </w:r>
          </w:p>
        </w:tc>
        <w:tc>
          <w:tcPr>
            <w:tcW w:w="246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宋体" w:hAnsi="宋体" w:eastAsia="宋体" w:cs="宋体"/>
                <w:b w:val="0"/>
                <w:bCs/>
                <w:color w:val="000000"/>
                <w:sz w:val="20"/>
                <w:lang w:val="en-US" w:eastAsia="zh-CN"/>
              </w:rPr>
            </w:pPr>
            <w:r>
              <w:rPr>
                <w:rFonts w:hint="eastAsia" w:ascii="宋体" w:hAnsi="宋体" w:cs="宋体"/>
                <w:b w:val="0"/>
                <w:bCs/>
                <w:color w:val="000000"/>
                <w:sz w:val="20"/>
                <w:lang w:val="en-US" w:eastAsia="zh-CN"/>
              </w:rPr>
              <w:t xml:space="preserve"> </w:t>
            </w:r>
            <w:r>
              <w:rPr>
                <w:rFonts w:hint="eastAsia" w:ascii="宋体" w:hAnsi="宋体"/>
                <w:b w:val="0"/>
                <w:bCs/>
                <w:color w:val="000000"/>
                <w:sz w:val="20"/>
              </w:rPr>
              <w:t xml:space="preserve">  </w:t>
            </w:r>
            <w:r>
              <w:rPr>
                <w:rFonts w:ascii="宋体" w:hAnsi="宋体"/>
                <w:b w:val="0"/>
                <w:bCs/>
                <w:color w:val="000000"/>
                <w:sz w:val="20"/>
              </w:rPr>
              <w:t xml:space="preserve">  年  月   日 </w:t>
            </w:r>
          </w:p>
        </w:tc>
        <w:tc>
          <w:tcPr>
            <w:tcW w:w="11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eastAsia" w:ascii="宋体" w:hAnsi="宋体" w:eastAsia="宋体" w:cs="宋体"/>
                <w:b w:val="0"/>
                <w:bCs/>
                <w:color w:val="000000"/>
                <w:sz w:val="20"/>
              </w:rPr>
            </w:pPr>
            <w:r>
              <w:rPr>
                <w:rFonts w:hint="eastAsia" w:ascii="宋体" w:hAnsi="宋体" w:eastAsia="宋体" w:cs="宋体"/>
                <w:b w:val="0"/>
                <w:bCs/>
                <w:color w:val="000000"/>
                <w:sz w:val="20"/>
              </w:rPr>
              <w:t>会计制度</w:t>
            </w:r>
          </w:p>
        </w:tc>
        <w:tc>
          <w:tcPr>
            <w:tcW w:w="4815" w:type="dxa"/>
            <w:gridSpan w:val="5"/>
            <w:tcBorders>
              <w:top w:val="single" w:color="000000" w:sz="4" w:space="0"/>
              <w:left w:val="single" w:color="000000" w:sz="4" w:space="0"/>
              <w:bottom w:val="single" w:color="000000" w:sz="4" w:space="0"/>
              <w:right w:val="single" w:color="000000" w:sz="8" w:space="0"/>
            </w:tcBorders>
            <w:vAlign w:val="center"/>
          </w:tcPr>
          <w:p>
            <w:pPr>
              <w:autoSpaceDN w:val="0"/>
              <w:jc w:val="left"/>
              <w:textAlignment w:val="center"/>
              <w:rPr>
                <w:rFonts w:hint="eastAsia" w:ascii="宋体" w:hAnsi="宋体" w:eastAsia="宋体" w:cs="宋体"/>
                <w:b w:val="0"/>
                <w:bCs/>
                <w:color w:val="000000"/>
                <w:sz w:val="20"/>
              </w:rPr>
            </w:pPr>
            <w:r>
              <w:rPr>
                <w:rFonts w:hint="eastAsia" w:ascii="宋体" w:hAnsi="宋体" w:eastAsia="宋体" w:cs="宋体"/>
                <w:b w:val="0"/>
                <w:bCs/>
                <w:color w:val="000000"/>
                <w:sz w:val="20"/>
              </w:rPr>
              <w:t>《民非会计制度》 □  《事业会计制度》□ 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542" w:hRule="atLeast"/>
        </w:trPr>
        <w:tc>
          <w:tcPr>
            <w:tcW w:w="3780" w:type="dxa"/>
            <w:gridSpan w:val="3"/>
            <w:tcBorders>
              <w:top w:val="single" w:color="000000" w:sz="4" w:space="0"/>
              <w:left w:val="single" w:color="000000" w:sz="8" w:space="0"/>
              <w:bottom w:val="single" w:color="000000" w:sz="4" w:space="0"/>
              <w:right w:val="single" w:color="000000" w:sz="4" w:space="0"/>
            </w:tcBorders>
            <w:vAlign w:val="center"/>
          </w:tcPr>
          <w:p>
            <w:pPr>
              <w:autoSpaceDN w:val="0"/>
              <w:jc w:val="left"/>
              <w:textAlignment w:val="center"/>
              <w:rPr>
                <w:rFonts w:hint="eastAsia" w:ascii="宋体" w:hAnsi="宋体" w:eastAsia="宋体" w:cs="宋体"/>
                <w:b w:val="0"/>
                <w:bCs/>
                <w:color w:val="000000"/>
                <w:sz w:val="20"/>
              </w:rPr>
            </w:pPr>
            <w:r>
              <w:rPr>
                <w:rFonts w:hint="eastAsia" w:ascii="宋体" w:hAnsi="宋体" w:eastAsia="宋体" w:cs="宋体"/>
                <w:b w:val="0"/>
                <w:bCs/>
                <w:color w:val="000000"/>
                <w:sz w:val="20"/>
              </w:rPr>
              <w:t>非营利组织法人：</w:t>
            </w:r>
          </w:p>
        </w:tc>
        <w:tc>
          <w:tcPr>
            <w:tcW w:w="11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bCs/>
                <w:color w:val="000000"/>
                <w:sz w:val="20"/>
              </w:rPr>
            </w:pPr>
            <w:r>
              <w:rPr>
                <w:rFonts w:hint="eastAsia" w:ascii="宋体" w:hAnsi="宋体" w:eastAsia="宋体" w:cs="宋体"/>
                <w:b w:val="0"/>
                <w:bCs/>
                <w:color w:val="000000"/>
                <w:sz w:val="20"/>
              </w:rPr>
              <w:t>固话</w:t>
            </w:r>
          </w:p>
        </w:tc>
        <w:tc>
          <w:tcPr>
            <w:tcW w:w="2056"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bCs/>
                <w:color w:val="000000"/>
                <w:sz w:val="20"/>
              </w:rPr>
            </w:pPr>
          </w:p>
        </w:tc>
        <w:tc>
          <w:tcPr>
            <w:tcW w:w="83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b w:val="0"/>
                <w:bCs/>
                <w:color w:val="000000"/>
                <w:sz w:val="20"/>
              </w:rPr>
            </w:pPr>
            <w:r>
              <w:rPr>
                <w:rFonts w:hint="eastAsia" w:ascii="宋体" w:hAnsi="宋体" w:eastAsia="宋体" w:cs="宋体"/>
                <w:b w:val="0"/>
                <w:bCs/>
                <w:color w:val="000000"/>
                <w:sz w:val="20"/>
              </w:rPr>
              <w:t>手机</w:t>
            </w:r>
          </w:p>
        </w:tc>
        <w:tc>
          <w:tcPr>
            <w:tcW w:w="1920" w:type="dxa"/>
            <w:tcBorders>
              <w:top w:val="single" w:color="000000" w:sz="4" w:space="0"/>
              <w:left w:val="single" w:color="000000" w:sz="4" w:space="0"/>
              <w:bottom w:val="single" w:color="000000" w:sz="4" w:space="0"/>
              <w:right w:val="single" w:color="000000" w:sz="8" w:space="0"/>
            </w:tcBorders>
            <w:vAlign w:val="center"/>
          </w:tcPr>
          <w:p>
            <w:pPr>
              <w:autoSpaceDN w:val="0"/>
              <w:jc w:val="left"/>
              <w:textAlignment w:val="center"/>
              <w:rPr>
                <w:rFonts w:hint="eastAsia" w:ascii="宋体" w:hAnsi="宋体" w:eastAsia="宋体" w:cs="宋体"/>
                <w:b w:val="0"/>
                <w:bCs/>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674" w:hRule="atLeast"/>
        </w:trPr>
        <w:tc>
          <w:tcPr>
            <w:tcW w:w="9705" w:type="dxa"/>
            <w:gridSpan w:val="9"/>
            <w:tcBorders>
              <w:top w:val="single" w:color="000000" w:sz="4" w:space="0"/>
              <w:left w:val="single" w:color="000000" w:sz="8" w:space="0"/>
              <w:bottom w:val="single" w:color="000000" w:sz="4" w:space="0"/>
              <w:right w:val="single" w:color="000000" w:sz="8" w:space="0"/>
            </w:tcBorders>
            <w:vAlign w:val="center"/>
          </w:tcPr>
          <w:p>
            <w:pPr>
              <w:autoSpaceDN w:val="0"/>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非营利组织明细</w:t>
            </w:r>
            <w:r>
              <w:rPr>
                <w:rFonts w:hint="eastAsia" w:ascii="宋体" w:hAnsi="宋体" w:eastAsia="宋体" w:cs="宋体"/>
                <w:b w:val="0"/>
                <w:bCs/>
                <w:color w:val="000000"/>
                <w:sz w:val="21"/>
                <w:szCs w:val="21"/>
                <w:lang w:eastAsia="zh-CN"/>
              </w:rPr>
              <w:t>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562" w:hRule="atLeast"/>
        </w:trPr>
        <w:tc>
          <w:tcPr>
            <w:tcW w:w="9705" w:type="dxa"/>
            <w:gridSpan w:val="9"/>
            <w:tcBorders>
              <w:top w:val="single" w:color="000000" w:sz="4" w:space="0"/>
              <w:left w:val="single" w:color="000000" w:sz="8" w:space="0"/>
              <w:bottom w:val="single" w:color="000000" w:sz="4" w:space="0"/>
              <w:right w:val="single" w:color="000000" w:sz="8" w:space="0"/>
            </w:tcBorders>
            <w:vAlign w:val="center"/>
          </w:tcPr>
          <w:p>
            <w:pPr>
              <w:autoSpaceDN w:val="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一、是否从事公益性或者非营利性活动：                                  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312" w:hRule="atLeast"/>
        </w:trPr>
        <w:tc>
          <w:tcPr>
            <w:tcW w:w="9705" w:type="dxa"/>
            <w:gridSpan w:val="9"/>
            <w:vMerge w:val="restart"/>
            <w:tcBorders>
              <w:top w:val="single" w:color="000000" w:sz="4" w:space="0"/>
              <w:left w:val="single" w:color="000000" w:sz="8" w:space="0"/>
              <w:bottom w:val="single" w:color="000000" w:sz="4" w:space="0"/>
              <w:right w:val="single" w:color="000000" w:sz="8" w:space="0"/>
            </w:tcBorders>
            <w:vAlign w:val="center"/>
          </w:tcPr>
          <w:p>
            <w:pPr>
              <w:autoSpaceDN w:val="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二、取得的收入是否除用于与该组织有关的、合理的支出外，全部用于登记核定或者章程规定的公益性或者非营利性事业：                                                          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452" w:hRule="atLeast"/>
        </w:trPr>
        <w:tc>
          <w:tcPr>
            <w:tcW w:w="9705" w:type="dxa"/>
            <w:gridSpan w:val="9"/>
            <w:vMerge w:val="continue"/>
            <w:tcBorders>
              <w:top w:val="single" w:color="000000" w:sz="4" w:space="0"/>
              <w:left w:val="single" w:color="000000" w:sz="8" w:space="0"/>
              <w:bottom w:val="single" w:color="000000" w:sz="4" w:space="0"/>
              <w:right w:val="single" w:color="000000" w:sz="8" w:space="0"/>
            </w:tcBorders>
            <w:vAlign w:val="center"/>
          </w:tcPr>
          <w:p>
            <w:pPr>
              <w:autoSpaceDN w:val="0"/>
              <w:rPr>
                <w:rFonts w:hint="eastAsia" w:ascii="宋体" w:hAnsi="宋体" w:eastAsia="宋体" w:cs="宋体"/>
                <w:b w:val="0"/>
                <w:bCs/>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642" w:hRule="atLeast"/>
        </w:trPr>
        <w:tc>
          <w:tcPr>
            <w:tcW w:w="9705" w:type="dxa"/>
            <w:gridSpan w:val="9"/>
            <w:tcBorders>
              <w:top w:val="single" w:color="000000" w:sz="4" w:space="0"/>
              <w:left w:val="single" w:color="000000" w:sz="8" w:space="0"/>
              <w:bottom w:val="single" w:color="000000" w:sz="4" w:space="0"/>
              <w:right w:val="single" w:color="000000" w:sz="8" w:space="0"/>
            </w:tcBorders>
            <w:vAlign w:val="center"/>
          </w:tcPr>
          <w:p>
            <w:pPr>
              <w:autoSpaceDN w:val="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三、财产及其孳息是否用于分配（不包括合理的工资薪金支出）：             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1246" w:hRule="atLeast"/>
        </w:trPr>
        <w:tc>
          <w:tcPr>
            <w:tcW w:w="9705" w:type="dxa"/>
            <w:gridSpan w:val="9"/>
            <w:tcBorders>
              <w:top w:val="single" w:color="000000" w:sz="4" w:space="0"/>
              <w:left w:val="single" w:color="000000" w:sz="8" w:space="0"/>
              <w:bottom w:val="single" w:color="000000" w:sz="4" w:space="0"/>
              <w:right w:val="single" w:color="000000" w:sz="8" w:space="0"/>
            </w:tcBorders>
            <w:vAlign w:val="center"/>
          </w:tcPr>
          <w:p>
            <w:pPr>
              <w:autoSpaceDN w:val="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四、登记核定或章程规定中对该单位注销后的剩余财产处理条款是否符合：“本组织注销后的剩余财产用于公益性或者非营利性目的，或者由登记管理机关采取转赠给与该组织性质、宗旨相同的组织等处置方式，并向社会公告” 【章程相关条款（填报条款号）：                】               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1046" w:hRule="atLeast"/>
        </w:trPr>
        <w:tc>
          <w:tcPr>
            <w:tcW w:w="9705" w:type="dxa"/>
            <w:gridSpan w:val="9"/>
            <w:tcBorders>
              <w:top w:val="single" w:color="000000" w:sz="4" w:space="0"/>
              <w:left w:val="single" w:color="000000" w:sz="8" w:space="0"/>
              <w:bottom w:val="single" w:color="000000" w:sz="4" w:space="0"/>
              <w:right w:val="single" w:color="000000" w:sz="8" w:space="0"/>
            </w:tcBorders>
            <w:vAlign w:val="center"/>
          </w:tcPr>
          <w:p>
            <w:pPr>
              <w:autoSpaceDN w:val="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五、非营利组织投入人（除各级人民政府及其部门外）是否有对投入该单位的财产不保留或享有任何财产权利的声明或在章程、管理制度中有相应规定：【 章程相关条款（填报条款号）：      】   有□  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809" w:hRule="atLeast"/>
        </w:trPr>
        <w:tc>
          <w:tcPr>
            <w:tcW w:w="9705" w:type="dxa"/>
            <w:gridSpan w:val="9"/>
            <w:tcBorders>
              <w:top w:val="single" w:color="000000" w:sz="4" w:space="0"/>
              <w:left w:val="single" w:color="000000" w:sz="8" w:space="0"/>
              <w:bottom w:val="single" w:color="000000" w:sz="4" w:space="0"/>
              <w:right w:val="single" w:color="000000" w:sz="8" w:space="0"/>
            </w:tcBorders>
            <w:vAlign w:val="center"/>
          </w:tcPr>
          <w:p>
            <w:pPr>
              <w:autoSpaceDN w:val="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六、工作人员平均工资薪金水平是否超过上一年度桐乡市同行业同类组织平均工资水平的两倍： 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640" w:hRule="atLeast"/>
        </w:trPr>
        <w:tc>
          <w:tcPr>
            <w:tcW w:w="9705" w:type="dxa"/>
            <w:gridSpan w:val="9"/>
            <w:tcBorders>
              <w:top w:val="single" w:color="000000" w:sz="4" w:space="0"/>
              <w:left w:val="single" w:color="000000" w:sz="8" w:space="0"/>
              <w:bottom w:val="single" w:color="000000" w:sz="4" w:space="0"/>
              <w:right w:val="single" w:color="000000" w:sz="8" w:space="0"/>
            </w:tcBorders>
            <w:vAlign w:val="center"/>
          </w:tcPr>
          <w:p>
            <w:pPr>
              <w:autoSpaceDN w:val="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 xml:space="preserve">    工作人员福利是否按照国家有关规定执行：                           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869" w:hRule="atLeast"/>
        </w:trPr>
        <w:tc>
          <w:tcPr>
            <w:tcW w:w="9705" w:type="dxa"/>
            <w:gridSpan w:val="9"/>
            <w:tcBorders>
              <w:top w:val="single" w:color="000000" w:sz="4" w:space="0"/>
              <w:left w:val="single" w:color="000000" w:sz="8" w:space="0"/>
              <w:bottom w:val="single" w:color="000000" w:sz="4" w:space="0"/>
              <w:right w:val="single" w:color="000000" w:sz="8" w:space="0"/>
            </w:tcBorders>
            <w:vAlign w:val="center"/>
          </w:tcPr>
          <w:p>
            <w:pPr>
              <w:autoSpaceDN w:val="0"/>
              <w:ind w:left="6881" w:hanging="6881" w:hangingChars="3427"/>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七、取得的应纳税收入及其有关的成本、费用、损失是否与免税收入及其有关的成本、费用、损失分别核算：是□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765" w:hRule="atLeast"/>
        </w:trPr>
        <w:tc>
          <w:tcPr>
            <w:tcW w:w="9705" w:type="dxa"/>
            <w:gridSpan w:val="9"/>
            <w:tcBorders>
              <w:top w:val="single" w:color="000000" w:sz="4" w:space="0"/>
              <w:left w:val="single" w:color="000000" w:sz="8" w:space="0"/>
              <w:bottom w:val="single" w:color="000000" w:sz="4" w:space="0"/>
              <w:right w:val="single" w:color="000000" w:sz="8" w:space="0"/>
            </w:tcBorders>
            <w:vAlign w:val="center"/>
          </w:tcPr>
          <w:p>
            <w:pPr>
              <w:autoSpaceDN w:val="0"/>
              <w:jc w:val="both"/>
              <w:textAlignment w:val="center"/>
              <w:rPr>
                <w:rFonts w:hint="eastAsia" w:ascii="宋体" w:hAnsi="宋体" w:eastAsia="宋体" w:cs="宋体"/>
                <w:b w:val="0"/>
                <w:bCs/>
                <w:color w:val="000000"/>
                <w:sz w:val="20"/>
              </w:rPr>
            </w:pPr>
            <w:r>
              <w:rPr>
                <w:rFonts w:hint="eastAsia" w:ascii="宋体" w:hAnsi="宋体" w:eastAsia="宋体" w:cs="宋体"/>
                <w:b w:val="0"/>
                <w:bCs/>
                <w:color w:val="000000"/>
                <w:sz w:val="28"/>
                <w:szCs w:val="28"/>
              </w:rPr>
              <w:t>声明：本单位能正确分别核算应税与免税收入、成本与费用，符合企业所得税法及相关法律、法规所规定的非营利组织免税资格认定资格，保证本单位提交的申请材料真实的、合法的、有效的，并承担相应法律责任。</w:t>
            </w:r>
            <w:r>
              <w:rPr>
                <w:rFonts w:hint="eastAsia" w:ascii="宋体" w:hAnsi="宋体" w:eastAsia="宋体" w:cs="宋体"/>
                <w:b w:val="0"/>
                <w:bCs/>
                <w:color w:val="000000"/>
                <w:sz w:val="20"/>
              </w:rPr>
              <w:t xml:space="preserve">                     </w:t>
            </w:r>
          </w:p>
          <w:p>
            <w:pPr>
              <w:autoSpaceDN w:val="0"/>
              <w:jc w:val="both"/>
              <w:textAlignment w:val="center"/>
              <w:rPr>
                <w:rFonts w:hint="eastAsia" w:ascii="宋体" w:hAnsi="宋体" w:eastAsia="宋体" w:cs="宋体"/>
                <w:b w:val="0"/>
                <w:bCs/>
                <w:color w:val="000000"/>
                <w:sz w:val="20"/>
              </w:rPr>
            </w:pPr>
            <w:r>
              <w:rPr>
                <w:rFonts w:hint="eastAsia" w:ascii="宋体" w:hAnsi="宋体" w:eastAsia="宋体" w:cs="宋体"/>
                <w:b w:val="0"/>
                <w:bCs/>
                <w:color w:val="000000"/>
                <w:sz w:val="20"/>
              </w:rPr>
              <w:t xml:space="preserve">                                                      </w:t>
            </w:r>
          </w:p>
          <w:p>
            <w:pPr>
              <w:autoSpaceDN w:val="0"/>
              <w:jc w:val="both"/>
              <w:textAlignment w:val="center"/>
              <w:rPr>
                <w:rFonts w:hint="eastAsia" w:ascii="宋体" w:hAnsi="宋体" w:eastAsia="宋体" w:cs="宋体"/>
                <w:b w:val="0"/>
                <w:bCs/>
                <w:color w:val="000000"/>
                <w:sz w:val="20"/>
              </w:rPr>
            </w:pPr>
          </w:p>
          <w:p>
            <w:pPr>
              <w:autoSpaceDN w:val="0"/>
              <w:jc w:val="both"/>
              <w:textAlignment w:val="center"/>
              <w:rPr>
                <w:rFonts w:hint="eastAsia" w:ascii="宋体" w:hAnsi="宋体" w:eastAsia="宋体" w:cs="宋体"/>
                <w:b w:val="0"/>
                <w:bCs/>
                <w:color w:val="000000"/>
                <w:sz w:val="20"/>
              </w:rPr>
            </w:pPr>
            <w:r>
              <w:rPr>
                <w:rFonts w:hint="eastAsia" w:ascii="宋体" w:hAnsi="宋体" w:cs="宋体"/>
                <w:b w:val="0"/>
                <w:bCs/>
                <w:color w:val="000000"/>
                <w:sz w:val="20"/>
                <w:lang w:val="en-US" w:eastAsia="zh-CN"/>
              </w:rPr>
              <w:t xml:space="preserve">                                                 </w:t>
            </w:r>
            <w:r>
              <w:rPr>
                <w:rFonts w:hint="eastAsia" w:ascii="宋体" w:hAnsi="宋体" w:cs="宋体"/>
                <w:b w:val="0"/>
                <w:bCs/>
                <w:color w:val="000000"/>
                <w:sz w:val="28"/>
                <w:szCs w:val="28"/>
                <w:lang w:val="en-US" w:eastAsia="zh-CN"/>
              </w:rPr>
              <w:t xml:space="preserve">  </w:t>
            </w:r>
            <w:r>
              <w:rPr>
                <w:rFonts w:hint="eastAsia" w:ascii="宋体" w:hAnsi="宋体" w:eastAsia="宋体" w:cs="宋体"/>
                <w:b w:val="0"/>
                <w:bCs/>
                <w:color w:val="000000"/>
                <w:sz w:val="28"/>
                <w:szCs w:val="28"/>
              </w:rPr>
              <w:t xml:space="preserve"> 法定代表人签字：</w:t>
            </w:r>
            <w:r>
              <w:rPr>
                <w:rFonts w:hint="eastAsia" w:ascii="宋体" w:hAnsi="宋体" w:eastAsia="宋体" w:cs="宋体"/>
                <w:b w:val="0"/>
                <w:bCs/>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2551" w:hRule="atLeast"/>
        </w:trPr>
        <w:tc>
          <w:tcPr>
            <w:tcW w:w="9705" w:type="dxa"/>
            <w:gridSpan w:val="9"/>
            <w:tcBorders>
              <w:top w:val="single" w:color="000000" w:sz="4" w:space="0"/>
              <w:left w:val="single" w:color="000000" w:sz="8" w:space="0"/>
              <w:bottom w:val="single" w:color="000000" w:sz="4" w:space="0"/>
              <w:right w:val="single" w:color="000000" w:sz="8" w:space="0"/>
            </w:tcBorders>
            <w:vAlign w:val="center"/>
          </w:tcPr>
          <w:p>
            <w:pPr>
              <w:autoSpaceDN w:val="0"/>
              <w:ind w:left="3208" w:hanging="3208" w:hangingChars="1598"/>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 xml:space="preserve">           </w:t>
            </w:r>
          </w:p>
          <w:p>
            <w:pPr>
              <w:autoSpaceDN w:val="0"/>
              <w:ind w:left="3208" w:hanging="3208" w:hangingChars="1598"/>
              <w:jc w:val="left"/>
              <w:textAlignment w:val="center"/>
              <w:rPr>
                <w:rFonts w:hint="eastAsia" w:ascii="宋体" w:hAnsi="宋体" w:eastAsia="宋体" w:cs="宋体"/>
                <w:b w:val="0"/>
                <w:bCs/>
                <w:color w:val="000000"/>
                <w:sz w:val="21"/>
                <w:szCs w:val="21"/>
              </w:rPr>
            </w:pPr>
          </w:p>
          <w:p>
            <w:pPr>
              <w:autoSpaceDN w:val="0"/>
              <w:ind w:left="3208" w:hanging="3208" w:hangingChars="1598"/>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 xml:space="preserve">初审通过    □        初审不通过    □           </w:t>
            </w:r>
          </w:p>
          <w:p>
            <w:pPr>
              <w:autoSpaceDN w:val="0"/>
              <w:ind w:left="3208" w:hanging="3208" w:hangingChars="1598"/>
              <w:jc w:val="left"/>
              <w:textAlignment w:val="center"/>
              <w:rPr>
                <w:rFonts w:hint="eastAsia" w:ascii="宋体" w:hAnsi="宋体" w:eastAsia="宋体" w:cs="宋体"/>
                <w:b w:val="0"/>
                <w:bCs/>
                <w:color w:val="000000"/>
                <w:sz w:val="21"/>
                <w:szCs w:val="21"/>
              </w:rPr>
            </w:pPr>
          </w:p>
          <w:p>
            <w:pPr>
              <w:autoSpaceDN w:val="0"/>
              <w:ind w:left="3208" w:hanging="3208" w:hangingChars="1598"/>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不通过原因：</w:t>
            </w:r>
          </w:p>
          <w:p>
            <w:pPr>
              <w:autoSpaceDN w:val="0"/>
              <w:ind w:left="3208" w:hanging="3208" w:hangingChars="1598"/>
              <w:jc w:val="left"/>
              <w:textAlignment w:val="center"/>
              <w:rPr>
                <w:rFonts w:hint="eastAsia" w:ascii="宋体" w:hAnsi="宋体" w:eastAsia="宋体" w:cs="宋体"/>
                <w:b w:val="0"/>
                <w:bCs/>
                <w:color w:val="000000"/>
                <w:sz w:val="21"/>
                <w:szCs w:val="21"/>
              </w:rPr>
            </w:pPr>
          </w:p>
          <w:p>
            <w:pPr>
              <w:autoSpaceDN w:val="0"/>
              <w:ind w:left="3208" w:hanging="3208" w:hangingChars="1598"/>
              <w:jc w:val="left"/>
              <w:textAlignment w:val="center"/>
              <w:rPr>
                <w:rFonts w:hint="eastAsia" w:ascii="宋体" w:hAnsi="宋体" w:eastAsia="宋体" w:cs="宋体"/>
                <w:b w:val="0"/>
                <w:bCs/>
                <w:color w:val="000000"/>
                <w:sz w:val="21"/>
                <w:szCs w:val="21"/>
              </w:rPr>
            </w:pPr>
          </w:p>
          <w:p>
            <w:pPr>
              <w:autoSpaceDN w:val="0"/>
              <w:ind w:left="3208" w:hanging="3208" w:hangingChars="1598"/>
              <w:jc w:val="left"/>
              <w:textAlignment w:val="center"/>
              <w:rPr>
                <w:rFonts w:hint="eastAsia" w:ascii="宋体" w:hAnsi="宋体" w:eastAsia="宋体" w:cs="宋体"/>
                <w:b w:val="0"/>
                <w:bCs/>
                <w:color w:val="000000"/>
                <w:sz w:val="21"/>
                <w:szCs w:val="21"/>
              </w:rPr>
            </w:pPr>
            <w:r>
              <w:rPr>
                <w:rFonts w:hint="eastAsia" w:ascii="宋体" w:hAnsi="宋体" w:cs="宋体"/>
                <w:b w:val="0"/>
                <w:bCs/>
                <w:color w:val="000000"/>
                <w:sz w:val="21"/>
                <w:szCs w:val="21"/>
                <w:lang w:val="en-US" w:eastAsia="zh-CN"/>
              </w:rPr>
              <w:t xml:space="preserve">                                         </w:t>
            </w:r>
            <w:r>
              <w:rPr>
                <w:rFonts w:hint="eastAsia" w:ascii="宋体" w:hAnsi="宋体" w:eastAsia="宋体" w:cs="宋体"/>
                <w:b w:val="0"/>
                <w:bCs/>
                <w:color w:val="000000"/>
                <w:sz w:val="21"/>
                <w:szCs w:val="21"/>
              </w:rPr>
              <w:t xml:space="preserve">税务分局（所）初审意见（盖单位公章）：                                  </w:t>
            </w:r>
          </w:p>
          <w:p>
            <w:pPr>
              <w:autoSpaceDN w:val="0"/>
              <w:ind w:left="3208" w:hanging="3208" w:hangingChars="1598"/>
              <w:jc w:val="left"/>
              <w:textAlignment w:val="center"/>
              <w:rPr>
                <w:rFonts w:hint="eastAsia" w:ascii="宋体" w:hAnsi="宋体" w:eastAsia="宋体" w:cs="宋体"/>
                <w:b w:val="0"/>
                <w:bCs/>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3765" w:hRule="atLeast"/>
        </w:trPr>
        <w:tc>
          <w:tcPr>
            <w:tcW w:w="9705" w:type="dxa"/>
            <w:gridSpan w:val="9"/>
            <w:tcBorders>
              <w:top w:val="single" w:color="000000" w:sz="4" w:space="0"/>
              <w:left w:val="single" w:color="000000" w:sz="8" w:space="0"/>
              <w:bottom w:val="single" w:color="000000" w:sz="8" w:space="0"/>
              <w:right w:val="single" w:color="000000" w:sz="8" w:space="0"/>
            </w:tcBorders>
            <w:vAlign w:val="center"/>
          </w:tcPr>
          <w:p>
            <w:pPr>
              <w:autoSpaceDN w:val="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 xml:space="preserve">市财政、税务部门综合认定意见：   </w:t>
            </w:r>
          </w:p>
          <w:p>
            <w:pPr>
              <w:autoSpaceDN w:val="0"/>
              <w:jc w:val="left"/>
              <w:textAlignment w:val="center"/>
              <w:rPr>
                <w:rFonts w:hint="eastAsia" w:ascii="宋体" w:hAnsi="宋体" w:eastAsia="宋体" w:cs="宋体"/>
                <w:b w:val="0"/>
                <w:bCs/>
                <w:color w:val="000000"/>
                <w:sz w:val="21"/>
                <w:szCs w:val="21"/>
              </w:rPr>
            </w:pPr>
          </w:p>
          <w:p>
            <w:pPr>
              <w:autoSpaceDN w:val="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 xml:space="preserve">        </w:t>
            </w:r>
            <w:r>
              <w:rPr>
                <w:rFonts w:hint="eastAsia" w:ascii="宋体" w:hAnsi="宋体" w:cs="宋体"/>
                <w:b w:val="0"/>
                <w:bCs/>
                <w:color w:val="000000"/>
                <w:sz w:val="21"/>
                <w:szCs w:val="21"/>
                <w:lang w:val="en-US" w:eastAsia="zh-CN"/>
              </w:rPr>
              <w:t xml:space="preserve">                               </w:t>
            </w:r>
            <w:r>
              <w:rPr>
                <w:rFonts w:hint="eastAsia" w:ascii="宋体" w:hAnsi="宋体" w:eastAsia="宋体" w:cs="宋体"/>
                <w:b w:val="0"/>
                <w:bCs/>
                <w:color w:val="000000"/>
                <w:sz w:val="21"/>
                <w:szCs w:val="21"/>
              </w:rPr>
              <w:t xml:space="preserve">   核准□          不核准□ </w:t>
            </w:r>
          </w:p>
          <w:p>
            <w:pPr>
              <w:autoSpaceDN w:val="0"/>
              <w:jc w:val="left"/>
              <w:textAlignment w:val="center"/>
              <w:rPr>
                <w:rFonts w:hint="eastAsia" w:ascii="宋体" w:hAnsi="宋体" w:eastAsia="宋体" w:cs="宋体"/>
                <w:b w:val="0"/>
                <w:bCs/>
                <w:color w:val="000000"/>
                <w:sz w:val="21"/>
                <w:szCs w:val="21"/>
              </w:rPr>
            </w:pPr>
          </w:p>
          <w:p>
            <w:pPr>
              <w:autoSpaceDN w:val="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不核准原因：</w:t>
            </w:r>
          </w:p>
          <w:p>
            <w:pPr>
              <w:autoSpaceDN w:val="0"/>
              <w:jc w:val="left"/>
              <w:textAlignment w:val="center"/>
              <w:rPr>
                <w:rFonts w:hint="eastAsia" w:ascii="宋体" w:hAnsi="宋体" w:eastAsia="宋体" w:cs="宋体"/>
                <w:b w:val="0"/>
                <w:bCs/>
                <w:color w:val="00000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5" w:type="dxa"/>
            <w:right w:w="15" w:type="dxa"/>
          </w:tblCellMar>
        </w:tblPrEx>
        <w:trPr>
          <w:trHeight w:val="915" w:hRule="atLeast"/>
        </w:trPr>
        <w:tc>
          <w:tcPr>
            <w:tcW w:w="9705" w:type="dxa"/>
            <w:gridSpan w:val="9"/>
            <w:vAlign w:val="top"/>
          </w:tcPr>
          <w:p>
            <w:pPr>
              <w:autoSpaceDN w:val="0"/>
              <w:spacing w:line="240" w:lineRule="exact"/>
              <w:jc w:val="left"/>
              <w:textAlignment w:val="top"/>
              <w:rPr>
                <w:rFonts w:ascii="宋体" w:hAnsi="宋体"/>
                <w:color w:val="000000"/>
                <w:sz w:val="18"/>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3218D"/>
    <w:rsid w:val="0003426C"/>
    <w:rsid w:val="00210C47"/>
    <w:rsid w:val="002368B9"/>
    <w:rsid w:val="002459BB"/>
    <w:rsid w:val="003E77CE"/>
    <w:rsid w:val="003F76CE"/>
    <w:rsid w:val="0057622A"/>
    <w:rsid w:val="00760815"/>
    <w:rsid w:val="00860C18"/>
    <w:rsid w:val="00893063"/>
    <w:rsid w:val="008B330E"/>
    <w:rsid w:val="008C73E5"/>
    <w:rsid w:val="009C0A41"/>
    <w:rsid w:val="009E4FE7"/>
    <w:rsid w:val="00A97B19"/>
    <w:rsid w:val="00B15C53"/>
    <w:rsid w:val="00BE4162"/>
    <w:rsid w:val="00BF04C4"/>
    <w:rsid w:val="00D3218D"/>
    <w:rsid w:val="00D609F9"/>
    <w:rsid w:val="00D6430A"/>
    <w:rsid w:val="00E00E9B"/>
    <w:rsid w:val="00E80239"/>
    <w:rsid w:val="00F053E1"/>
    <w:rsid w:val="0E2C609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Calibri" w:hAnsi="Calibri" w:eastAsia="宋体" w:cs="黑体"/>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236</Words>
  <Characters>1349</Characters>
  <Lines>11</Lines>
  <Paragraphs>3</Paragraphs>
  <TotalTime>0</TotalTime>
  <ScaleCrop>false</ScaleCrop>
  <LinksUpToDate>false</LinksUpToDate>
  <CharactersWithSpaces>0</CharactersWithSpaces>
  <Application>WPS Office_9.1.0.5087_{F1E327BC-269C-435d-A152-05C5408002CA}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2020-09-03T08:45:00Z</dcterms:created>
  <dc:creator>GS</dc:creator>
  <cp:lastModifiedBy>Administrator</cp:lastModifiedBy>
  <cp:lastPrinted>2020-09-04T00:58:00Z</cp:lastPrinted>
  <dcterms:modified xsi:type="dcterms:W3CDTF">2021-09-02T02:30:04Z</dcterms:modified>
  <dc:title>桐乡市非营利组织免税资格认定（复审）申请表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2052-9.1.0.5087</vt:lpwstr>
  </property>
</Properties>
</file>