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　　深圳前海深港现代服务业合作区产业准入目录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一、金融业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（一）银行业金融机构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（二）非银行金融机构（包括但不限于经相关金融监管部门 批准设立的非银行金融机构及境外非银行金融机构驻华代表处）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（三）非金融机构（包括但不限于支付机构）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（四）证券公司、证券投资基金管理公司、期货公司、证券 投资咨询机构及其专业子公司，基金服务机构及券商直投公司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（五）保险公司、保险资产管理及保险专业中介机构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（六）金融服务外包及其他金融中介服务机构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（七）股权融资与交易服务机构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（八）创业投资基金、股权投资基金及其管理企业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（九）证券投资基金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（十）经相关部门批准设立的要素交易市场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（十一）产权交易服务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（十二）信用担保服务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（十三）融资租赁、融资担保服务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（十四）经批准的离岸金融服务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（十五）供应链金融服务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（十六）汽车金融服务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（十七）航运融资、航运保险、运价指数衍生品交易等航运 金融服务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（十八）知识产权、收益权等无形资产贷款质押服务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（十九）中小企业金融服务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（二十）金融产品开发和应用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（二十一）银行、证券、保险统计数据信息系统开发与应用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（二十二）金融监管技术开发、应用与服务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（二十三）其他创新金融服务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二、现代物流业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（一）供应链管理服务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（二）国际船舶代理服务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（三）国际船舶运输服务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（四）贸易经纪、代理与服务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（五）航运交易、航运经纪与航运咨询服务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（六）国内道路、水路运输及辅助业务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（七）铁路运输服务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（八）单证管理、物流结算等服务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（九）物流信息系统开发与应用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（十）物流标准化的研究与应用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（十一）现代物流技术的开发与应用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（十二）物流公共服务平台建设与应用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（十三）基于电子商务的物流配送与快递服务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（十四）全球集拼分拨系统研发及运营管理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（十五）航空器、航材交易服务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（十六）保税展示、保税交易等保税物流服务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（十七）第三方物流服务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（十八）与电子商务结合的商业服务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三、信息服务业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（一）基础电信业务（包括但不限于固定通信业务、蜂窝移 动通信业务、卫星通信业务、数据通信业务、无线寻呼业务、网 络接入业务、国内通信设施服务业务、网络托管业务）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（二）增值电信业务（包括但不限于在线数据处理与交易处 理业务、国内多方通信服务业务、国内因特网虚拟专用网业务、 存储转发业务、信息服务业务）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（三）电子认证服务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（四）电子商务，电子政务系统开发与应用服务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（五）集宽带通信、移动多媒体广播电视和数字电视等新技 术于一体的综合业务新媒体开发与应用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（六）第三方公共信息服务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（七）数字内容服务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（八）信息资源开发和信息技术咨询服务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（九）信息安全技术研发与应用服务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（十）数据挖掘、数据分析与数据服务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（十一）互联网数字内容开发与应用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（十二）新一代移动通信网，基于IPv6的下一代互联网，卫 星通信等相关技术开发与应用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（十三）通用软件、行业应用软件、嵌入式软件的开发与应用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（十四）行业（企业）管理和信息化解决方案开发与应用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（十五）高可信计算、智能网络、移动互联网、物联网等技 术与应用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（十六）基于网络的软件服务平台、软件开发和测试服务、 信息系统集成、咨询等服务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四、科技服务业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（一）国内外科研机构及其分支机构，国际科技创新机构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（二）产业公共技术平台服务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（三）科技研发服务，科技咨询服务，科技成果转移转化与 应用服务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（四）技术孵化，科技成果评估、转让、交易和鉴证服务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（五）各行业专业科技服务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（六）质量认证和检验检测服务，进出口商品检验、鉴定、 认证服务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（七）信息技术外包、业务流程外包、知识流程外包等高端 技术先进型服务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五、专业服务业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（一）会计、评估、法律服务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1．会计服务、审计服务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2．评估服务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3．诉讼及仲裁服务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4．法律服务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（二）咨询服务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1．宏观经济咨询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2．资信调查与评级等信用服务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3．行业信息咨询与服务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4．其他高端咨询服务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（三）工程服务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1．城市规划及建筑设计服务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2．工程咨询业（包括工程设计与工程项目管理服务）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（四）文化创意服务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1．创意设计服务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2. 工业设计服务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3．文化服务贸易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 文化信息资源开发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5．广播电台和电视台的音乐、科技、体育、娱乐方面的节 目制作、发行、交易、衍生品开发，以及电影拍摄发行、播映、 衍生品开发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6．网络视听节目技术服务与开发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7．动漫创作、制作、传播、衍生品开发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8．网络游戏研发与运营服务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9．新闻出版内容监管技术开发，版权保护、出版物生产、 出版物发行等技术开发与应用，出版物发行网点建设及出版物物 流服务，出版物及版权的国际营销推广服务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10．高新技术印刷、数字印刷、绿色印刷、创意印刷、印刷 对外加工服务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11.移动多媒体广播电视、广播影视数字化、数字电影的服 务监管技术及应用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12．演出经纪服务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13. 数字音乐、手机媒体（不含手机出版）等数字内容服务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（五）会展服务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1．国际品牌展会、大型国际性会议及专业展览的运营管理 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2．会展策划、会展推广、会展组织、会展广告、境外参展 等服务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3．会展信息技术的开发与应用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（六）教育、医疗服务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1．高端教育与培训、远程教育服务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2．高端专业医疗、专业保健、远程医疗服务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3．心理咨询和心理治疗服务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（七）人力资源服务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1．就业和创业指导，人力资源招聘、培训，高级人才寻访 服务等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2．人力资源管理咨询、人力资源服务外包、测评及信息服务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（八）知识产权服务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1．知识产权代理、登记、鉴定、认证、咨询、培训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2．知识产权检索、分析、评议、数据加工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3．知识产权转化、托管、转让、许可、拍卖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4．知识产权评估、质押、保险等投融资服务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（九）家庭服务业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1.家政服务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2.养老服务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3.病患陪护服务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4.社区照料服务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六、公共服务业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（一）城市综合管理平台运营服务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（二）城市建设技术开发与应用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（三）城市公共配套服务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（四）环境保护、资源循环利用、节能等技术开发与应用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（五）公共服务设施建设与运营服务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（六）社会公共管理和社会组织服务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（七）社会工作服务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（八）游艇、航空休闲服务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（九）高端物业管理、租赁服务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EC"/>
    <w:rsid w:val="00C018BC"/>
    <w:rsid w:val="00E114EC"/>
    <w:rsid w:val="00FF2777"/>
    <w:rsid w:val="7B1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2322</Words>
  <Characters>2337</Characters>
  <Lines>19</Lines>
  <Paragraphs>5</Paragraphs>
  <TotalTime>1</TotalTime>
  <ScaleCrop>false</ScaleCrop>
  <LinksUpToDate>false</LinksUpToDate>
  <CharactersWithSpaces>2619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2014-08-13T07:28:00Z</dcterms:created>
  <dc:creator>hp</dc:creator>
  <cp:lastModifiedBy>没有人了</cp:lastModifiedBy>
  <dcterms:modified xsi:type="dcterms:W3CDTF">2023-01-13T09:38:39Z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86DB16D2F68D43D98090AFF9844A8AF3</vt:lpwstr>
  </property>
</Properties>
</file>