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sz w:val="28"/>
          <w:szCs w:val="28"/>
        </w:rPr>
      </w:pPr>
      <w:bookmarkStart w:id="0" w:name="_GoBack"/>
      <w:bookmarkEnd w:id="0"/>
    </w:p>
    <w:p>
      <w:pPr>
        <w:jc w:val="left"/>
        <w:rPr>
          <w:rFonts w:ascii="宋体" w:hAnsi="宋体"/>
          <w:sz w:val="28"/>
          <w:szCs w:val="28"/>
        </w:rPr>
      </w:pPr>
      <w:r>
        <w:rPr>
          <w:rFonts w:hint="eastAsia" w:ascii="宋体" w:hAnsi="宋体"/>
          <w:sz w:val="28"/>
          <w:szCs w:val="28"/>
        </w:rPr>
        <w:t>附件2</w:t>
      </w:r>
    </w:p>
    <w:p>
      <w:pPr>
        <w:jc w:val="center"/>
        <w:rPr>
          <w:rFonts w:ascii="华文中宋" w:hAnsi="华文中宋" w:eastAsia="华文中宋"/>
          <w:sz w:val="44"/>
          <w:szCs w:val="44"/>
        </w:rPr>
      </w:pPr>
      <w:r>
        <w:rPr>
          <w:rFonts w:hint="eastAsia" w:ascii="华文中宋" w:hAnsi="华文中宋" w:eastAsia="华文中宋"/>
          <w:sz w:val="44"/>
          <w:szCs w:val="44"/>
        </w:rPr>
        <w:t>人力资源社会保障部宣布废止的文件目录</w:t>
      </w:r>
    </w:p>
    <w:p>
      <w:pPr>
        <w:jc w:val="center"/>
        <w:rPr>
          <w:sz w:val="44"/>
          <w:szCs w:val="44"/>
        </w:rPr>
      </w:pPr>
    </w:p>
    <w:tbl>
      <w:tblPr>
        <w:tblStyle w:val="2"/>
        <w:tblW w:w="13418" w:type="dxa"/>
        <w:jc w:val="center"/>
        <w:tblLayout w:type="fixed"/>
        <w:tblCellMar>
          <w:top w:w="0" w:type="dxa"/>
          <w:left w:w="108" w:type="dxa"/>
          <w:bottom w:w="0" w:type="dxa"/>
          <w:right w:w="108" w:type="dxa"/>
        </w:tblCellMar>
      </w:tblPr>
      <w:tblGrid>
        <w:gridCol w:w="456"/>
        <w:gridCol w:w="2034"/>
        <w:gridCol w:w="7796"/>
        <w:gridCol w:w="1418"/>
        <w:gridCol w:w="1714"/>
      </w:tblGrid>
      <w:tr>
        <w:tblPrEx>
          <w:tblCellMar>
            <w:top w:w="0" w:type="dxa"/>
            <w:left w:w="108" w:type="dxa"/>
            <w:bottom w:w="0" w:type="dxa"/>
            <w:right w:w="108" w:type="dxa"/>
          </w:tblCellMar>
        </w:tblPrEx>
        <w:trPr>
          <w:cantSplit/>
          <w:trHeight w:val="465" w:hRule="atLeast"/>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Cs/>
                <w:color w:val="000000"/>
                <w:kern w:val="0"/>
                <w:sz w:val="24"/>
              </w:rPr>
            </w:pPr>
            <w:r>
              <w:rPr>
                <w:rFonts w:hint="eastAsia" w:ascii="黑体" w:hAnsi="宋体" w:eastAsia="黑体" w:cs="宋体"/>
                <w:bCs/>
                <w:color w:val="000000"/>
                <w:kern w:val="0"/>
                <w:sz w:val="24"/>
              </w:rPr>
              <w:t>序</w:t>
            </w:r>
          </w:p>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号</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文  号</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文  件  名  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清理意见</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理由</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（80）劳总</w:t>
            </w:r>
          </w:p>
          <w:p>
            <w:pPr>
              <w:jc w:val="center"/>
              <w:rPr>
                <w:color w:val="000000"/>
                <w:sz w:val="24"/>
              </w:rPr>
            </w:pPr>
            <w:r>
              <w:rPr>
                <w:rFonts w:hint="eastAsia"/>
                <w:color w:val="000000"/>
                <w:sz w:val="24"/>
              </w:rPr>
              <w:t>险字27号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国家劳动总局、中华全国总工会关于整顿与加强劳动保险工作的通知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国人奖</w:t>
            </w:r>
          </w:p>
          <w:p>
            <w:pPr>
              <w:jc w:val="center"/>
              <w:rPr>
                <w:color w:val="000000"/>
                <w:sz w:val="24"/>
              </w:rPr>
            </w:pPr>
            <w:r>
              <w:rPr>
                <w:rFonts w:hint="eastAsia"/>
                <w:color w:val="000000"/>
                <w:sz w:val="24"/>
              </w:rPr>
              <w:t>[1980]759号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关于贯彻执行《国务院关于国家行政机关工作人员的奖惩暂行规定》的通知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劳险字</w:t>
            </w:r>
          </w:p>
          <w:p>
            <w:pPr>
              <w:jc w:val="center"/>
              <w:rPr>
                <w:color w:val="000000"/>
                <w:sz w:val="24"/>
              </w:rPr>
            </w:pPr>
            <w:r>
              <w:rPr>
                <w:rFonts w:hint="eastAsia"/>
                <w:color w:val="000000"/>
                <w:sz w:val="24"/>
              </w:rPr>
              <w:t>[1981]14号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国家劳动总局保险福利司全国总工会劳动保险部关于荣获全国劳动英雄、劳动模范称号的职工退休时享受特殊贡献待遇问题给湖北省劳动局、总工会的答复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（81）劳总</w:t>
            </w:r>
          </w:p>
          <w:p>
            <w:pPr>
              <w:jc w:val="center"/>
              <w:rPr>
                <w:color w:val="000000"/>
                <w:sz w:val="24"/>
              </w:rPr>
            </w:pPr>
            <w:r>
              <w:rPr>
                <w:rFonts w:hint="eastAsia"/>
                <w:color w:val="000000"/>
                <w:sz w:val="24"/>
              </w:rPr>
              <w:t>险字52号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关于患一期矽肺病代偿机能属于乙、丙两类职工的待遇问题的通知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（81）劳总</w:t>
            </w:r>
          </w:p>
          <w:p>
            <w:pPr>
              <w:jc w:val="center"/>
              <w:rPr>
                <w:rFonts w:hint="eastAsia"/>
                <w:color w:val="000000"/>
                <w:sz w:val="24"/>
              </w:rPr>
            </w:pPr>
            <w:r>
              <w:rPr>
                <w:rFonts w:hint="eastAsia"/>
                <w:color w:val="000000"/>
                <w:sz w:val="24"/>
              </w:rPr>
              <w:t>劳字82号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关于国营农林牧渔场职工调动问题给湖南省劳动局的复函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（81）劳总</w:t>
            </w:r>
          </w:p>
          <w:p>
            <w:pPr>
              <w:jc w:val="center"/>
              <w:rPr>
                <w:rFonts w:hint="eastAsia"/>
                <w:color w:val="000000"/>
                <w:sz w:val="24"/>
              </w:rPr>
            </w:pPr>
            <w:r>
              <w:rPr>
                <w:rFonts w:hint="eastAsia"/>
                <w:color w:val="000000"/>
                <w:sz w:val="24"/>
              </w:rPr>
              <w:t>劳字85号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关于不再从农村社员中招工“顶替</w:t>
            </w:r>
            <w:r>
              <w:rPr>
                <w:color w:val="000000"/>
                <w:sz w:val="24"/>
              </w:rPr>
              <w:t>”</w:t>
            </w:r>
            <w:r>
              <w:rPr>
                <w:rFonts w:hint="eastAsia"/>
                <w:color w:val="000000"/>
                <w:sz w:val="24"/>
              </w:rPr>
              <w:t>退休、退职工人问题的复函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225"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国人</w:t>
            </w:r>
          </w:p>
          <w:p>
            <w:pPr>
              <w:jc w:val="center"/>
              <w:rPr>
                <w:color w:val="000000"/>
                <w:sz w:val="24"/>
              </w:rPr>
            </w:pPr>
            <w:r>
              <w:rPr>
                <w:rFonts w:hint="eastAsia"/>
                <w:color w:val="000000"/>
                <w:sz w:val="24"/>
              </w:rPr>
              <w:t>[1981]98号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关于统一管理社会科学专业干部业务技术职称评定工作的通知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国人</w:t>
            </w:r>
          </w:p>
          <w:p>
            <w:pPr>
              <w:jc w:val="center"/>
              <w:rPr>
                <w:color w:val="000000"/>
                <w:sz w:val="24"/>
              </w:rPr>
            </w:pPr>
            <w:r>
              <w:rPr>
                <w:rFonts w:hint="eastAsia"/>
                <w:color w:val="000000"/>
                <w:sz w:val="24"/>
              </w:rPr>
              <w:t>[1981]340号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印发《关于国务院颁发的七种业务技术职称评定工作试点情况和今后工作的意见》的通知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（82）劳险</w:t>
            </w:r>
          </w:p>
          <w:p>
            <w:pPr>
              <w:jc w:val="center"/>
              <w:rPr>
                <w:color w:val="000000"/>
                <w:sz w:val="24"/>
              </w:rPr>
            </w:pPr>
            <w:r>
              <w:rPr>
                <w:rFonts w:hint="eastAsia"/>
                <w:color w:val="000000"/>
                <w:sz w:val="24"/>
              </w:rPr>
              <w:t>字3号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关于因交通事故负伤致残问题的函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（82）劳总</w:t>
            </w:r>
          </w:p>
          <w:p>
            <w:pPr>
              <w:jc w:val="center"/>
              <w:rPr>
                <w:rFonts w:hint="eastAsia"/>
                <w:color w:val="000000"/>
                <w:sz w:val="24"/>
              </w:rPr>
            </w:pPr>
            <w:r>
              <w:rPr>
                <w:rFonts w:hint="eastAsia"/>
                <w:color w:val="000000"/>
                <w:sz w:val="24"/>
              </w:rPr>
              <w:t>劳字3号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关于工人退休、退职后从农村招收其子女问题的复函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（82）劳总</w:t>
            </w:r>
          </w:p>
          <w:p>
            <w:pPr>
              <w:jc w:val="center"/>
              <w:rPr>
                <w:color w:val="000000"/>
                <w:sz w:val="24"/>
              </w:rPr>
            </w:pPr>
            <w:r>
              <w:rPr>
                <w:rFonts w:hint="eastAsia"/>
                <w:color w:val="000000"/>
                <w:sz w:val="24"/>
              </w:rPr>
              <w:t>险字4号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关于已经退休、退职的患一期矽肺病代偿机能属于乙、丙两类职工的待遇问题的复函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（82）劳险</w:t>
            </w:r>
          </w:p>
          <w:p>
            <w:pPr>
              <w:jc w:val="center"/>
              <w:rPr>
                <w:color w:val="000000"/>
                <w:sz w:val="24"/>
              </w:rPr>
            </w:pPr>
            <w:r>
              <w:rPr>
                <w:rFonts w:hint="eastAsia"/>
                <w:color w:val="000000"/>
                <w:sz w:val="24"/>
              </w:rPr>
              <w:t>字9号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关于因工残废抚恤费等问题的复函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劳人劳</w:t>
            </w:r>
          </w:p>
          <w:p>
            <w:pPr>
              <w:jc w:val="center"/>
              <w:rPr>
                <w:color w:val="000000"/>
                <w:sz w:val="24"/>
              </w:rPr>
            </w:pPr>
            <w:r>
              <w:rPr>
                <w:rFonts w:hint="eastAsia"/>
                <w:color w:val="000000"/>
                <w:sz w:val="24"/>
              </w:rPr>
              <w:t>[1982]13号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关于在企业整顿中加强定员定额工作的通知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（82）劳险</w:t>
            </w:r>
          </w:p>
          <w:p>
            <w:pPr>
              <w:jc w:val="center"/>
              <w:rPr>
                <w:color w:val="000000"/>
                <w:sz w:val="24"/>
              </w:rPr>
            </w:pPr>
            <w:r>
              <w:rPr>
                <w:rFonts w:hint="eastAsia"/>
                <w:color w:val="000000"/>
                <w:sz w:val="24"/>
              </w:rPr>
              <w:t>便字25号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关于患振动病等职业病的职工在休养期间的待遇问题给辽宁省劳动局的复函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[1982]144号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关于撤销行政处分问题的复函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[1982]147号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关于制定《吸收录用干部问题的若干规定》的通知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[1982]157号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关于建立国家行政机关工作人员岗位责任制给各省、市、自治区人事局等的通知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w:t>
            </w:r>
          </w:p>
          <w:p>
            <w:pPr>
              <w:jc w:val="center"/>
              <w:rPr>
                <w:color w:val="000000"/>
                <w:sz w:val="24"/>
              </w:rPr>
            </w:pPr>
            <w:r>
              <w:rPr>
                <w:rFonts w:hint="eastAsia"/>
                <w:color w:val="000000"/>
                <w:sz w:val="24"/>
              </w:rPr>
              <w:t>[1982]160号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劳动人事部印发《劳动人事部关于国家行政机关工作人员的奖惩暂行规定中几个问题的解答》的通知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[1983]3号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关于惩戒问题的复函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[1983]47号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关于奖惩审批权限等有关问题给江苏省人事局的复函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w:t>
            </w:r>
          </w:p>
          <w:p>
            <w:pPr>
              <w:jc w:val="center"/>
              <w:rPr>
                <w:rFonts w:hint="eastAsia"/>
                <w:color w:val="000000"/>
                <w:sz w:val="24"/>
              </w:rPr>
            </w:pPr>
            <w:r>
              <w:rPr>
                <w:rFonts w:hint="eastAsia"/>
                <w:color w:val="000000"/>
                <w:sz w:val="24"/>
              </w:rPr>
              <w:t>[1983]61号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关于企业职工要求“停薪留职”问题的通知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w:t>
            </w:r>
          </w:p>
          <w:p>
            <w:pPr>
              <w:jc w:val="center"/>
              <w:rPr>
                <w:rFonts w:hint="eastAsia"/>
                <w:color w:val="000000"/>
                <w:sz w:val="24"/>
              </w:rPr>
            </w:pPr>
            <w:r>
              <w:rPr>
                <w:rFonts w:hint="eastAsia"/>
                <w:color w:val="000000"/>
                <w:sz w:val="24"/>
              </w:rPr>
              <w:t>[1983]62号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劳动人事部、国家计划委员会关于国营农林牧渔场职工调动是否需要占用劳动指标给新疆维吾尔自治区计划委员会、劳动局、人事局的复函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[1983]82号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关于贯彻落实中央领导同志重要批示进一步做好出国进修人员回国后专业不对口调整工作的通知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w:t>
            </w:r>
          </w:p>
          <w:p>
            <w:pPr>
              <w:jc w:val="center"/>
              <w:rPr>
                <w:color w:val="000000"/>
                <w:sz w:val="24"/>
              </w:rPr>
            </w:pPr>
            <w:r>
              <w:rPr>
                <w:rFonts w:hint="eastAsia"/>
                <w:color w:val="000000"/>
                <w:sz w:val="24"/>
              </w:rPr>
              <w:t>[1983]101号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关于奖惩问题的复函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劳人计局</w:t>
            </w:r>
          </w:p>
          <w:p>
            <w:pPr>
              <w:jc w:val="center"/>
              <w:rPr>
                <w:rFonts w:hint="eastAsia"/>
                <w:color w:val="000000"/>
                <w:sz w:val="24"/>
              </w:rPr>
            </w:pPr>
            <w:r>
              <w:rPr>
                <w:rFonts w:hint="eastAsia"/>
                <w:color w:val="000000"/>
                <w:sz w:val="24"/>
              </w:rPr>
              <w:t>[1983]24号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劳动人事部计划劳动力局关于国营农林牧渔场职工调动问题的函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公发（研）</w:t>
            </w:r>
          </w:p>
          <w:p>
            <w:pPr>
              <w:jc w:val="center"/>
              <w:rPr>
                <w:rFonts w:hint="eastAsia"/>
                <w:color w:val="000000"/>
                <w:sz w:val="24"/>
              </w:rPr>
            </w:pPr>
            <w:r>
              <w:rPr>
                <w:rFonts w:hint="eastAsia"/>
                <w:color w:val="000000"/>
                <w:sz w:val="24"/>
              </w:rPr>
              <w:t>[1983]161号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关于对职工中被收容劳动教养并注销城市户口的人员是否开除公职问题的答复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劳人险</w:t>
            </w:r>
          </w:p>
          <w:p>
            <w:pPr>
              <w:jc w:val="center"/>
              <w:rPr>
                <w:color w:val="000000"/>
                <w:sz w:val="24"/>
              </w:rPr>
            </w:pPr>
            <w:r>
              <w:rPr>
                <w:rFonts w:hint="eastAsia"/>
                <w:color w:val="000000"/>
                <w:sz w:val="24"/>
              </w:rPr>
              <w:t>[1984]11号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劳动人事部、中国人民保险公司关于城镇集体企业建立养老保险制度的原则和管理问题的函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w:t>
            </w:r>
          </w:p>
          <w:p>
            <w:pPr>
              <w:jc w:val="center"/>
              <w:rPr>
                <w:rFonts w:hint="eastAsia"/>
                <w:color w:val="000000"/>
                <w:sz w:val="24"/>
              </w:rPr>
            </w:pPr>
            <w:r>
              <w:rPr>
                <w:rFonts w:hint="eastAsia"/>
                <w:color w:val="000000"/>
                <w:sz w:val="24"/>
              </w:rPr>
              <w:t>[1985]5号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关于劳动制度改革综合试点问题给河南省劳动人事厅的批复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劳人险</w:t>
            </w:r>
          </w:p>
          <w:p>
            <w:pPr>
              <w:jc w:val="center"/>
              <w:rPr>
                <w:rFonts w:hint="eastAsia"/>
                <w:color w:val="000000"/>
                <w:sz w:val="24"/>
              </w:rPr>
            </w:pPr>
            <w:r>
              <w:rPr>
                <w:rFonts w:hint="eastAsia"/>
                <w:color w:val="000000"/>
                <w:sz w:val="24"/>
              </w:rPr>
              <w:t>[1985]14号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关于探亲假工资和探亲路费计算技术问题的复函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劳人险函</w:t>
            </w:r>
          </w:p>
          <w:p>
            <w:pPr>
              <w:jc w:val="center"/>
              <w:rPr>
                <w:color w:val="000000"/>
                <w:sz w:val="24"/>
              </w:rPr>
            </w:pPr>
            <w:r>
              <w:rPr>
                <w:rFonts w:hint="eastAsia"/>
                <w:color w:val="000000"/>
                <w:sz w:val="24"/>
              </w:rPr>
              <w:t>[1986]13号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关于城镇下乡知识青年在插队期间患血吸虫病可否比照因工待遇问题给四川省劳动局的答复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劳人干</w:t>
            </w:r>
          </w:p>
          <w:p>
            <w:pPr>
              <w:jc w:val="center"/>
              <w:rPr>
                <w:color w:val="000000"/>
                <w:sz w:val="24"/>
              </w:rPr>
            </w:pPr>
            <w:r>
              <w:rPr>
                <w:rFonts w:hint="eastAsia"/>
                <w:color w:val="000000"/>
                <w:sz w:val="24"/>
              </w:rPr>
              <w:t>[1986]13号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关于做好国家行政机关专业技术职务系列设置准备工作给各省、自治区、直辖市劳动人事厅、局（人事局）的通知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劳人办计</w:t>
            </w:r>
          </w:p>
          <w:p>
            <w:pPr>
              <w:jc w:val="center"/>
              <w:rPr>
                <w:rFonts w:hint="eastAsia"/>
                <w:color w:val="000000"/>
                <w:sz w:val="24"/>
              </w:rPr>
            </w:pPr>
            <w:r>
              <w:rPr>
                <w:rFonts w:hint="eastAsia"/>
                <w:color w:val="000000"/>
                <w:sz w:val="24"/>
              </w:rPr>
              <w:t>[1986]27号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对各地贯彻《国务院关于鼓励外商投资的规定》中所提问题的答复意见</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w:t>
            </w:r>
          </w:p>
          <w:p>
            <w:pPr>
              <w:jc w:val="center"/>
              <w:rPr>
                <w:rFonts w:hint="eastAsia"/>
                <w:color w:val="000000"/>
                <w:sz w:val="24"/>
              </w:rPr>
            </w:pPr>
            <w:r>
              <w:rPr>
                <w:rFonts w:hint="eastAsia"/>
                <w:color w:val="000000"/>
                <w:sz w:val="24"/>
              </w:rPr>
              <w:t>[1986]34号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关于实施劳动制度改革四个规定有关问题的复函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w:t>
            </w:r>
          </w:p>
          <w:p>
            <w:pPr>
              <w:jc w:val="center"/>
              <w:rPr>
                <w:color w:val="000000"/>
                <w:sz w:val="24"/>
              </w:rPr>
            </w:pPr>
            <w:r>
              <w:rPr>
                <w:rFonts w:hint="eastAsia"/>
                <w:color w:val="000000"/>
                <w:sz w:val="24"/>
              </w:rPr>
              <w:t>[1987]1号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关于国营企业劳动合同制工人退休养老基金存款利率问题给中国人民银行的复函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劳人办教</w:t>
            </w:r>
          </w:p>
          <w:p>
            <w:pPr>
              <w:jc w:val="center"/>
              <w:rPr>
                <w:color w:val="000000"/>
                <w:sz w:val="24"/>
              </w:rPr>
            </w:pPr>
            <w:r>
              <w:rPr>
                <w:rFonts w:hint="eastAsia"/>
                <w:color w:val="000000"/>
                <w:sz w:val="24"/>
              </w:rPr>
              <w:t>[1987]4号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关于印发《劳动人事部门工程技术职务设置范围、任职条件和工作任务的意见》的通知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与现行规定相抵触</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劳人办教</w:t>
            </w:r>
          </w:p>
          <w:p>
            <w:pPr>
              <w:jc w:val="center"/>
              <w:rPr>
                <w:color w:val="000000"/>
                <w:sz w:val="24"/>
              </w:rPr>
            </w:pPr>
            <w:r>
              <w:rPr>
                <w:rFonts w:hint="eastAsia"/>
                <w:color w:val="000000"/>
                <w:sz w:val="24"/>
              </w:rPr>
              <w:t>[1987]5号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关于印发《劳动人事部门经济专业职务设置范围、任职条件和工作任务》给各省、自治区、直辖市劳动人事厅（劳动局、人事局）等的通知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劳人办计</w:t>
            </w:r>
          </w:p>
          <w:p>
            <w:pPr>
              <w:jc w:val="center"/>
              <w:rPr>
                <w:rFonts w:hint="eastAsia"/>
                <w:color w:val="000000"/>
                <w:sz w:val="24"/>
              </w:rPr>
            </w:pPr>
            <w:r>
              <w:rPr>
                <w:rFonts w:hint="eastAsia"/>
                <w:color w:val="000000"/>
                <w:sz w:val="24"/>
              </w:rPr>
              <w:t>[1987]9号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关于同意湖北省扩大劳动计划体制改革试点的批复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劳人劳</w:t>
            </w:r>
          </w:p>
          <w:p>
            <w:pPr>
              <w:jc w:val="center"/>
              <w:rPr>
                <w:rFonts w:hint="eastAsia"/>
                <w:color w:val="000000"/>
                <w:sz w:val="24"/>
              </w:rPr>
            </w:pPr>
            <w:r>
              <w:rPr>
                <w:rFonts w:hint="eastAsia"/>
                <w:color w:val="000000"/>
                <w:sz w:val="24"/>
              </w:rPr>
              <w:t>[1987]15号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关于对黑龙江省有些单位办理职工退休子女顶替中存在问题的处理意见的函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劳人劳</w:t>
            </w:r>
          </w:p>
          <w:p>
            <w:pPr>
              <w:jc w:val="center"/>
              <w:rPr>
                <w:rFonts w:hint="eastAsia"/>
                <w:color w:val="000000"/>
                <w:sz w:val="24"/>
              </w:rPr>
            </w:pPr>
            <w:r>
              <w:rPr>
                <w:rFonts w:hint="eastAsia"/>
                <w:color w:val="000000"/>
                <w:sz w:val="24"/>
              </w:rPr>
              <w:t>[1987]20号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劳动人事部、公安部关于全民所有制单位劳动合同制工人跨地区转移工作单位有关问题的通知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p>
          <w:p>
            <w:pPr>
              <w:jc w:val="center"/>
              <w:rPr>
                <w:color w:val="000000"/>
                <w:sz w:val="24"/>
              </w:rPr>
            </w:pPr>
            <w:r>
              <w:rPr>
                <w:rFonts w:hint="eastAsia"/>
                <w:color w:val="000000"/>
                <w:sz w:val="24"/>
              </w:rPr>
              <w:t>[1987]22号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关于颁发《未取得居留证件的外国人和来中国留学的外国人在中国就业的若干规定》给各省、自治区直辖市、计划单列市劳动人事厅（劳动局）、公安厅（局）的通知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劳人劳</w:t>
            </w:r>
          </w:p>
          <w:p>
            <w:pPr>
              <w:jc w:val="center"/>
              <w:rPr>
                <w:rFonts w:hint="eastAsia"/>
                <w:color w:val="000000"/>
                <w:sz w:val="24"/>
              </w:rPr>
            </w:pPr>
            <w:r>
              <w:rPr>
                <w:rFonts w:hint="eastAsia"/>
                <w:color w:val="000000"/>
                <w:sz w:val="24"/>
              </w:rPr>
              <w:t>[1987]31号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关于印发《〈国营企业辞退违纪职工暂行规定〉若干问题解答》的通知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w:t>
            </w:r>
          </w:p>
          <w:p>
            <w:pPr>
              <w:jc w:val="center"/>
              <w:rPr>
                <w:rFonts w:hint="eastAsia"/>
                <w:color w:val="000000"/>
                <w:sz w:val="24"/>
              </w:rPr>
            </w:pPr>
            <w:r>
              <w:rPr>
                <w:rFonts w:hint="eastAsia"/>
                <w:color w:val="000000"/>
                <w:sz w:val="24"/>
              </w:rPr>
              <w:t>[1987]42号</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r>
              <w:rPr>
                <w:rFonts w:hint="eastAsia"/>
                <w:color w:val="000000"/>
                <w:sz w:val="24"/>
              </w:rPr>
              <w:t>关于在安徽省国营农林牧渔场进行劳动计划管理体制改革和实行劳动合同制试点的通知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w:t>
            </w:r>
          </w:p>
          <w:p>
            <w:pPr>
              <w:jc w:val="center"/>
              <w:rPr>
                <w:color w:val="000000"/>
                <w:sz w:val="24"/>
              </w:rPr>
            </w:pPr>
            <w:r>
              <w:rPr>
                <w:rFonts w:hint="eastAsia"/>
                <w:color w:val="000000"/>
                <w:sz w:val="24"/>
              </w:rPr>
              <w:t>[1987]62号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关于发布《国家行政机关工作人员职级奖惩暂行处理办法》的通知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劳险字</w:t>
            </w:r>
          </w:p>
          <w:p>
            <w:pPr>
              <w:jc w:val="center"/>
              <w:rPr>
                <w:color w:val="000000"/>
                <w:sz w:val="24"/>
              </w:rPr>
            </w:pPr>
            <w:r>
              <w:rPr>
                <w:rFonts w:hint="eastAsia"/>
                <w:color w:val="000000"/>
                <w:sz w:val="24"/>
              </w:rPr>
              <w:t>[1992]16号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关于外派劳务人员伤、残、亡善后处理问题的复函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劳办险字</w:t>
            </w:r>
          </w:p>
          <w:p>
            <w:pPr>
              <w:jc w:val="center"/>
              <w:rPr>
                <w:color w:val="000000"/>
                <w:sz w:val="24"/>
              </w:rPr>
            </w:pPr>
            <w:r>
              <w:rPr>
                <w:rFonts w:hint="eastAsia"/>
                <w:color w:val="000000"/>
                <w:sz w:val="24"/>
              </w:rPr>
              <w:t>[1992]23号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关于乡镇企业事故赔偿问题是否由劳动部门处理的复函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劳险字</w:t>
            </w:r>
          </w:p>
          <w:p>
            <w:pPr>
              <w:jc w:val="center"/>
              <w:rPr>
                <w:color w:val="000000"/>
                <w:sz w:val="24"/>
              </w:rPr>
            </w:pPr>
            <w:r>
              <w:rPr>
                <w:rFonts w:hint="eastAsia"/>
                <w:color w:val="000000"/>
                <w:sz w:val="24"/>
              </w:rPr>
              <w:t>[1992]27号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关于企业内部个人承包中保险待遇问题的复函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劳办力字</w:t>
            </w:r>
          </w:p>
          <w:p>
            <w:pPr>
              <w:jc w:val="center"/>
              <w:rPr>
                <w:color w:val="000000"/>
                <w:sz w:val="24"/>
              </w:rPr>
            </w:pPr>
            <w:r>
              <w:rPr>
                <w:rFonts w:hint="eastAsia"/>
                <w:color w:val="000000"/>
                <w:sz w:val="24"/>
              </w:rPr>
              <w:t>[1993]16号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关于因工负伤致残的劳动合同制工人被判刑后可否享受因工负伤待遇问题的复函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[1993]90号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关于离退休人员在单位组织外出疗养途中发生意外伤亡问题的复函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w:t>
            </w:r>
          </w:p>
          <w:p>
            <w:pPr>
              <w:jc w:val="center"/>
              <w:rPr>
                <w:color w:val="000000"/>
                <w:sz w:val="24"/>
              </w:rPr>
            </w:pPr>
            <w:r>
              <w:rPr>
                <w:rFonts w:hint="eastAsia"/>
                <w:color w:val="000000"/>
                <w:sz w:val="24"/>
              </w:rPr>
              <w:t>[1993]246号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关于切实保障企业职工合法权益的通知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与现行规定相抵触</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[1994]18号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关于印制劳动监察证件的通知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w:t>
            </w:r>
          </w:p>
          <w:p>
            <w:pPr>
              <w:jc w:val="center"/>
              <w:rPr>
                <w:color w:val="000000"/>
                <w:sz w:val="24"/>
              </w:rPr>
            </w:pPr>
            <w:r>
              <w:rPr>
                <w:rFonts w:hint="eastAsia"/>
                <w:color w:val="000000"/>
                <w:sz w:val="24"/>
              </w:rPr>
              <w:t>[1994]54号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关于开展受理群众举报劳动违法案件工作的通知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w:t>
            </w:r>
          </w:p>
          <w:p>
            <w:pPr>
              <w:jc w:val="center"/>
              <w:rPr>
                <w:color w:val="000000"/>
                <w:sz w:val="24"/>
              </w:rPr>
            </w:pPr>
            <w:r>
              <w:rPr>
                <w:rFonts w:hint="eastAsia"/>
                <w:color w:val="000000"/>
                <w:sz w:val="24"/>
              </w:rPr>
              <w:t>[1994]118号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关于加强外商投资企业和私营企业劳动管理切实保障职工合法权益的通知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与现行规定相抵触</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w:t>
            </w:r>
          </w:p>
          <w:p>
            <w:pPr>
              <w:jc w:val="center"/>
              <w:rPr>
                <w:color w:val="000000"/>
                <w:sz w:val="24"/>
              </w:rPr>
            </w:pPr>
            <w:r>
              <w:rPr>
                <w:rFonts w:hint="eastAsia"/>
                <w:color w:val="000000"/>
                <w:sz w:val="24"/>
              </w:rPr>
              <w:t>[1994]130号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关于劳动监察证件发放管理问题的通知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[1994]131号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关于外派劳务人员因工伤亡保险待遇问题的复函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[1994]177号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关于在工作时间发病不作工伤处理的复函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[1994]282号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关于外派船员伤亡善后处理问题的复函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[1994]296号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关于对企业职工伤亡事故处理时限问题的复函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[1994]324号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关于企业职工因承包在外劳动过程中发生伤亡问题的复函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[1995]11号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关于私人包工负责人工伤待遇支付问题的复函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劳办发</w:t>
            </w:r>
          </w:p>
          <w:p>
            <w:pPr>
              <w:jc w:val="center"/>
              <w:rPr>
                <w:color w:val="000000"/>
                <w:sz w:val="24"/>
              </w:rPr>
            </w:pPr>
            <w:r>
              <w:rPr>
                <w:rFonts w:hint="eastAsia"/>
                <w:color w:val="000000"/>
                <w:sz w:val="24"/>
              </w:rPr>
              <w:t>[1995]120号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对“关于劳动监察中执行劳动部文件有关行政处罚标准问题的请示”的复函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[1995]153号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关于企业招工考核时发生伤亡事故问题的批复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[1996]70号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对“关于如何适用《违反＜中华人民共和国劳动法＞行政处罚办法》第十九条的请示”的复函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原依据已废止</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[1996]133号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关于在工作时间发病是否可比照工伤处理的复函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[1996]151号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对《关于对非法用工主体能否实施行政处罚的请示》的复函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w:t>
            </w:r>
          </w:p>
          <w:p>
            <w:pPr>
              <w:jc w:val="center"/>
              <w:rPr>
                <w:color w:val="000000"/>
                <w:sz w:val="24"/>
              </w:rPr>
            </w:pPr>
            <w:r>
              <w:rPr>
                <w:rFonts w:hint="eastAsia"/>
                <w:color w:val="000000"/>
                <w:sz w:val="24"/>
              </w:rPr>
              <w:t>[1996]266号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关于发布《企业职工工伤保险试行办法》的通知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[1996]271号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关于司机工伤认定问题的复函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[1997]51号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对《关于工伤确认等问题的请示》的复函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[1997]62号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关于对企业在租赁过程中发生伤亡事故如何划分事故单位的复函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w:t>
            </w:r>
          </w:p>
          <w:p>
            <w:pPr>
              <w:jc w:val="center"/>
              <w:rPr>
                <w:color w:val="000000"/>
                <w:sz w:val="24"/>
              </w:rPr>
            </w:pPr>
            <w:r>
              <w:rPr>
                <w:rFonts w:hint="eastAsia"/>
                <w:color w:val="000000"/>
                <w:sz w:val="24"/>
              </w:rPr>
              <w:t>[1997]338号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关于对新开办用人单位实行劳动规章制度备案审查制度的通知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r>
        <w:tblPrEx>
          <w:tblCellMar>
            <w:top w:w="0" w:type="dxa"/>
            <w:left w:w="108" w:type="dxa"/>
            <w:bottom w:w="0" w:type="dxa"/>
            <w:right w:w="108" w:type="dxa"/>
          </w:tblCellMar>
        </w:tblPrEx>
        <w:trPr>
          <w:cantSplit/>
          <w:trHeight w:val="73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4"/>
              <w:numPr>
                <w:ilvl w:val="0"/>
                <w:numId w:val="1"/>
              </w:numPr>
              <w:ind w:firstLineChars="0"/>
              <w:jc w:val="center"/>
              <w:rPr>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w:t>
            </w:r>
          </w:p>
          <w:p>
            <w:pPr>
              <w:jc w:val="center"/>
              <w:rPr>
                <w:color w:val="000000"/>
                <w:sz w:val="24"/>
              </w:rPr>
            </w:pPr>
            <w:r>
              <w:rPr>
                <w:rFonts w:hint="eastAsia"/>
                <w:color w:val="000000"/>
                <w:sz w:val="24"/>
              </w:rPr>
              <w:t>[1998]9号</w:t>
            </w:r>
          </w:p>
        </w:tc>
        <w:tc>
          <w:tcPr>
            <w:tcW w:w="7796"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关于在国内发生并由外方支付赔偿的工伤事故待遇处理问题的复函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宣布废止</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已有新规定</w:t>
            </w:r>
          </w:p>
        </w:tc>
      </w:tr>
    </w:tbl>
    <w:p>
      <w:pPr>
        <w:jc w:val="left"/>
        <w:rPr>
          <w:color w:val="000000"/>
          <w:sz w:val="24"/>
        </w:rPr>
      </w:pPr>
    </w:p>
    <w:p/>
    <w:p>
      <w:pPr>
        <w:ind w:firstLine="4480" w:firstLineChars="1400"/>
        <w:rPr>
          <w:rFonts w:ascii="仿宋_GB2312" w:eastAsia="仿宋_GB2312"/>
          <w:sz w:val="32"/>
          <w:szCs w:val="32"/>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B3C7D"/>
    <w:multiLevelType w:val="multilevel"/>
    <w:tmpl w:val="7C3B3C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10D89"/>
    <w:rsid w:val="4A501899"/>
    <w:rsid w:val="6AA248CE"/>
    <w:rsid w:val="70F10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3103</Words>
  <Characters>3560</Characters>
  <Lines>0</Lines>
  <Paragraphs>0</Paragraphs>
  <TotalTime>0</TotalTime>
  <ScaleCrop>false</ScaleCrop>
  <LinksUpToDate>false</LinksUpToDate>
  <CharactersWithSpaces>3568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2016-06-08T00:06:00Z</dcterms:created>
  <dc:creator>Administrator</dc:creator>
  <cp:lastModifiedBy>没有人了</cp:lastModifiedBy>
  <dcterms:modified xsi:type="dcterms:W3CDTF">2022-11-25T01:53:30Z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566428FC6D244493B288F925A4A38EB9</vt:lpwstr>
  </property>
</Properties>
</file>