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华文中宋"/>
          <w:bCs/>
          <w:sz w:val="44"/>
          <w:szCs w:val="44"/>
          <w:u w:val="single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查询单位银行账户通知书</w:t>
      </w: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sz w:val="28"/>
          <w:szCs w:val="28"/>
        </w:rPr>
        <w:t>人社监查〔   〕号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</w:p>
    <w:p>
      <w:pPr>
        <w:rPr>
          <w:rFonts w:ascii="仿宋_GB2312" w:hAnsi="Calibri" w:eastAsia="仿宋_GB2312" w:cs="Times New Roman"/>
          <w:sz w:val="18"/>
          <w:szCs w:val="18"/>
          <w:u w:val="single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根据《保障农民工工资支付条例》（国务院令第724号）第四十条规定，我单位在查处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拖欠农民工工资案件中，经批准，需向你行查询下列单位银行账户信息，请予协助，并及时反馈查询结果。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被查询单位信息：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1.单位名称：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2.银行账号：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3.统一社会信用代码：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4.查询内容：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劳动保障监察员：</w:t>
      </w:r>
      <w:r>
        <w:rPr>
          <w:rFonts w:hint="eastAsia" w:ascii="东文宋体" w:hAnsi="东文宋体" w:eastAsia="东文宋体" w:cs="东文宋体"/>
          <w:sz w:val="28"/>
          <w:szCs w:val="28"/>
        </w:rPr>
        <w:t>1.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东文宋体" w:hAnsi="东文宋体" w:eastAsia="东文宋体" w:cs="东文宋体"/>
          <w:sz w:val="28"/>
          <w:szCs w:val="28"/>
        </w:rPr>
        <w:t>2.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28"/>
          <w:szCs w:val="28"/>
        </w:rPr>
        <w:t>联系方式：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 　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　　　</w:t>
      </w:r>
    </w:p>
    <w:p>
      <w:pPr>
        <w:spacing w:line="5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</w:p>
    <w:p>
      <w:pPr>
        <w:spacing w:line="5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28"/>
          <w:sz w:val="28"/>
          <w:szCs w:val="28"/>
        </w:rPr>
        <w:t xml:space="preserve">                               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（</w:t>
      </w:r>
      <w:r>
        <w:rPr>
          <w:rFonts w:hint="eastAsia" w:ascii="仿宋_GB2312" w:hAnsi="Calibri" w:eastAsia="仿宋_GB2312" w:cs="Times New Roman"/>
          <w:spacing w:val="-28"/>
          <w:sz w:val="28"/>
          <w:szCs w:val="28"/>
        </w:rPr>
        <w:t>人力资源社会保障行政部门盖章）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</w:t>
      </w:r>
    </w:p>
    <w:p>
      <w:pPr>
        <w:spacing w:line="5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　　　　　　                             年    月    日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</w:t>
      </w: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第一联由劳动保障监察机构留存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ind w:left="420" w:leftChars="200"/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jc w:val="center"/>
        <w:rPr>
          <w:rFonts w:ascii="仿宋_GB2312" w:hAnsi="Calibri" w:eastAsia="仿宋_GB2312" w:cs="Times New Roman"/>
          <w:bCs/>
          <w:sz w:val="44"/>
          <w:szCs w:val="44"/>
          <w:u w:val="single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查询单位银行账户通知书</w:t>
      </w: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sz w:val="28"/>
          <w:szCs w:val="28"/>
        </w:rPr>
        <w:t>人社监查〔   〕号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</w:p>
    <w:p>
      <w:pPr>
        <w:rPr>
          <w:rFonts w:ascii="仿宋_GB2312" w:hAnsi="Calibri" w:eastAsia="仿宋_GB2312" w:cs="Times New Roman"/>
          <w:sz w:val="18"/>
          <w:szCs w:val="18"/>
          <w:u w:val="single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根据《保障农民工工资支付条例》（国务院令第724号）第四十条规定，我单位在查处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>拖欠农民工工资案件中，经批准，需向你行查询下列单位银行账户信息，请予协助，并及时反馈查询结果。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被查询单位信息：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1.单位名称：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2.银行账号：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3.统一社会信用代码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：                                   </w:t>
      </w:r>
    </w:p>
    <w:p>
      <w:pPr>
        <w:spacing w:line="58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4.查询内容：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劳动保障监察员：</w:t>
      </w:r>
      <w:r>
        <w:rPr>
          <w:rFonts w:hint="eastAsia" w:ascii="东文宋体" w:hAnsi="东文宋体" w:eastAsia="东文宋体" w:cs="东文宋体"/>
          <w:sz w:val="28"/>
          <w:szCs w:val="28"/>
        </w:rPr>
        <w:t>1.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东文宋体" w:hAnsi="东文宋体" w:eastAsia="东文宋体" w:cs="东文宋体"/>
          <w:sz w:val="28"/>
          <w:szCs w:val="28"/>
        </w:rPr>
        <w:t>2.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sz w:val="28"/>
          <w:szCs w:val="28"/>
        </w:rPr>
        <w:t>联系方式：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 　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pacing w:line="580" w:lineRule="exact"/>
        <w:rPr>
          <w:rFonts w:ascii="仿宋_GB2312" w:hAnsi="Calibri" w:eastAsia="仿宋_GB2312" w:cs="Times New Roman"/>
          <w:spacing w:val="-28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28"/>
          <w:sz w:val="28"/>
          <w:szCs w:val="28"/>
        </w:rPr>
        <w:t xml:space="preserve">                                   </w:t>
      </w:r>
    </w:p>
    <w:p>
      <w:pPr>
        <w:spacing w:line="580" w:lineRule="exact"/>
        <w:rPr>
          <w:rFonts w:ascii="仿宋_GB2312" w:hAnsi="Calibri" w:eastAsia="仿宋_GB2312" w:cs="Times New Roman"/>
          <w:spacing w:val="-28"/>
          <w:sz w:val="28"/>
          <w:szCs w:val="28"/>
        </w:rPr>
      </w:pPr>
      <w:r>
        <w:rPr>
          <w:rFonts w:hint="eastAsia" w:ascii="仿宋_GB2312" w:hAnsi="Calibri" w:eastAsia="仿宋_GB2312" w:cs="Times New Roman"/>
          <w:spacing w:val="-28"/>
          <w:sz w:val="28"/>
          <w:szCs w:val="28"/>
        </w:rPr>
        <w:t xml:space="preserve">                      </w:t>
      </w:r>
    </w:p>
    <w:p>
      <w:pPr>
        <w:spacing w:line="5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                     （</w:t>
      </w:r>
      <w:r>
        <w:rPr>
          <w:rFonts w:hint="eastAsia" w:ascii="仿宋_GB2312" w:hAnsi="Calibri" w:eastAsia="仿宋_GB2312" w:cs="Times New Roman"/>
          <w:spacing w:val="-28"/>
          <w:sz w:val="28"/>
          <w:szCs w:val="28"/>
        </w:rPr>
        <w:t>人力资源社会保障行政部门盖章）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       </w:t>
      </w:r>
    </w:p>
    <w:p>
      <w:pPr>
        <w:spacing w:line="5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　　　　　　                             年    月    日</w:t>
      </w:r>
    </w:p>
    <w:p>
      <w:pPr>
        <w:ind w:left="420" w:left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第二联由银行业金融机构留存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566F9"/>
    <w:rsid w:val="03C933D6"/>
    <w:rsid w:val="519566F9"/>
    <w:rsid w:val="68223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392</Characters>
  <Lines>0</Lines>
  <Paragraphs>0</Paragraphs>
  <TotalTime>1</TotalTime>
  <ScaleCrop>false</ScaleCrop>
  <LinksUpToDate>false</LinksUpToDate>
  <CharactersWithSpaces>1440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2020-06-05T06:21:00Z</dcterms:created>
  <dc:creator>lenovo</dc:creator>
  <cp:lastModifiedBy>没有人了</cp:lastModifiedBy>
  <dcterms:modified xsi:type="dcterms:W3CDTF">2022-11-22T07:16:50Z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8F15D7A15CA04A8AAD167E2F43522EE6</vt:lpwstr>
  </property>
</Properties>
</file>