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left"/>
        <w:rPr>
          <w:rFonts w:hint="eastAsia" w:ascii="黑体" w:hAnsi="黑体" w:eastAsia="黑体" w:cs="黑体"/>
          <w:sz w:val="44"/>
          <w:szCs w:val="44"/>
          <w:lang w:eastAsia="zh-CN"/>
        </w:rPr>
      </w:pPr>
      <w:bookmarkStart w:id="0" w:name="_GoBack"/>
      <w:bookmarkEnd w:id="0"/>
      <w:r>
        <w:rPr>
          <w:rFonts w:hint="eastAsia" w:ascii="黑体" w:hAnsi="黑体" w:eastAsia="黑体" w:cs="黑体"/>
          <w:sz w:val="44"/>
          <w:szCs w:val="44"/>
          <w:lang w:eastAsia="zh-CN"/>
        </w:rPr>
        <w:t>附件</w:t>
      </w:r>
      <w:r>
        <w:rPr>
          <w:rFonts w:hint="eastAsia" w:ascii="黑体" w:hAnsi="黑体" w:eastAsia="黑体" w:cs="黑体"/>
          <w:sz w:val="44"/>
          <w:szCs w:val="44"/>
          <w:lang w:val="en-US" w:eastAsia="zh-CN"/>
        </w:rPr>
        <w:t>2</w:t>
      </w:r>
    </w:p>
    <w:p>
      <w:pPr>
        <w:pStyle w:val="2"/>
        <w:ind w:left="0" w:leftChars="0" w:firstLine="0" w:firstLineChars="0"/>
        <w:jc w:val="center"/>
        <w:rPr>
          <w:rFonts w:hint="eastAsia" w:ascii="黑体" w:hAnsi="黑体" w:eastAsia="黑体" w:cs="黑体"/>
          <w:sz w:val="44"/>
          <w:szCs w:val="44"/>
        </w:rPr>
      </w:pPr>
      <w:r>
        <w:rPr>
          <w:rFonts w:hint="eastAsia" w:ascii="黑体" w:hAnsi="黑体" w:eastAsia="黑体" w:cs="黑体"/>
          <w:sz w:val="44"/>
          <w:szCs w:val="44"/>
          <w:lang w:eastAsia="zh-CN"/>
        </w:rPr>
        <w:t>房地产</w:t>
      </w:r>
      <w:r>
        <w:rPr>
          <w:rFonts w:hint="eastAsia" w:ascii="黑体" w:hAnsi="黑体" w:eastAsia="黑体" w:cs="黑体"/>
          <w:sz w:val="44"/>
          <w:szCs w:val="44"/>
        </w:rPr>
        <w:t>评估机构诚信承诺书</w:t>
      </w:r>
    </w:p>
    <w:p>
      <w:pPr>
        <w:pStyle w:val="2"/>
        <w:ind w:left="0" w:leftChars="0" w:firstLine="0" w:firstLineChars="0"/>
        <w:jc w:val="center"/>
        <w:rPr>
          <w:rFonts w:hint="eastAsia" w:ascii="黑体" w:hAnsi="黑体" w:eastAsia="黑体" w:cs="黑体"/>
          <w:sz w:val="44"/>
          <w:szCs w:val="44"/>
        </w:rPr>
      </w:pPr>
    </w:p>
    <w:p>
      <w:pPr>
        <w:pStyle w:val="2"/>
        <w:ind w:left="0" w:leftChars="0" w:firstLine="0" w:firstLineChars="0"/>
        <w:jc w:val="both"/>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为进一步规范房地产评估执业行为，维护房地产评估行业形象，保护公平竞争，建立一个健康、诚信的评估市场体系，本公司及估价人员对所从事的房地产估价业务活动特承诺如下：                                                                </w:t>
      </w:r>
    </w:p>
    <w:p>
      <w:pPr>
        <w:pStyle w:val="2"/>
        <w:ind w:left="0" w:leftChars="0"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一、严格遵守国家法律、法规和《</w:t>
      </w:r>
      <w:r>
        <w:rPr>
          <w:rFonts w:hint="eastAsia" w:ascii="仿宋_GB2312" w:hAnsi="仿宋_GB2312" w:eastAsia="仿宋_GB2312" w:cs="仿宋_GB2312"/>
          <w:sz w:val="32"/>
          <w:szCs w:val="32"/>
          <w:lang w:eastAsia="zh-CN"/>
        </w:rPr>
        <w:t>中华人民共和国国家标准</w:t>
      </w:r>
      <w:r>
        <w:rPr>
          <w:rFonts w:hint="eastAsia" w:ascii="仿宋_GB2312" w:hAnsi="仿宋_GB2312" w:eastAsia="仿宋_GB2312" w:cs="仿宋_GB2312"/>
          <w:sz w:val="32"/>
          <w:szCs w:val="32"/>
        </w:rPr>
        <w:t xml:space="preserve">房地产估价规范》，遵守本市房地产估价行业执业自律公约，恪守职业操守，正当经营房地产评估业务。                                                                </w:t>
      </w:r>
    </w:p>
    <w:p>
      <w:pPr>
        <w:pStyle w:val="2"/>
        <w:ind w:left="0" w:leftChars="0"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二、评估行为坚持“独立、客观、公正、诚信”的原则，出具的房地产估价报告如实反映市场情况，不为迎合估价当事方的意愿而恶意太高或压低房地产评估价值，不做任何欺诈、隐瞒事实的估价行为。                                                                </w:t>
      </w:r>
    </w:p>
    <w:p>
      <w:pPr>
        <w:pStyle w:val="2"/>
        <w:ind w:left="0" w:leftChars="0"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三、不超越资质等级业务范围承接房地产估价业务，不贬损或诋毁其他估价机构和执业人员，维护行业整体利益。                                                                </w:t>
      </w:r>
    </w:p>
    <w:p>
      <w:pPr>
        <w:pStyle w:val="2"/>
        <w:ind w:left="0" w:leftChars="0"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四、绝不采取恶意压低收费、给予回扣、提成等各种形式的不正当竞争手段，获取商业机会或商业利益；不收受委托人或估价业务有利害关系的单位或个人的额外报酬或财物。                                                                </w:t>
      </w:r>
    </w:p>
    <w:p>
      <w:pPr>
        <w:pStyle w:val="2"/>
        <w:ind w:left="0" w:leftChars="0" w:firstLine="64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五、实行公司统一、公开收费，不以个人名义接受委托和收费。严格执行国家、省、市规定的收费标准，向委托人收取评估费并开具相应票据。  </w:t>
      </w:r>
    </w:p>
    <w:p>
      <w:pPr>
        <w:pStyle w:val="2"/>
        <w:ind w:left="0" w:leftChars="0" w:firstLine="640" w:firstLineChars="0"/>
        <w:rPr>
          <w:rFonts w:hint="eastAsia" w:ascii="仿宋_GB2312" w:hAnsi="仿宋_GB2312" w:eastAsia="仿宋_GB2312" w:cs="仿宋_GB2312"/>
          <w:sz w:val="32"/>
          <w:szCs w:val="32"/>
        </w:rPr>
      </w:pPr>
    </w:p>
    <w:p>
      <w:pPr>
        <w:pStyle w:val="2"/>
        <w:ind w:left="0" w:leftChars="0" w:firstLine="640" w:firstLineChars="0"/>
        <w:rPr>
          <w:rFonts w:hint="eastAsia" w:ascii="仿宋_GB2312" w:hAnsi="仿宋_GB2312" w:eastAsia="仿宋_GB2312" w:cs="仿宋_GB2312"/>
          <w:sz w:val="32"/>
          <w:szCs w:val="32"/>
        </w:rPr>
      </w:pPr>
    </w:p>
    <w:p>
      <w:pPr>
        <w:pStyle w:val="2"/>
        <w:ind w:left="0" w:leftChars="0" w:firstLine="640" w:firstLineChars="0"/>
        <w:rPr>
          <w:rFonts w:hint="eastAsia" w:ascii="仿宋_GB2312" w:hAnsi="仿宋_GB2312" w:eastAsia="仿宋_GB2312" w:cs="仿宋_GB2312"/>
          <w:sz w:val="32"/>
          <w:szCs w:val="32"/>
        </w:rPr>
      </w:pPr>
    </w:p>
    <w:p>
      <w:pPr>
        <w:pStyle w:val="2"/>
        <w:ind w:left="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2"/>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机构负责人（签名）：</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承诺机构（盖章）                                                                </w:t>
      </w:r>
    </w:p>
    <w:p>
      <w:pPr>
        <w:pStyle w:val="2"/>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D6F1D"/>
    <w:rsid w:val="1E7D6F1D"/>
    <w:rsid w:val="34427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467</Words>
  <Characters>467</Characters>
  <Lines>0</Lines>
  <Paragraphs>0</Paragraphs>
  <TotalTime>0</TotalTime>
  <ScaleCrop>false</ScaleCrop>
  <LinksUpToDate>false</LinksUpToDate>
  <CharactersWithSpaces>1127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2021-09-28T08:40:00Z</dcterms:created>
  <dc:creator>weixinbianji</dc:creator>
  <cp:lastModifiedBy>没有人了</cp:lastModifiedBy>
  <dcterms:modified xsi:type="dcterms:W3CDTF">2022-10-06T09:25:39Z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5E57CC4F48BB44F8B59ADB92557A8CC4</vt:lpwstr>
  </property>
</Properties>
</file>