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附件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保障性租赁住房项目免收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城市基础设施配套费申请表</w:t>
      </w:r>
    </w:p>
    <w:p>
      <w:pPr>
        <w:spacing w:line="560" w:lineRule="exact"/>
        <w:jc w:val="right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单位：平方米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726"/>
        <w:gridCol w:w="2117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bCs/>
              </w:rPr>
            </w:pPr>
            <w:r>
              <w:rPr>
                <w:rFonts w:hint="eastAsia" w:ascii="仿宋_GB2312" w:hAnsi="仿宋_GB2312" w:cs="仿宋_GB2312"/>
                <w:bCs/>
              </w:rPr>
              <w:t>项目名称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bCs/>
              </w:rPr>
            </w:pPr>
            <w:r>
              <w:rPr>
                <w:rFonts w:hint="eastAsia" w:ascii="仿宋_GB2312" w:hAnsi="仿宋_GB2312" w:cs="仿宋_GB2312"/>
                <w:bCs/>
              </w:rPr>
              <w:t>申请单位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bCs/>
              </w:rPr>
            </w:pPr>
            <w:r>
              <w:rPr>
                <w:rFonts w:hint="eastAsia" w:ascii="仿宋_GB2312" w:hAnsi="仿宋_GB2312" w:cs="仿宋_GB2312"/>
                <w:bCs/>
              </w:rPr>
              <w:t>项目地址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bCs/>
              </w:rPr>
            </w:pPr>
            <w:r>
              <w:rPr>
                <w:rFonts w:hint="eastAsia" w:ascii="仿宋_GB2312" w:hAnsi="仿宋_GB2312" w:cs="仿宋_GB2312"/>
                <w:bCs/>
              </w:rPr>
              <w:t>规划许可证编号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bCs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bCs/>
              </w:rPr>
            </w:pPr>
            <w:r>
              <w:rPr>
                <w:rFonts w:hint="eastAsia" w:ascii="仿宋_GB2312" w:hAnsi="仿宋_GB2312" w:cs="仿宋_GB2312"/>
                <w:bCs/>
              </w:rPr>
              <w:t>项目类型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bCs/>
              </w:rPr>
            </w:pPr>
            <w:r>
              <w:rPr>
                <w:rFonts w:hint="eastAsia" w:ascii="仿宋_GB2312" w:hAnsi="仿宋_GB2312" w:cs="仿宋_GB2312"/>
                <w:bCs/>
              </w:rPr>
              <w:t>规划总建筑面积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bCs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bCs/>
              </w:rPr>
            </w:pPr>
            <w:r>
              <w:rPr>
                <w:rFonts w:hint="eastAsia" w:ascii="仿宋_GB2312" w:hAnsi="仿宋_GB2312" w:cs="仿宋_GB2312"/>
                <w:bCs/>
              </w:rPr>
              <w:t>免收城市基础设施配套费面积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Cs w:val="21"/>
              </w:rPr>
              <w:t>住房保障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bCs/>
              </w:rPr>
            </w:pPr>
            <w:r>
              <w:rPr>
                <w:rFonts w:hint="eastAsia" w:ascii="仿宋_GB2312" w:hAnsi="仿宋_GB2312" w:cs="仿宋_GB2312"/>
                <w:bCs/>
                <w:szCs w:val="21"/>
              </w:rPr>
              <w:t>部门意见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bCs/>
              </w:rPr>
            </w:pPr>
          </w:p>
          <w:p>
            <w:pPr>
              <w:widowControl/>
              <w:spacing w:line="400" w:lineRule="exact"/>
              <w:rPr>
                <w:rFonts w:ascii="仿宋_GB2312" w:hAnsi="仿宋_GB2312" w:cs="仿宋_GB2312"/>
                <w:bCs/>
              </w:rPr>
            </w:pPr>
          </w:p>
          <w:p>
            <w:pPr>
              <w:widowControl/>
              <w:spacing w:line="400" w:lineRule="exact"/>
              <w:rPr>
                <w:rFonts w:ascii="仿宋_GB2312" w:hAnsi="仿宋_GB2312" w:cs="仿宋_GB2312"/>
                <w:bCs/>
              </w:rPr>
            </w:pPr>
          </w:p>
          <w:p>
            <w:pPr>
              <w:widowControl/>
              <w:spacing w:line="400" w:lineRule="exact"/>
              <w:ind w:firstLine="2560" w:firstLineChars="800"/>
              <w:rPr>
                <w:rFonts w:ascii="仿宋_GB2312" w:hAnsi="仿宋_GB2312" w:cs="仿宋_GB2312"/>
                <w:bCs/>
              </w:rPr>
            </w:pPr>
            <w:r>
              <w:rPr>
                <w:rFonts w:hint="eastAsia" w:ascii="仿宋_GB2312" w:hAnsi="仿宋_GB2312" w:cs="仿宋_GB2312"/>
                <w:bCs/>
              </w:rPr>
              <w:t>（盖章）日期：  年  月  日</w:t>
            </w:r>
          </w:p>
        </w:tc>
      </w:tr>
    </w:tbl>
    <w:p>
      <w:pPr>
        <w:adjustRightInd w:val="0"/>
        <w:snapToGrid w:val="0"/>
        <w:spacing w:line="360" w:lineRule="exact"/>
        <w:ind w:firstLine="422" w:firstLineChars="200"/>
        <w:rPr>
          <w:rFonts w:ascii="仿宋_GB2312" w:hAnsi="仿宋_GB2312" w:cs="仿宋_GB2312"/>
          <w:b/>
          <w:color w:val="000000"/>
          <w:sz w:val="21"/>
          <w:szCs w:val="21"/>
        </w:rPr>
      </w:pPr>
      <w:r>
        <w:rPr>
          <w:rFonts w:hint="eastAsia" w:ascii="仿宋_GB2312" w:hAnsi="仿宋_GB2312" w:cs="仿宋_GB2312"/>
          <w:b/>
          <w:color w:val="000000"/>
          <w:sz w:val="21"/>
          <w:szCs w:val="21"/>
        </w:rPr>
        <w:t>备注：</w:t>
      </w:r>
    </w:p>
    <w:p>
      <w:pPr>
        <w:adjustRightInd w:val="0"/>
        <w:snapToGrid w:val="0"/>
        <w:spacing w:line="360" w:lineRule="exact"/>
        <w:ind w:firstLine="420" w:firstLineChars="200"/>
        <w:rPr>
          <w:rFonts w:ascii="仿宋_GB2312" w:hAnsi="仿宋_GB2312" w:cs="仿宋_GB2312"/>
          <w:sz w:val="21"/>
          <w:szCs w:val="21"/>
        </w:rPr>
      </w:pPr>
      <w:r>
        <w:rPr>
          <w:rFonts w:hint="eastAsia" w:ascii="仿宋_GB2312" w:hAnsi="仿宋_GB2312" w:cs="仿宋_GB2312"/>
          <w:sz w:val="21"/>
          <w:szCs w:val="21"/>
        </w:rPr>
        <w:t>1.规划总建筑面积为建设工程规划许可证核准的总建筑面积。</w:t>
      </w:r>
      <w:r>
        <w:rPr>
          <w:rFonts w:hint="eastAsia" w:ascii="仿宋_GB2312" w:hAnsi="仿宋_GB2312" w:cs="仿宋_GB2312"/>
          <w:bCs/>
          <w:sz w:val="21"/>
          <w:szCs w:val="21"/>
        </w:rPr>
        <w:t>免收城市基础设施配套费面积（以下</w:t>
      </w:r>
      <w:r>
        <w:rPr>
          <w:rFonts w:ascii="仿宋_GB2312" w:hAnsi="仿宋_GB2312" w:cs="仿宋_GB2312"/>
          <w:bCs/>
          <w:sz w:val="21"/>
          <w:szCs w:val="21"/>
        </w:rPr>
        <w:t>简称“</w:t>
      </w:r>
      <w:r>
        <w:rPr>
          <w:rFonts w:hint="eastAsia" w:ascii="仿宋_GB2312" w:hAnsi="仿宋_GB2312" w:cs="仿宋_GB2312"/>
          <w:bCs/>
          <w:sz w:val="21"/>
          <w:szCs w:val="21"/>
        </w:rPr>
        <w:t>免收</w:t>
      </w:r>
      <w:r>
        <w:rPr>
          <w:rFonts w:ascii="仿宋_GB2312" w:hAnsi="仿宋_GB2312" w:cs="仿宋_GB2312"/>
          <w:bCs/>
          <w:sz w:val="21"/>
          <w:szCs w:val="21"/>
        </w:rPr>
        <w:t>面积”</w:t>
      </w:r>
      <w:r>
        <w:rPr>
          <w:rFonts w:hint="eastAsia" w:ascii="仿宋_GB2312" w:hAnsi="仿宋_GB2312" w:cs="仿宋_GB2312"/>
          <w:bCs/>
          <w:sz w:val="21"/>
          <w:szCs w:val="21"/>
        </w:rPr>
        <w:t>）</w:t>
      </w:r>
      <w:r>
        <w:rPr>
          <w:rFonts w:hint="eastAsia" w:ascii="仿宋_GB2312" w:hAnsi="仿宋_GB2312" w:cs="仿宋_GB2312"/>
          <w:sz w:val="21"/>
          <w:szCs w:val="21"/>
        </w:rPr>
        <w:t>包括地上、地下规划建筑面积。</w:t>
      </w:r>
    </w:p>
    <w:p>
      <w:pPr>
        <w:adjustRightInd w:val="0"/>
        <w:snapToGrid w:val="0"/>
        <w:spacing w:line="360" w:lineRule="exact"/>
        <w:ind w:firstLine="420" w:firstLineChars="200"/>
        <w:rPr>
          <w:rFonts w:ascii="仿宋_GB2312" w:hAnsi="仿宋_GB2312" w:cs="仿宋_GB2312"/>
          <w:sz w:val="21"/>
          <w:szCs w:val="21"/>
        </w:rPr>
      </w:pPr>
      <w:r>
        <w:rPr>
          <w:rFonts w:hint="eastAsia" w:ascii="仿宋_GB2312" w:hAnsi="仿宋_GB2312" w:cs="仿宋_GB2312"/>
          <w:sz w:val="21"/>
          <w:szCs w:val="21"/>
        </w:rPr>
        <w:t>2.项目类型分集中建设和部分建设，具体免收标准为：</w:t>
      </w:r>
    </w:p>
    <w:p>
      <w:pPr>
        <w:adjustRightInd w:val="0"/>
        <w:snapToGrid w:val="0"/>
        <w:spacing w:line="360" w:lineRule="exact"/>
        <w:ind w:firstLine="420" w:firstLineChars="200"/>
        <w:rPr>
          <w:rFonts w:ascii="仿宋_GB2312" w:hAnsi="仿宋_GB2312" w:cs="仿宋_GB2312"/>
          <w:sz w:val="21"/>
          <w:szCs w:val="21"/>
        </w:rPr>
      </w:pPr>
      <w:r>
        <w:rPr>
          <w:rFonts w:hint="eastAsia" w:ascii="仿宋_GB2312" w:hAnsi="仿宋_GB2312" w:cs="仿宋_GB2312"/>
          <w:sz w:val="21"/>
          <w:szCs w:val="21"/>
        </w:rPr>
        <w:t>（1）集中建设项目免收</w:t>
      </w:r>
      <w:r>
        <w:rPr>
          <w:rFonts w:ascii="仿宋_GB2312" w:hAnsi="仿宋_GB2312" w:cs="仿宋_GB2312"/>
          <w:sz w:val="21"/>
          <w:szCs w:val="21"/>
        </w:rPr>
        <w:t>面积为</w:t>
      </w:r>
      <w:r>
        <w:rPr>
          <w:rFonts w:hint="eastAsia" w:ascii="仿宋_GB2312" w:hAnsi="仿宋_GB2312" w:cs="仿宋_GB2312"/>
          <w:sz w:val="21"/>
          <w:szCs w:val="21"/>
        </w:rPr>
        <w:t>规划总建筑面积 (含各类按规定</w:t>
      </w:r>
      <w:r>
        <w:rPr>
          <w:rFonts w:ascii="仿宋_GB2312" w:hAnsi="仿宋_GB2312" w:cs="仿宋_GB2312"/>
          <w:sz w:val="21"/>
          <w:szCs w:val="21"/>
        </w:rPr>
        <w:t>配建设施面积</w:t>
      </w:r>
      <w:r>
        <w:rPr>
          <w:rFonts w:hint="eastAsia" w:ascii="仿宋_GB2312" w:hAnsi="仿宋_GB2312" w:cs="仿宋_GB2312"/>
          <w:sz w:val="21"/>
          <w:szCs w:val="21"/>
        </w:rPr>
        <w:t>)。</w:t>
      </w:r>
    </w:p>
    <w:p>
      <w:pPr>
        <w:adjustRightInd w:val="0"/>
        <w:snapToGrid w:val="0"/>
        <w:spacing w:line="360" w:lineRule="exact"/>
        <w:ind w:firstLine="420" w:firstLineChars="200"/>
        <w:rPr>
          <w:rFonts w:ascii="仿宋_GB2312" w:hAnsi="仿宋_GB2312" w:cs="仿宋_GB2312"/>
          <w:sz w:val="21"/>
          <w:szCs w:val="21"/>
        </w:rPr>
      </w:pPr>
      <w:r>
        <w:rPr>
          <w:rFonts w:hint="eastAsia" w:ascii="仿宋_GB2312" w:hAnsi="仿宋_GB2312" w:cs="仿宋_GB2312"/>
          <w:sz w:val="21"/>
          <w:szCs w:val="21"/>
        </w:rPr>
        <w:t>（2）部分建设</w:t>
      </w:r>
      <w:r>
        <w:rPr>
          <w:rFonts w:ascii="仿宋_GB2312" w:hAnsi="仿宋_GB2312" w:cs="仿宋_GB2312"/>
          <w:sz w:val="21"/>
          <w:szCs w:val="21"/>
        </w:rPr>
        <w:t>项目</w:t>
      </w:r>
      <w:r>
        <w:rPr>
          <w:rFonts w:hint="eastAsia" w:ascii="仿宋_GB2312" w:hAnsi="仿宋_GB2312" w:cs="仿宋_GB2312"/>
          <w:sz w:val="21"/>
          <w:szCs w:val="21"/>
        </w:rPr>
        <w:t>免收</w:t>
      </w:r>
      <w:r>
        <w:rPr>
          <w:rFonts w:ascii="仿宋_GB2312" w:hAnsi="仿宋_GB2312" w:cs="仿宋_GB2312"/>
          <w:sz w:val="21"/>
          <w:szCs w:val="21"/>
        </w:rPr>
        <w:t>面积</w:t>
      </w:r>
      <w:r>
        <w:rPr>
          <w:rFonts w:hint="eastAsia" w:ascii="仿宋_GB2312" w:hAnsi="仿宋_GB2312" w:cs="仿宋_GB2312"/>
          <w:sz w:val="21"/>
          <w:szCs w:val="21"/>
        </w:rPr>
        <w:t>=保障性租赁住房规划建筑面积+（地下规划总建筑面积-地下其他免收面积）×（保障性租赁住房规划建筑面积÷地上规划总建筑面积）。</w:t>
      </w:r>
    </w:p>
    <w:p>
      <w:pPr>
        <w:adjustRightInd w:val="0"/>
        <w:snapToGrid w:val="0"/>
        <w:spacing w:line="360" w:lineRule="exact"/>
        <w:ind w:firstLine="420" w:firstLineChars="200"/>
        <w:rPr>
          <w:rFonts w:ascii="仿宋_GB2312" w:hAnsi="仿宋_GB2312" w:cs="仿宋_GB2312"/>
          <w:sz w:val="21"/>
          <w:szCs w:val="21"/>
        </w:rPr>
      </w:pPr>
      <w:r>
        <w:rPr>
          <w:rFonts w:hint="eastAsia" w:ascii="仿宋_GB2312" w:hAnsi="仿宋_GB2312" w:cs="仿宋_GB2312"/>
          <w:sz w:val="21"/>
          <w:szCs w:val="21"/>
        </w:rPr>
        <w:t>3.市南区</w:t>
      </w:r>
      <w:r>
        <w:rPr>
          <w:rFonts w:ascii="仿宋_GB2312" w:hAnsi="仿宋_GB2312" w:cs="仿宋_GB2312"/>
          <w:sz w:val="21"/>
          <w:szCs w:val="21"/>
        </w:rPr>
        <w:t>、市北区、李沧区</w:t>
      </w:r>
      <w:r>
        <w:rPr>
          <w:rFonts w:hint="eastAsia" w:ascii="仿宋_GB2312" w:hAnsi="仿宋_GB2312" w:cs="仿宋_GB2312"/>
          <w:sz w:val="21"/>
          <w:szCs w:val="21"/>
        </w:rPr>
        <w:t>、崂山区浮山新区的住房</w:t>
      </w:r>
      <w:r>
        <w:rPr>
          <w:rFonts w:ascii="仿宋_GB2312" w:hAnsi="仿宋_GB2312" w:cs="仿宋_GB2312"/>
          <w:sz w:val="21"/>
          <w:szCs w:val="21"/>
        </w:rPr>
        <w:t>保障部门意见由市住房保障中心出具</w:t>
      </w:r>
      <w:r>
        <w:rPr>
          <w:rFonts w:hint="eastAsia" w:ascii="仿宋_GB2312" w:hAnsi="仿宋_GB2312" w:cs="仿宋_GB2312"/>
          <w:sz w:val="21"/>
          <w:szCs w:val="21"/>
        </w:rPr>
        <w:t>；其他</w:t>
      </w:r>
      <w:r>
        <w:rPr>
          <w:rFonts w:ascii="仿宋_GB2312" w:hAnsi="仿宋_GB2312" w:cs="仿宋_GB2312"/>
          <w:sz w:val="21"/>
          <w:szCs w:val="21"/>
        </w:rPr>
        <w:t>区</w:t>
      </w:r>
      <w:r>
        <w:rPr>
          <w:rFonts w:hint="eastAsia" w:ascii="仿宋_GB2312" w:hAnsi="仿宋_GB2312" w:cs="仿宋_GB2312"/>
          <w:sz w:val="21"/>
          <w:szCs w:val="21"/>
        </w:rPr>
        <w:t>（市）的住房</w:t>
      </w:r>
      <w:r>
        <w:rPr>
          <w:rFonts w:ascii="仿宋_GB2312" w:hAnsi="仿宋_GB2312" w:cs="仿宋_GB2312"/>
          <w:sz w:val="21"/>
          <w:szCs w:val="21"/>
        </w:rPr>
        <w:t>保障部门意见由相关区</w:t>
      </w:r>
      <w:r>
        <w:rPr>
          <w:rFonts w:hint="eastAsia" w:ascii="仿宋_GB2312" w:hAnsi="仿宋_GB2312" w:cs="仿宋_GB2312"/>
          <w:sz w:val="21"/>
          <w:szCs w:val="21"/>
        </w:rPr>
        <w:t>（市）住房</w:t>
      </w:r>
      <w:r>
        <w:rPr>
          <w:rFonts w:ascii="仿宋_GB2312" w:hAnsi="仿宋_GB2312" w:cs="仿宋_GB2312"/>
          <w:sz w:val="21"/>
          <w:szCs w:val="21"/>
        </w:rPr>
        <w:t>城乡建设部门出具。</w:t>
      </w:r>
    </w:p>
    <w:p>
      <w:pPr>
        <w:rPr>
          <w:sz w:val="21"/>
          <w:szCs w:val="21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4445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Style w:val="16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ascii="宋体" w:hAnsi="宋体" w:eastAsia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bziEn0QAAAAMBAAAPAAAAAAAAAAEAIAAAACIAAABkcnMv&#10;ZG93bnJldi54bWxQSwECFAAUAAAACACHTuJAqLibJwoCAAAC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Style w:val="16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6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6"/>
                        <w:rFonts w:ascii="宋体" w:hAnsi="宋体" w:eastAsia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10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EC"/>
    <w:rsid w:val="00000992"/>
    <w:rsid w:val="00002F85"/>
    <w:rsid w:val="000042FC"/>
    <w:rsid w:val="00007602"/>
    <w:rsid w:val="000315A5"/>
    <w:rsid w:val="0004244B"/>
    <w:rsid w:val="00055677"/>
    <w:rsid w:val="00055A44"/>
    <w:rsid w:val="00061C3E"/>
    <w:rsid w:val="000622E2"/>
    <w:rsid w:val="000628F6"/>
    <w:rsid w:val="00080C03"/>
    <w:rsid w:val="00084959"/>
    <w:rsid w:val="00095FC4"/>
    <w:rsid w:val="000A0A8E"/>
    <w:rsid w:val="000A4524"/>
    <w:rsid w:val="000C4EC8"/>
    <w:rsid w:val="000C565B"/>
    <w:rsid w:val="000C5729"/>
    <w:rsid w:val="000D1048"/>
    <w:rsid w:val="000D22B0"/>
    <w:rsid w:val="000D5827"/>
    <w:rsid w:val="000E278D"/>
    <w:rsid w:val="000E7E0C"/>
    <w:rsid w:val="000F0A15"/>
    <w:rsid w:val="000F181B"/>
    <w:rsid w:val="0010353A"/>
    <w:rsid w:val="0010492C"/>
    <w:rsid w:val="001219A4"/>
    <w:rsid w:val="00136BAA"/>
    <w:rsid w:val="0014051F"/>
    <w:rsid w:val="00142DEB"/>
    <w:rsid w:val="001442B7"/>
    <w:rsid w:val="00160C76"/>
    <w:rsid w:val="00164192"/>
    <w:rsid w:val="00165CD1"/>
    <w:rsid w:val="00177D41"/>
    <w:rsid w:val="00186D9E"/>
    <w:rsid w:val="001B0039"/>
    <w:rsid w:val="001B1D73"/>
    <w:rsid w:val="001C06D1"/>
    <w:rsid w:val="001C533C"/>
    <w:rsid w:val="001D18EC"/>
    <w:rsid w:val="001E65FF"/>
    <w:rsid w:val="00200FB7"/>
    <w:rsid w:val="00201D79"/>
    <w:rsid w:val="00202C89"/>
    <w:rsid w:val="00206F75"/>
    <w:rsid w:val="0022502D"/>
    <w:rsid w:val="00232D96"/>
    <w:rsid w:val="0025249C"/>
    <w:rsid w:val="00261474"/>
    <w:rsid w:val="0026330C"/>
    <w:rsid w:val="00265DD1"/>
    <w:rsid w:val="002718FE"/>
    <w:rsid w:val="00273804"/>
    <w:rsid w:val="00282216"/>
    <w:rsid w:val="00283A8C"/>
    <w:rsid w:val="002851CC"/>
    <w:rsid w:val="00297947"/>
    <w:rsid w:val="002B14CB"/>
    <w:rsid w:val="002B1EDF"/>
    <w:rsid w:val="002B66B1"/>
    <w:rsid w:val="002C00A8"/>
    <w:rsid w:val="002C32E8"/>
    <w:rsid w:val="002D1858"/>
    <w:rsid w:val="002E2EEA"/>
    <w:rsid w:val="002E4E77"/>
    <w:rsid w:val="002E7446"/>
    <w:rsid w:val="002F1D71"/>
    <w:rsid w:val="002F4969"/>
    <w:rsid w:val="0030158E"/>
    <w:rsid w:val="00301824"/>
    <w:rsid w:val="00301F6F"/>
    <w:rsid w:val="00307C11"/>
    <w:rsid w:val="00311BBA"/>
    <w:rsid w:val="00317FEA"/>
    <w:rsid w:val="00320A6A"/>
    <w:rsid w:val="003241B8"/>
    <w:rsid w:val="0032462A"/>
    <w:rsid w:val="003346F0"/>
    <w:rsid w:val="003428D3"/>
    <w:rsid w:val="00345F7A"/>
    <w:rsid w:val="00346E52"/>
    <w:rsid w:val="00351C90"/>
    <w:rsid w:val="00360E8A"/>
    <w:rsid w:val="003626BA"/>
    <w:rsid w:val="00365CBC"/>
    <w:rsid w:val="00366CA1"/>
    <w:rsid w:val="00372099"/>
    <w:rsid w:val="0037240F"/>
    <w:rsid w:val="00376589"/>
    <w:rsid w:val="00384089"/>
    <w:rsid w:val="003853FC"/>
    <w:rsid w:val="00390F66"/>
    <w:rsid w:val="003A0B67"/>
    <w:rsid w:val="003A3EFF"/>
    <w:rsid w:val="003B1999"/>
    <w:rsid w:val="003B21C7"/>
    <w:rsid w:val="003D17DC"/>
    <w:rsid w:val="003E0282"/>
    <w:rsid w:val="00405A5C"/>
    <w:rsid w:val="0041515F"/>
    <w:rsid w:val="004370E9"/>
    <w:rsid w:val="00447086"/>
    <w:rsid w:val="00447273"/>
    <w:rsid w:val="0045066D"/>
    <w:rsid w:val="004643DD"/>
    <w:rsid w:val="004732FE"/>
    <w:rsid w:val="004814A1"/>
    <w:rsid w:val="00490D21"/>
    <w:rsid w:val="00490D6D"/>
    <w:rsid w:val="00490E88"/>
    <w:rsid w:val="004B205C"/>
    <w:rsid w:val="004B35AA"/>
    <w:rsid w:val="004C2F1F"/>
    <w:rsid w:val="004C52EA"/>
    <w:rsid w:val="004C557A"/>
    <w:rsid w:val="004D2CA2"/>
    <w:rsid w:val="004E304C"/>
    <w:rsid w:val="004E5072"/>
    <w:rsid w:val="00511752"/>
    <w:rsid w:val="00525F8D"/>
    <w:rsid w:val="00531938"/>
    <w:rsid w:val="00546657"/>
    <w:rsid w:val="0055253F"/>
    <w:rsid w:val="00554338"/>
    <w:rsid w:val="00556518"/>
    <w:rsid w:val="00560704"/>
    <w:rsid w:val="00564B97"/>
    <w:rsid w:val="005659BE"/>
    <w:rsid w:val="00581B67"/>
    <w:rsid w:val="0059419E"/>
    <w:rsid w:val="0059485D"/>
    <w:rsid w:val="005976A9"/>
    <w:rsid w:val="005B0246"/>
    <w:rsid w:val="005B37FC"/>
    <w:rsid w:val="005B4188"/>
    <w:rsid w:val="005B595C"/>
    <w:rsid w:val="005C14AE"/>
    <w:rsid w:val="005C3F3F"/>
    <w:rsid w:val="005C6D3C"/>
    <w:rsid w:val="005D0E8D"/>
    <w:rsid w:val="005D7AF2"/>
    <w:rsid w:val="005E1A49"/>
    <w:rsid w:val="005E38F7"/>
    <w:rsid w:val="005E6EF1"/>
    <w:rsid w:val="005F1E0A"/>
    <w:rsid w:val="005F2651"/>
    <w:rsid w:val="006049E9"/>
    <w:rsid w:val="0061486D"/>
    <w:rsid w:val="006215B9"/>
    <w:rsid w:val="00622B2D"/>
    <w:rsid w:val="00624D62"/>
    <w:rsid w:val="00626007"/>
    <w:rsid w:val="006427FF"/>
    <w:rsid w:val="00643295"/>
    <w:rsid w:val="00644DF4"/>
    <w:rsid w:val="00644F95"/>
    <w:rsid w:val="00645C56"/>
    <w:rsid w:val="00646240"/>
    <w:rsid w:val="006472A5"/>
    <w:rsid w:val="006557AC"/>
    <w:rsid w:val="00656F47"/>
    <w:rsid w:val="00667AC9"/>
    <w:rsid w:val="0067753C"/>
    <w:rsid w:val="006A4F9C"/>
    <w:rsid w:val="006A6E7A"/>
    <w:rsid w:val="006A7304"/>
    <w:rsid w:val="006B1D1E"/>
    <w:rsid w:val="006B7412"/>
    <w:rsid w:val="006C05BD"/>
    <w:rsid w:val="006D209B"/>
    <w:rsid w:val="006E0FFA"/>
    <w:rsid w:val="006E57E3"/>
    <w:rsid w:val="006F4E6F"/>
    <w:rsid w:val="006F602D"/>
    <w:rsid w:val="00703151"/>
    <w:rsid w:val="0071069D"/>
    <w:rsid w:val="00711CAE"/>
    <w:rsid w:val="007247C6"/>
    <w:rsid w:val="0072515A"/>
    <w:rsid w:val="00732696"/>
    <w:rsid w:val="00732755"/>
    <w:rsid w:val="00737A6A"/>
    <w:rsid w:val="00743D48"/>
    <w:rsid w:val="00752439"/>
    <w:rsid w:val="0077107C"/>
    <w:rsid w:val="00782E3F"/>
    <w:rsid w:val="00787C81"/>
    <w:rsid w:val="00797096"/>
    <w:rsid w:val="00797F5B"/>
    <w:rsid w:val="007A20AB"/>
    <w:rsid w:val="007B08F8"/>
    <w:rsid w:val="007D649F"/>
    <w:rsid w:val="007E031A"/>
    <w:rsid w:val="007E1BEF"/>
    <w:rsid w:val="007E544D"/>
    <w:rsid w:val="007E547B"/>
    <w:rsid w:val="007E762E"/>
    <w:rsid w:val="007F531B"/>
    <w:rsid w:val="00801D3A"/>
    <w:rsid w:val="00802724"/>
    <w:rsid w:val="008102BF"/>
    <w:rsid w:val="00842B66"/>
    <w:rsid w:val="00850C43"/>
    <w:rsid w:val="0085244B"/>
    <w:rsid w:val="00866463"/>
    <w:rsid w:val="00883491"/>
    <w:rsid w:val="00885C09"/>
    <w:rsid w:val="00890648"/>
    <w:rsid w:val="00895833"/>
    <w:rsid w:val="008971F6"/>
    <w:rsid w:val="008A1373"/>
    <w:rsid w:val="008A144A"/>
    <w:rsid w:val="008B1EB6"/>
    <w:rsid w:val="008B33C6"/>
    <w:rsid w:val="008D2237"/>
    <w:rsid w:val="008E0CF3"/>
    <w:rsid w:val="008E3613"/>
    <w:rsid w:val="008E3FEA"/>
    <w:rsid w:val="008F0A45"/>
    <w:rsid w:val="008F2A9A"/>
    <w:rsid w:val="008F584F"/>
    <w:rsid w:val="00921AB3"/>
    <w:rsid w:val="00932DBA"/>
    <w:rsid w:val="00934CC4"/>
    <w:rsid w:val="00941EA3"/>
    <w:rsid w:val="00952859"/>
    <w:rsid w:val="009600CD"/>
    <w:rsid w:val="00966D0A"/>
    <w:rsid w:val="00985663"/>
    <w:rsid w:val="009A1E68"/>
    <w:rsid w:val="009A23A8"/>
    <w:rsid w:val="009B0EED"/>
    <w:rsid w:val="009B20AF"/>
    <w:rsid w:val="009C543C"/>
    <w:rsid w:val="009D2CAF"/>
    <w:rsid w:val="009D3A03"/>
    <w:rsid w:val="009E1BDB"/>
    <w:rsid w:val="009E1E7E"/>
    <w:rsid w:val="009F2F94"/>
    <w:rsid w:val="009F400A"/>
    <w:rsid w:val="009F5C92"/>
    <w:rsid w:val="009F5DF6"/>
    <w:rsid w:val="00A13B32"/>
    <w:rsid w:val="00A16D52"/>
    <w:rsid w:val="00A17F1C"/>
    <w:rsid w:val="00A22CD9"/>
    <w:rsid w:val="00A23818"/>
    <w:rsid w:val="00A24DC4"/>
    <w:rsid w:val="00A24FDF"/>
    <w:rsid w:val="00A27D2D"/>
    <w:rsid w:val="00A65570"/>
    <w:rsid w:val="00A66A40"/>
    <w:rsid w:val="00A67545"/>
    <w:rsid w:val="00A76AEB"/>
    <w:rsid w:val="00A80E57"/>
    <w:rsid w:val="00A83CB2"/>
    <w:rsid w:val="00A852C9"/>
    <w:rsid w:val="00A919FE"/>
    <w:rsid w:val="00A9380A"/>
    <w:rsid w:val="00A93A91"/>
    <w:rsid w:val="00A96836"/>
    <w:rsid w:val="00A97DAA"/>
    <w:rsid w:val="00AA1E57"/>
    <w:rsid w:val="00AA586D"/>
    <w:rsid w:val="00AC075A"/>
    <w:rsid w:val="00AE4174"/>
    <w:rsid w:val="00AF4241"/>
    <w:rsid w:val="00AF63D2"/>
    <w:rsid w:val="00B06072"/>
    <w:rsid w:val="00B075DC"/>
    <w:rsid w:val="00B0766A"/>
    <w:rsid w:val="00B23393"/>
    <w:rsid w:val="00B33752"/>
    <w:rsid w:val="00B43191"/>
    <w:rsid w:val="00B4519E"/>
    <w:rsid w:val="00B6778C"/>
    <w:rsid w:val="00B70FC9"/>
    <w:rsid w:val="00B74591"/>
    <w:rsid w:val="00B7614B"/>
    <w:rsid w:val="00B8058C"/>
    <w:rsid w:val="00B83637"/>
    <w:rsid w:val="00B845FB"/>
    <w:rsid w:val="00BA07CC"/>
    <w:rsid w:val="00BB01F2"/>
    <w:rsid w:val="00BB13F5"/>
    <w:rsid w:val="00BC3316"/>
    <w:rsid w:val="00BE63E2"/>
    <w:rsid w:val="00BE712A"/>
    <w:rsid w:val="00BF5167"/>
    <w:rsid w:val="00BF6619"/>
    <w:rsid w:val="00C0285A"/>
    <w:rsid w:val="00C20355"/>
    <w:rsid w:val="00C3194F"/>
    <w:rsid w:val="00C41D47"/>
    <w:rsid w:val="00C52D2C"/>
    <w:rsid w:val="00C554FD"/>
    <w:rsid w:val="00C664C7"/>
    <w:rsid w:val="00C672FF"/>
    <w:rsid w:val="00C75952"/>
    <w:rsid w:val="00C809E1"/>
    <w:rsid w:val="00C84F8D"/>
    <w:rsid w:val="00C91AD3"/>
    <w:rsid w:val="00C92B6D"/>
    <w:rsid w:val="00CA17C3"/>
    <w:rsid w:val="00CA4672"/>
    <w:rsid w:val="00CB0208"/>
    <w:rsid w:val="00CC5076"/>
    <w:rsid w:val="00CD7BDF"/>
    <w:rsid w:val="00CE159C"/>
    <w:rsid w:val="00CF5377"/>
    <w:rsid w:val="00D00592"/>
    <w:rsid w:val="00D0552D"/>
    <w:rsid w:val="00D07E50"/>
    <w:rsid w:val="00D11E83"/>
    <w:rsid w:val="00D1527B"/>
    <w:rsid w:val="00D34EFD"/>
    <w:rsid w:val="00D34F88"/>
    <w:rsid w:val="00D35282"/>
    <w:rsid w:val="00D35F86"/>
    <w:rsid w:val="00D471E9"/>
    <w:rsid w:val="00D510B8"/>
    <w:rsid w:val="00D535D7"/>
    <w:rsid w:val="00D5472A"/>
    <w:rsid w:val="00D54B01"/>
    <w:rsid w:val="00D56DAB"/>
    <w:rsid w:val="00D57626"/>
    <w:rsid w:val="00D62188"/>
    <w:rsid w:val="00D80746"/>
    <w:rsid w:val="00D83733"/>
    <w:rsid w:val="00D911C4"/>
    <w:rsid w:val="00DB61CD"/>
    <w:rsid w:val="00DC1D0E"/>
    <w:rsid w:val="00DC32B7"/>
    <w:rsid w:val="00DD1A74"/>
    <w:rsid w:val="00DE1E6E"/>
    <w:rsid w:val="00DE22DD"/>
    <w:rsid w:val="00DE5D97"/>
    <w:rsid w:val="00E159F5"/>
    <w:rsid w:val="00E20B49"/>
    <w:rsid w:val="00E25FDB"/>
    <w:rsid w:val="00E27467"/>
    <w:rsid w:val="00E37291"/>
    <w:rsid w:val="00E53BCE"/>
    <w:rsid w:val="00E56D4A"/>
    <w:rsid w:val="00E60BA1"/>
    <w:rsid w:val="00E74482"/>
    <w:rsid w:val="00E75711"/>
    <w:rsid w:val="00E87CB4"/>
    <w:rsid w:val="00E9221C"/>
    <w:rsid w:val="00E9441B"/>
    <w:rsid w:val="00EA1A35"/>
    <w:rsid w:val="00EC4E8F"/>
    <w:rsid w:val="00EE150C"/>
    <w:rsid w:val="00EE2CA1"/>
    <w:rsid w:val="00F04C0B"/>
    <w:rsid w:val="00F16674"/>
    <w:rsid w:val="00F2515B"/>
    <w:rsid w:val="00F45492"/>
    <w:rsid w:val="00F5269B"/>
    <w:rsid w:val="00F560F4"/>
    <w:rsid w:val="00F65263"/>
    <w:rsid w:val="00F664B5"/>
    <w:rsid w:val="00F77C4F"/>
    <w:rsid w:val="00F80030"/>
    <w:rsid w:val="00F81D41"/>
    <w:rsid w:val="00F852E2"/>
    <w:rsid w:val="00F91DCF"/>
    <w:rsid w:val="00F926BB"/>
    <w:rsid w:val="00F949A9"/>
    <w:rsid w:val="00F962EF"/>
    <w:rsid w:val="00FA05CE"/>
    <w:rsid w:val="00FB70A2"/>
    <w:rsid w:val="00FB7A11"/>
    <w:rsid w:val="00FD07FB"/>
    <w:rsid w:val="00FF1971"/>
    <w:rsid w:val="00FF46FD"/>
    <w:rsid w:val="0CF97313"/>
    <w:rsid w:val="11754608"/>
    <w:rsid w:val="14360F37"/>
    <w:rsid w:val="183539C6"/>
    <w:rsid w:val="1FAB71F9"/>
    <w:rsid w:val="21131EB0"/>
    <w:rsid w:val="21442976"/>
    <w:rsid w:val="231F4DAE"/>
    <w:rsid w:val="23BB518B"/>
    <w:rsid w:val="26EB5249"/>
    <w:rsid w:val="317B51A7"/>
    <w:rsid w:val="35E25E31"/>
    <w:rsid w:val="3A0C45BC"/>
    <w:rsid w:val="40A1266D"/>
    <w:rsid w:val="441B6AE0"/>
    <w:rsid w:val="55E86D3F"/>
    <w:rsid w:val="5A670059"/>
    <w:rsid w:val="5BA8778F"/>
    <w:rsid w:val="5D6E273D"/>
    <w:rsid w:val="5E4E41BE"/>
    <w:rsid w:val="613232F6"/>
    <w:rsid w:val="69EE19D4"/>
    <w:rsid w:val="6A1126B7"/>
    <w:rsid w:val="767A256A"/>
    <w:rsid w:val="7A357B1B"/>
    <w:rsid w:val="7A890316"/>
    <w:rsid w:val="7D41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line="560" w:lineRule="exact"/>
      <w:ind w:firstLine="200" w:firstLineChars="200"/>
      <w:jc w:val="left"/>
      <w:outlineLvl w:val="0"/>
    </w:pPr>
    <w:rPr>
      <w:rFonts w:ascii="Calibri" w:hAnsi="Calibri" w:eastAsia="黑体"/>
      <w:bCs/>
      <w:kern w:val="44"/>
      <w:szCs w:val="44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ascii="Calibri Light" w:hAnsi="Calibri Light" w:eastAsia="楷体"/>
      <w:b/>
      <w:bCs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100" w:beforeAutospacing="1" w:after="120"/>
    </w:pPr>
    <w:rPr>
      <w:rFonts w:ascii="Calibri" w:hAnsi="Calibri" w:eastAsia="宋体" w:cs="宋体"/>
      <w:sz w:val="21"/>
      <w:szCs w:val="21"/>
    </w:rPr>
  </w:style>
  <w:style w:type="paragraph" w:styleId="5">
    <w:name w:val="Body Text Indent"/>
    <w:basedOn w:val="1"/>
    <w:link w:val="19"/>
    <w:uiPriority w:val="0"/>
    <w:pPr>
      <w:spacing w:after="120"/>
      <w:ind w:left="420" w:leftChars="200"/>
    </w:pPr>
  </w:style>
  <w:style w:type="paragraph" w:styleId="6">
    <w:name w:val="Plain Text"/>
    <w:basedOn w:val="1"/>
    <w:link w:val="30"/>
    <w:qFormat/>
    <w:uiPriority w:val="0"/>
    <w:pPr>
      <w:ind w:firstLine="640" w:firstLineChars="200"/>
    </w:pPr>
    <w:rPr>
      <w:rFonts w:ascii="宋体" w:hAnsi="Courier New" w:cs="宋体"/>
      <w:sz w:val="20"/>
      <w:szCs w:val="20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ody Text Indent 2"/>
    <w:basedOn w:val="1"/>
    <w:link w:val="33"/>
    <w:qFormat/>
    <w:uiPriority w:val="99"/>
    <w:pPr>
      <w:ind w:firstLine="540" w:firstLineChars="180"/>
    </w:pPr>
    <w:rPr>
      <w:rFonts w:ascii="宋体" w:hAnsi="宋体" w:cs="宋体"/>
      <w:sz w:val="30"/>
      <w:szCs w:val="30"/>
    </w:rPr>
  </w:style>
  <w:style w:type="paragraph" w:styleId="9">
    <w:name w:val="Balloon Text"/>
    <w:basedOn w:val="1"/>
    <w:link w:val="18"/>
    <w:qFormat/>
    <w:uiPriority w:val="0"/>
    <w:rPr>
      <w:sz w:val="18"/>
      <w:szCs w:val="18"/>
    </w:rPr>
  </w:style>
  <w:style w:type="paragraph" w:styleId="10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table" w:styleId="14">
    <w:name w:val="Table Grid"/>
    <w:basedOn w:val="13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character" w:customStyle="1" w:styleId="17">
    <w:name w:val="页脚 Char"/>
    <w:link w:val="10"/>
    <w:qFormat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18">
    <w:name w:val="批注框文本 Char"/>
    <w:link w:val="9"/>
    <w:qFormat/>
    <w:uiPriority w:val="0"/>
    <w:rPr>
      <w:rFonts w:eastAsia="仿宋_GB2312"/>
      <w:kern w:val="2"/>
      <w:sz w:val="18"/>
      <w:szCs w:val="18"/>
    </w:rPr>
  </w:style>
  <w:style w:type="character" w:customStyle="1" w:styleId="19">
    <w:name w:val="正文文本缩进 Char"/>
    <w:link w:val="5"/>
    <w:qFormat/>
    <w:uiPriority w:val="0"/>
    <w:rPr>
      <w:rFonts w:eastAsia="仿宋_GB2312"/>
      <w:kern w:val="2"/>
      <w:sz w:val="32"/>
      <w:szCs w:val="24"/>
    </w:rPr>
  </w:style>
  <w:style w:type="character" w:customStyle="1" w:styleId="20">
    <w:name w:val="标题 1 Char"/>
    <w:link w:val="2"/>
    <w:qFormat/>
    <w:uiPriority w:val="0"/>
    <w:rPr>
      <w:rFonts w:ascii="Calibri" w:hAnsi="Calibri" w:eastAsia="黑体"/>
      <w:bCs/>
      <w:kern w:val="44"/>
      <w:sz w:val="32"/>
      <w:szCs w:val="44"/>
    </w:rPr>
  </w:style>
  <w:style w:type="character" w:customStyle="1" w:styleId="21">
    <w:name w:val="标题 2 Char"/>
    <w:link w:val="3"/>
    <w:uiPriority w:val="0"/>
    <w:rPr>
      <w:rFonts w:ascii="Calibri Light" w:hAnsi="Calibri Light" w:eastAsia="楷体"/>
      <w:b/>
      <w:bCs/>
      <w:kern w:val="2"/>
      <w:sz w:val="32"/>
      <w:szCs w:val="32"/>
    </w:rPr>
  </w:style>
  <w:style w:type="character" w:customStyle="1" w:styleId="22">
    <w:name w:val="批注框文本 Char1"/>
    <w:qFormat/>
    <w:uiPriority w:val="0"/>
    <w:rPr>
      <w:rFonts w:eastAsia="仿宋_GB2312"/>
      <w:kern w:val="2"/>
      <w:sz w:val="18"/>
      <w:szCs w:val="18"/>
    </w:rPr>
  </w:style>
  <w:style w:type="paragraph" w:customStyle="1" w:styleId="23">
    <w:name w:val="列出段落1"/>
    <w:basedOn w:val="1"/>
    <w:qFormat/>
    <w:uiPriority w:val="99"/>
    <w:pPr>
      <w:ind w:firstLine="420" w:firstLineChars="200"/>
    </w:pPr>
    <w:rPr>
      <w:rFonts w:ascii="仿宋_GB2312" w:cs="仿宋_GB2312"/>
      <w:szCs w:val="32"/>
    </w:rPr>
  </w:style>
  <w:style w:type="paragraph" w:customStyle="1" w:styleId="2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5">
    <w:name w:val="列出段落2"/>
    <w:basedOn w:val="1"/>
    <w:qFormat/>
    <w:uiPriority w:val="99"/>
    <w:pPr>
      <w:ind w:firstLine="200" w:firstLineChars="200"/>
    </w:pPr>
    <w:rPr>
      <w:rFonts w:ascii="黑体" w:hAnsi="Calibri" w:eastAsia="黑体" w:cs="黑体"/>
      <w:szCs w:val="32"/>
    </w:rPr>
  </w:style>
  <w:style w:type="paragraph" w:customStyle="1" w:styleId="26">
    <w:name w:val="列出段落3"/>
    <w:basedOn w:val="1"/>
    <w:qFormat/>
    <w:uiPriority w:val="0"/>
    <w:pPr>
      <w:ind w:firstLine="420" w:firstLineChars="200"/>
    </w:pPr>
    <w:rPr>
      <w:rFonts w:eastAsia="宋体"/>
      <w:sz w:val="21"/>
    </w:rPr>
  </w:style>
  <w:style w:type="paragraph" w:customStyle="1" w:styleId="27">
    <w:name w:val="_Style 3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楷体_GB2312"/>
      <w:b/>
      <w:i/>
      <w:iCs/>
      <w:color w:val="000000"/>
      <w:kern w:val="0"/>
      <w:sz w:val="20"/>
      <w:szCs w:val="20"/>
      <w:lang w:eastAsia="en-US"/>
    </w:rPr>
  </w:style>
  <w:style w:type="paragraph" w:customStyle="1" w:styleId="28">
    <w:name w:val="Char Char Char Char"/>
    <w:basedOn w:val="1"/>
    <w:qFormat/>
    <w:uiPriority w:val="0"/>
    <w:rPr>
      <w:rFonts w:eastAsia="宋体"/>
      <w:sz w:val="24"/>
    </w:rPr>
  </w:style>
  <w:style w:type="character" w:customStyle="1" w:styleId="29">
    <w:name w:val="纯文本 Char"/>
    <w:basedOn w:val="1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0">
    <w:name w:val="纯文本 Char1"/>
    <w:link w:val="6"/>
    <w:qFormat/>
    <w:locked/>
    <w:uiPriority w:val="99"/>
    <w:rPr>
      <w:rFonts w:ascii="宋体" w:hAnsi="Courier New" w:eastAsia="仿宋_GB2312" w:cs="宋体"/>
      <w:kern w:val="2"/>
    </w:rPr>
  </w:style>
  <w:style w:type="character" w:customStyle="1" w:styleId="31">
    <w:name w:val="font71"/>
    <w:basedOn w:val="15"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32">
    <w:name w:val="正文文本缩进 2 Char"/>
    <w:basedOn w:val="15"/>
    <w:qFormat/>
    <w:uiPriority w:val="0"/>
    <w:rPr>
      <w:rFonts w:eastAsia="仿宋_GB2312"/>
      <w:kern w:val="2"/>
      <w:sz w:val="32"/>
      <w:szCs w:val="24"/>
    </w:rPr>
  </w:style>
  <w:style w:type="character" w:customStyle="1" w:styleId="33">
    <w:name w:val="正文文本缩进 2 Char1"/>
    <w:link w:val="8"/>
    <w:qFormat/>
    <w:locked/>
    <w:uiPriority w:val="99"/>
    <w:rPr>
      <w:rFonts w:ascii="宋体" w:hAnsi="宋体" w:eastAsia="仿宋_GB2312" w:cs="宋体"/>
      <w:kern w:val="2"/>
      <w:sz w:val="30"/>
      <w:szCs w:val="30"/>
    </w:rPr>
  </w:style>
  <w:style w:type="character" w:customStyle="1" w:styleId="34">
    <w:name w:val="font81"/>
    <w:basedOn w:val="1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8&#27169;&#26495;\&#24314;&#22996;&#24102;&#25991;&#20214;2018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14CD74-A20B-41C4-9E69-2DDC99E311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建委带文件2018.dot</Template>
  <Company>COMPUTER</Company>
  <Pages>1</Pages>
  <Words>369</Words>
  <Characters>372</Characters>
  <Lines>1</Lines>
  <Paragraphs>1</Paragraphs>
  <TotalTime>6</TotalTime>
  <ScaleCrop>false</ScaleCrop>
  <LinksUpToDate>false</LinksUpToDate>
  <CharactersWithSpaces>379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2022-09-01T02:29:00Z</dcterms:created>
  <dc:creator>HP</dc:creator>
  <cp:lastModifiedBy>没有人了</cp:lastModifiedBy>
  <cp:lastPrinted>2022-09-01T02:34:00Z</cp:lastPrinted>
  <dcterms:modified xsi:type="dcterms:W3CDTF">2022-09-14T03:07:46Z</dcterms:modified>
  <dc:title>二○○一年三月  日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F7CF58FC5F974A14A8434778ACCA884C</vt:lpwstr>
  </property>
</Properties>
</file>