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BD3E8" w14:textId="77777777" w:rsidR="00767F47" w:rsidRPr="00767F47" w:rsidRDefault="00767F47" w:rsidP="00767F47">
      <w:pPr>
        <w:widowControl/>
        <w:shd w:val="clear" w:color="auto" w:fill="FFFFFF"/>
        <w:spacing w:line="480" w:lineRule="atLeast"/>
        <w:jc w:val="left"/>
        <w:rPr>
          <w:rFonts w:ascii="宋体" w:eastAsia="宋体" w:hAnsi="宋体" w:cs="宋体"/>
          <w:color w:val="333333"/>
          <w:kern w:val="0"/>
          <w:szCs w:val="21"/>
        </w:rPr>
      </w:pPr>
      <w:r w:rsidRPr="00767F47">
        <w:rPr>
          <w:rFonts w:ascii="微软雅黑" w:eastAsia="微软雅黑" w:hAnsi="微软雅黑" w:cs="宋体" w:hint="eastAsia"/>
          <w:color w:val="333333"/>
          <w:kern w:val="0"/>
          <w:sz w:val="24"/>
          <w:szCs w:val="24"/>
        </w:rPr>
        <w:t>2015年4月20日-4月24日，发行监管部共发出5家再融资申请的反馈意见，具体如下：</w:t>
      </w:r>
    </w:p>
    <w:p w14:paraId="4E1D2713"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一、中航飞机股份有限公司</w:t>
      </w:r>
    </w:p>
    <w:p w14:paraId="4F70DBCB"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1.前次募投项目：申请人2012年向陕飞集团、中航起、中航制动、西飞集团发行176,216,069股股份，购买其拥有的航空业务相关资产（含负债）。各家航空业务相关资产评估值分别为97,600.25万元、25,853.93万元、43,410.95万元、64,154.13万元。</w:t>
      </w:r>
    </w:p>
    <w:p w14:paraId="37ACD70F"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2012年向特定对象发行股份购买资产募集资金盈利预测情况如下：</w:t>
      </w:r>
    </w:p>
    <w:p w14:paraId="7CC32BE5"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购买陕飞集团资产盈利预测情况：</w:t>
      </w:r>
    </w:p>
    <w:p w14:paraId="6677DB0A" w14:textId="77777777" w:rsidR="00767F47" w:rsidRPr="00767F47" w:rsidRDefault="00767F47" w:rsidP="00767F47">
      <w:pPr>
        <w:widowControl/>
        <w:shd w:val="clear" w:color="auto" w:fill="FFFFFF"/>
        <w:spacing w:before="90" w:after="90"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516"/>
        <w:gridCol w:w="1436"/>
        <w:gridCol w:w="1446"/>
        <w:gridCol w:w="1446"/>
        <w:gridCol w:w="1446"/>
      </w:tblGrid>
      <w:tr w:rsidR="00767F47" w:rsidRPr="00767F47" w14:paraId="0C072BE8" w14:textId="77777777" w:rsidTr="00767F47">
        <w:trPr>
          <w:tblCellSpacing w:w="0" w:type="dxa"/>
        </w:trPr>
        <w:tc>
          <w:tcPr>
            <w:tcW w:w="2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1AE960" w14:textId="77777777" w:rsidR="00767F47" w:rsidRPr="00767F47" w:rsidRDefault="00767F47" w:rsidP="00767F47">
            <w:pPr>
              <w:widowControl/>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期限</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77BA13" w14:textId="77777777" w:rsidR="00767F47" w:rsidRPr="00767F47" w:rsidRDefault="00767F47" w:rsidP="00767F47">
            <w:pPr>
              <w:widowControl/>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2012年</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2A5F91" w14:textId="77777777" w:rsidR="00767F47" w:rsidRPr="00767F47" w:rsidRDefault="00767F47" w:rsidP="00767F47">
            <w:pPr>
              <w:widowControl/>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2013年</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A11065" w14:textId="77777777" w:rsidR="00767F47" w:rsidRPr="00767F47" w:rsidRDefault="00767F47" w:rsidP="00767F47">
            <w:pPr>
              <w:widowControl/>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2014年</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FEE0E9" w14:textId="77777777" w:rsidR="00767F47" w:rsidRPr="00767F47" w:rsidRDefault="00767F47" w:rsidP="00767F47">
            <w:pPr>
              <w:widowControl/>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合计</w:t>
            </w:r>
          </w:p>
        </w:tc>
      </w:tr>
      <w:tr w:rsidR="00767F47" w:rsidRPr="00767F47" w14:paraId="039CA7A6" w14:textId="77777777" w:rsidTr="00767F47">
        <w:trPr>
          <w:tblCellSpacing w:w="0" w:type="dxa"/>
        </w:trPr>
        <w:tc>
          <w:tcPr>
            <w:tcW w:w="2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2C0DEB" w14:textId="77777777" w:rsidR="00767F47" w:rsidRPr="00767F47" w:rsidRDefault="00767F47" w:rsidP="00767F47">
            <w:pPr>
              <w:widowControl/>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预测的净利润（万元）</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1EB168" w14:textId="77777777" w:rsidR="00767F47" w:rsidRPr="00767F47" w:rsidRDefault="00767F47" w:rsidP="00767F47">
            <w:pPr>
              <w:widowControl/>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8,499.75</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88D618" w14:textId="77777777" w:rsidR="00767F47" w:rsidRPr="00767F47" w:rsidRDefault="00767F47" w:rsidP="00767F47">
            <w:pPr>
              <w:widowControl/>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11,442.84</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8A4576" w14:textId="77777777" w:rsidR="00767F47" w:rsidRPr="00767F47" w:rsidRDefault="00767F47" w:rsidP="00767F47">
            <w:pPr>
              <w:widowControl/>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13,519.68</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97AB8B" w14:textId="77777777" w:rsidR="00767F47" w:rsidRPr="00767F47" w:rsidRDefault="00767F47" w:rsidP="00767F47">
            <w:pPr>
              <w:widowControl/>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33,462.27</w:t>
            </w:r>
          </w:p>
        </w:tc>
      </w:tr>
    </w:tbl>
    <w:p w14:paraId="2BD84EF7" w14:textId="77777777" w:rsidR="00767F47" w:rsidRPr="00767F47" w:rsidRDefault="00767F47" w:rsidP="00767F47">
      <w:pPr>
        <w:widowControl/>
        <w:shd w:val="clear" w:color="auto" w:fill="FFFFFF"/>
        <w:spacing w:before="90" w:after="90"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p>
    <w:p w14:paraId="245A3465"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购买中航起资产盈利预测情况：</w:t>
      </w:r>
    </w:p>
    <w:p w14:paraId="3398D84A" w14:textId="77777777" w:rsidR="00767F47" w:rsidRPr="00767F47" w:rsidRDefault="00767F47" w:rsidP="00767F47">
      <w:pPr>
        <w:widowControl/>
        <w:shd w:val="clear" w:color="auto" w:fill="FFFFFF"/>
        <w:spacing w:before="90" w:after="90"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22"/>
        <w:gridCol w:w="1217"/>
        <w:gridCol w:w="1217"/>
        <w:gridCol w:w="1217"/>
        <w:gridCol w:w="1217"/>
      </w:tblGrid>
      <w:tr w:rsidR="00767F47" w:rsidRPr="00767F47" w14:paraId="135F5CE9" w14:textId="77777777" w:rsidTr="00767F47">
        <w:trPr>
          <w:tblCellSpacing w:w="0" w:type="dxa"/>
        </w:trPr>
        <w:tc>
          <w:tcPr>
            <w:tcW w:w="3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AE614F" w14:textId="77777777" w:rsidR="00767F47" w:rsidRPr="00767F47" w:rsidRDefault="00767F47" w:rsidP="00767F47">
            <w:pPr>
              <w:widowControl/>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期限</w:t>
            </w:r>
          </w:p>
        </w:tc>
        <w:tc>
          <w:tcPr>
            <w:tcW w:w="12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D7BFB0" w14:textId="77777777" w:rsidR="00767F47" w:rsidRPr="00767F47" w:rsidRDefault="00767F47" w:rsidP="00767F47">
            <w:pPr>
              <w:widowControl/>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2012年</w:t>
            </w:r>
          </w:p>
        </w:tc>
        <w:tc>
          <w:tcPr>
            <w:tcW w:w="12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E167F4" w14:textId="77777777" w:rsidR="00767F47" w:rsidRPr="00767F47" w:rsidRDefault="00767F47" w:rsidP="00767F47">
            <w:pPr>
              <w:widowControl/>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2013年</w:t>
            </w:r>
          </w:p>
        </w:tc>
        <w:tc>
          <w:tcPr>
            <w:tcW w:w="12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5DCB23" w14:textId="77777777" w:rsidR="00767F47" w:rsidRPr="00767F47" w:rsidRDefault="00767F47" w:rsidP="00767F47">
            <w:pPr>
              <w:widowControl/>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2014年</w:t>
            </w:r>
          </w:p>
        </w:tc>
        <w:tc>
          <w:tcPr>
            <w:tcW w:w="12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470A34" w14:textId="77777777" w:rsidR="00767F47" w:rsidRPr="00767F47" w:rsidRDefault="00767F47" w:rsidP="00767F47">
            <w:pPr>
              <w:widowControl/>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合计</w:t>
            </w:r>
          </w:p>
        </w:tc>
      </w:tr>
      <w:tr w:rsidR="00767F47" w:rsidRPr="00767F47" w14:paraId="55245122" w14:textId="77777777" w:rsidTr="00767F47">
        <w:trPr>
          <w:tblCellSpacing w:w="0" w:type="dxa"/>
        </w:trPr>
        <w:tc>
          <w:tcPr>
            <w:tcW w:w="3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7C1F66" w14:textId="77777777" w:rsidR="00767F47" w:rsidRPr="00767F47" w:rsidRDefault="00767F47" w:rsidP="00767F47">
            <w:pPr>
              <w:widowControl/>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预测的归属于母公司的净利润（万元）</w:t>
            </w:r>
          </w:p>
        </w:tc>
        <w:tc>
          <w:tcPr>
            <w:tcW w:w="12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CD7434" w14:textId="77777777" w:rsidR="00767F47" w:rsidRPr="00767F47" w:rsidRDefault="00767F47" w:rsidP="00767F47">
            <w:pPr>
              <w:widowControl/>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2,722.94</w:t>
            </w:r>
          </w:p>
        </w:tc>
        <w:tc>
          <w:tcPr>
            <w:tcW w:w="12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EFDB29" w14:textId="77777777" w:rsidR="00767F47" w:rsidRPr="00767F47" w:rsidRDefault="00767F47" w:rsidP="00767F47">
            <w:pPr>
              <w:widowControl/>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2,880.39</w:t>
            </w:r>
          </w:p>
        </w:tc>
        <w:tc>
          <w:tcPr>
            <w:tcW w:w="12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B79FCB" w14:textId="77777777" w:rsidR="00767F47" w:rsidRPr="00767F47" w:rsidRDefault="00767F47" w:rsidP="00767F47">
            <w:pPr>
              <w:widowControl/>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3,065.23</w:t>
            </w:r>
          </w:p>
        </w:tc>
        <w:tc>
          <w:tcPr>
            <w:tcW w:w="12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79F7CE" w14:textId="77777777" w:rsidR="00767F47" w:rsidRPr="00767F47" w:rsidRDefault="00767F47" w:rsidP="00767F47">
            <w:pPr>
              <w:widowControl/>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8,668.55</w:t>
            </w:r>
          </w:p>
        </w:tc>
      </w:tr>
    </w:tbl>
    <w:p w14:paraId="6D496123" w14:textId="77777777" w:rsidR="00767F47" w:rsidRPr="00767F47" w:rsidRDefault="00767F47" w:rsidP="00767F47">
      <w:pPr>
        <w:widowControl/>
        <w:shd w:val="clear" w:color="auto" w:fill="FFFFFF"/>
        <w:spacing w:before="90" w:after="90"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p>
    <w:p w14:paraId="3320691C"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购买中航制动资产盈利预测情况：</w:t>
      </w:r>
    </w:p>
    <w:p w14:paraId="7D6D3880" w14:textId="77777777" w:rsidR="00767F47" w:rsidRPr="00767F47" w:rsidRDefault="00767F47" w:rsidP="00767F47">
      <w:pPr>
        <w:widowControl/>
        <w:shd w:val="clear" w:color="auto" w:fill="FFFFFF"/>
        <w:spacing w:before="90" w:after="90"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lastRenderedPageBreak/>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569"/>
        <w:gridCol w:w="1582"/>
        <w:gridCol w:w="1455"/>
        <w:gridCol w:w="1342"/>
        <w:gridCol w:w="1342"/>
      </w:tblGrid>
      <w:tr w:rsidR="00767F47" w:rsidRPr="00767F47" w14:paraId="1F3DDF98" w14:textId="77777777" w:rsidTr="00767F47">
        <w:trPr>
          <w:tblCellSpacing w:w="0" w:type="dxa"/>
        </w:trPr>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1D84D4" w14:textId="77777777" w:rsidR="00767F47" w:rsidRPr="00767F47" w:rsidRDefault="00767F47" w:rsidP="00767F47">
            <w:pPr>
              <w:widowControl/>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期限</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7D9C73" w14:textId="77777777" w:rsidR="00767F47" w:rsidRPr="00767F47" w:rsidRDefault="00767F47" w:rsidP="00767F47">
            <w:pPr>
              <w:widowControl/>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2012年</w:t>
            </w:r>
          </w:p>
        </w:tc>
        <w:tc>
          <w:tcPr>
            <w:tcW w:w="14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E79CAD" w14:textId="77777777" w:rsidR="00767F47" w:rsidRPr="00767F47" w:rsidRDefault="00767F47" w:rsidP="00767F47">
            <w:pPr>
              <w:widowControl/>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2013年</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727BD4" w14:textId="77777777" w:rsidR="00767F47" w:rsidRPr="00767F47" w:rsidRDefault="00767F47" w:rsidP="00767F47">
            <w:pPr>
              <w:widowControl/>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2014年</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054BE9" w14:textId="77777777" w:rsidR="00767F47" w:rsidRPr="00767F47" w:rsidRDefault="00767F47" w:rsidP="00767F47">
            <w:pPr>
              <w:widowControl/>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合计</w:t>
            </w:r>
          </w:p>
        </w:tc>
      </w:tr>
      <w:tr w:rsidR="00767F47" w:rsidRPr="00767F47" w14:paraId="6F4E9571" w14:textId="77777777" w:rsidTr="00767F47">
        <w:trPr>
          <w:tblCellSpacing w:w="0" w:type="dxa"/>
        </w:trPr>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B79BAB" w14:textId="77777777" w:rsidR="00767F47" w:rsidRPr="00767F47" w:rsidRDefault="00767F47" w:rsidP="00767F47">
            <w:pPr>
              <w:widowControl/>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预测的净利润（万元）</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DBB39B" w14:textId="77777777" w:rsidR="00767F47" w:rsidRPr="00767F47" w:rsidRDefault="00767F47" w:rsidP="00767F47">
            <w:pPr>
              <w:widowControl/>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1,692.63</w:t>
            </w:r>
          </w:p>
        </w:tc>
        <w:tc>
          <w:tcPr>
            <w:tcW w:w="14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861BE5" w14:textId="77777777" w:rsidR="00767F47" w:rsidRPr="00767F47" w:rsidRDefault="00767F47" w:rsidP="00767F47">
            <w:pPr>
              <w:widowControl/>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2,071.22</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E9112E" w14:textId="77777777" w:rsidR="00767F47" w:rsidRPr="00767F47" w:rsidRDefault="00767F47" w:rsidP="00767F47">
            <w:pPr>
              <w:widowControl/>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2,358.89</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450E9E" w14:textId="77777777" w:rsidR="00767F47" w:rsidRPr="00767F47" w:rsidRDefault="00767F47" w:rsidP="00767F47">
            <w:pPr>
              <w:widowControl/>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6,122.74</w:t>
            </w:r>
          </w:p>
        </w:tc>
      </w:tr>
    </w:tbl>
    <w:p w14:paraId="34C80C48" w14:textId="77777777" w:rsidR="00767F47" w:rsidRPr="00767F47" w:rsidRDefault="00767F47" w:rsidP="00767F47">
      <w:pPr>
        <w:widowControl/>
        <w:shd w:val="clear" w:color="auto" w:fill="FFFFFF"/>
        <w:spacing w:before="90" w:after="90"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p>
    <w:p w14:paraId="798C0649"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购买西飞集团资产盈利预测情况：</w:t>
      </w:r>
    </w:p>
    <w:p w14:paraId="0BDA2073" w14:textId="77777777" w:rsidR="00767F47" w:rsidRPr="00767F47" w:rsidRDefault="00767F47" w:rsidP="00767F47">
      <w:pPr>
        <w:widowControl/>
        <w:shd w:val="clear" w:color="auto" w:fill="FFFFFF"/>
        <w:spacing w:before="90" w:after="90"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569"/>
        <w:gridCol w:w="1582"/>
        <w:gridCol w:w="1455"/>
        <w:gridCol w:w="1342"/>
        <w:gridCol w:w="1342"/>
      </w:tblGrid>
      <w:tr w:rsidR="00767F47" w:rsidRPr="00767F47" w14:paraId="0EDD21AE" w14:textId="77777777" w:rsidTr="00767F47">
        <w:trPr>
          <w:tblCellSpacing w:w="0" w:type="dxa"/>
        </w:trPr>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1B8E0E" w14:textId="77777777" w:rsidR="00767F47" w:rsidRPr="00767F47" w:rsidRDefault="00767F47" w:rsidP="00767F47">
            <w:pPr>
              <w:widowControl/>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期限</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25845B" w14:textId="77777777" w:rsidR="00767F47" w:rsidRPr="00767F47" w:rsidRDefault="00767F47" w:rsidP="00767F47">
            <w:pPr>
              <w:widowControl/>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2012年</w:t>
            </w:r>
          </w:p>
        </w:tc>
        <w:tc>
          <w:tcPr>
            <w:tcW w:w="14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5365A9" w14:textId="77777777" w:rsidR="00767F47" w:rsidRPr="00767F47" w:rsidRDefault="00767F47" w:rsidP="00767F47">
            <w:pPr>
              <w:widowControl/>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2013年</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6FCCA0" w14:textId="77777777" w:rsidR="00767F47" w:rsidRPr="00767F47" w:rsidRDefault="00767F47" w:rsidP="00767F47">
            <w:pPr>
              <w:widowControl/>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2014年</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09F3DC" w14:textId="77777777" w:rsidR="00767F47" w:rsidRPr="00767F47" w:rsidRDefault="00767F47" w:rsidP="00767F47">
            <w:pPr>
              <w:widowControl/>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合计</w:t>
            </w:r>
          </w:p>
        </w:tc>
      </w:tr>
      <w:tr w:rsidR="00767F47" w:rsidRPr="00767F47" w14:paraId="4C49BB7B" w14:textId="77777777" w:rsidTr="00767F47">
        <w:trPr>
          <w:tblCellSpacing w:w="0" w:type="dxa"/>
        </w:trPr>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61D345" w14:textId="77777777" w:rsidR="00767F47" w:rsidRPr="00767F47" w:rsidRDefault="00767F47" w:rsidP="00767F47">
            <w:pPr>
              <w:widowControl/>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预测的净利润（万元）</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F2EDB6" w14:textId="77777777" w:rsidR="00767F47" w:rsidRPr="00767F47" w:rsidRDefault="00767F47" w:rsidP="00767F47">
            <w:pPr>
              <w:widowControl/>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1,692.63</w:t>
            </w:r>
          </w:p>
        </w:tc>
        <w:tc>
          <w:tcPr>
            <w:tcW w:w="14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962B52" w14:textId="77777777" w:rsidR="00767F47" w:rsidRPr="00767F47" w:rsidRDefault="00767F47" w:rsidP="00767F47">
            <w:pPr>
              <w:widowControl/>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2,071.22</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08B837" w14:textId="77777777" w:rsidR="00767F47" w:rsidRPr="00767F47" w:rsidRDefault="00767F47" w:rsidP="00767F47">
            <w:pPr>
              <w:widowControl/>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2,358.89</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8FDE24" w14:textId="77777777" w:rsidR="00767F47" w:rsidRPr="00767F47" w:rsidRDefault="00767F47" w:rsidP="00767F47">
            <w:pPr>
              <w:widowControl/>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6,122.74</w:t>
            </w:r>
          </w:p>
        </w:tc>
      </w:tr>
    </w:tbl>
    <w:p w14:paraId="43AA448F" w14:textId="77777777" w:rsidR="00767F47" w:rsidRPr="00767F47" w:rsidRDefault="00767F47" w:rsidP="00767F47">
      <w:pPr>
        <w:widowControl/>
        <w:shd w:val="clear" w:color="auto" w:fill="FFFFFF"/>
        <w:spacing w:before="90" w:after="90"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p>
    <w:p w14:paraId="76150AD9"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2012年及2013年度，前次重组注入上市公司资产实际实现的利润数已达到相应承诺，但前述资产2014年度盈利实现情况未在申报材料中予以披露。截止2014年9月30日，申请人实现净利润为3,982.00万元。</w:t>
      </w:r>
    </w:p>
    <w:p w14:paraId="204E0C10"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（1）请申请人提供符合证监发行字[2007]500号《关于前次募集资金使用情况报告的规定》的《前次募集资金使用情况的报告》和《前次募集资金使用情况鉴证报告》。</w:t>
      </w:r>
    </w:p>
    <w:p w14:paraId="6D318492"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（2）请保荐机构结合申请人前次募集资金2014年效益实现情况及申请人2014年度整体盈利情况，核查申请人前次注入资产2014年是否到达盈利预测；若未达到盈利预测，相关承诺是否履行。</w:t>
      </w:r>
    </w:p>
    <w:p w14:paraId="1FB7CF2D"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本次募投项目：申请人本次非公开发行募集资金总额不超过300,000万元（含300,000万元），募集资金扣除发行费用后的净额将全部用于以下项目：</w:t>
      </w:r>
    </w:p>
    <w:p w14:paraId="6993A7D1" w14:textId="77777777" w:rsidR="00767F47" w:rsidRPr="00767F47" w:rsidRDefault="00767F47" w:rsidP="00767F47">
      <w:pPr>
        <w:widowControl/>
        <w:shd w:val="clear" w:color="auto" w:fill="FFFFFF"/>
        <w:spacing w:line="480" w:lineRule="atLeast"/>
        <w:jc w:val="righ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lastRenderedPageBreak/>
        <w:t xml:space="preserve">　　</w:t>
      </w:r>
      <w:r w:rsidRPr="00767F47">
        <w:rPr>
          <w:rFonts w:ascii="微软雅黑" w:eastAsia="微软雅黑" w:hAnsi="微软雅黑" w:cs="宋体" w:hint="eastAsia"/>
          <w:color w:val="333333"/>
          <w:kern w:val="0"/>
          <w:sz w:val="24"/>
          <w:szCs w:val="24"/>
        </w:rPr>
        <w:t xml:space="preserve">　　　　　　　　　　　　　　　　　　　　　　　  单位：万元</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4"/>
        <w:gridCol w:w="3524"/>
        <w:gridCol w:w="1840"/>
        <w:gridCol w:w="2122"/>
      </w:tblGrid>
      <w:tr w:rsidR="00767F47" w:rsidRPr="00767F47" w14:paraId="727AF49A" w14:textId="77777777" w:rsidTr="00767F47">
        <w:trPr>
          <w:tblCellSpacing w:w="0" w:type="dxa"/>
          <w:jc w:val="center"/>
        </w:trPr>
        <w:tc>
          <w:tcPr>
            <w:tcW w:w="810" w:type="dxa"/>
            <w:tcBorders>
              <w:top w:val="outset" w:sz="6" w:space="0" w:color="auto"/>
              <w:left w:val="outset" w:sz="6" w:space="0" w:color="auto"/>
              <w:bottom w:val="outset" w:sz="6" w:space="0" w:color="auto"/>
              <w:right w:val="outset" w:sz="6" w:space="0" w:color="auto"/>
            </w:tcBorders>
            <w:vAlign w:val="center"/>
            <w:hideMark/>
          </w:tcPr>
          <w:p w14:paraId="6099FF26" w14:textId="77777777" w:rsidR="00767F47" w:rsidRPr="00767F47" w:rsidRDefault="00767F47" w:rsidP="00767F47">
            <w:pPr>
              <w:widowControl/>
              <w:spacing w:line="480" w:lineRule="atLeast"/>
              <w:jc w:val="left"/>
              <w:rPr>
                <w:rFonts w:ascii="宋体" w:eastAsia="宋体" w:hAnsi="宋体" w:cs="宋体" w:hint="eastAsia"/>
                <w:kern w:val="0"/>
                <w:szCs w:val="21"/>
              </w:rPr>
            </w:pPr>
            <w:r w:rsidRPr="00767F47">
              <w:rPr>
                <w:rFonts w:ascii="宋体" w:eastAsia="宋体" w:hAnsi="宋体" w:cs="宋体" w:hint="eastAsia"/>
                <w:kern w:val="0"/>
                <w:szCs w:val="21"/>
              </w:rPr>
              <w:t xml:space="preserve">　　</w:t>
            </w:r>
            <w:r w:rsidRPr="00767F47">
              <w:rPr>
                <w:rFonts w:ascii="微软雅黑" w:eastAsia="微软雅黑" w:hAnsi="微软雅黑" w:cs="宋体" w:hint="eastAsia"/>
                <w:kern w:val="0"/>
                <w:sz w:val="24"/>
                <w:szCs w:val="24"/>
              </w:rPr>
              <w:t>序号</w:t>
            </w:r>
          </w:p>
        </w:tc>
        <w:tc>
          <w:tcPr>
            <w:tcW w:w="3540" w:type="dxa"/>
            <w:tcBorders>
              <w:top w:val="outset" w:sz="6" w:space="0" w:color="auto"/>
              <w:left w:val="outset" w:sz="6" w:space="0" w:color="auto"/>
              <w:bottom w:val="outset" w:sz="6" w:space="0" w:color="auto"/>
              <w:right w:val="outset" w:sz="6" w:space="0" w:color="auto"/>
            </w:tcBorders>
            <w:vAlign w:val="center"/>
            <w:hideMark/>
          </w:tcPr>
          <w:p w14:paraId="0EDE492C" w14:textId="77777777" w:rsidR="00767F47" w:rsidRPr="00767F47" w:rsidRDefault="00767F47" w:rsidP="00767F47">
            <w:pPr>
              <w:widowControl/>
              <w:spacing w:line="480" w:lineRule="atLeast"/>
              <w:jc w:val="left"/>
              <w:rPr>
                <w:rFonts w:ascii="宋体" w:eastAsia="宋体" w:hAnsi="宋体" w:cs="宋体" w:hint="eastAsia"/>
                <w:kern w:val="0"/>
                <w:szCs w:val="21"/>
              </w:rPr>
            </w:pPr>
            <w:r w:rsidRPr="00767F47">
              <w:rPr>
                <w:rFonts w:ascii="宋体" w:eastAsia="宋体" w:hAnsi="宋体" w:cs="宋体" w:hint="eastAsia"/>
                <w:kern w:val="0"/>
                <w:szCs w:val="21"/>
              </w:rPr>
              <w:t xml:space="preserve">　　</w:t>
            </w:r>
            <w:r w:rsidRPr="00767F47">
              <w:rPr>
                <w:rFonts w:ascii="微软雅黑" w:eastAsia="微软雅黑" w:hAnsi="微软雅黑" w:cs="宋体" w:hint="eastAsia"/>
                <w:kern w:val="0"/>
                <w:sz w:val="24"/>
                <w:szCs w:val="24"/>
              </w:rPr>
              <w:t>项目</w:t>
            </w:r>
          </w:p>
        </w:tc>
        <w:tc>
          <w:tcPr>
            <w:tcW w:w="1845" w:type="dxa"/>
            <w:tcBorders>
              <w:top w:val="outset" w:sz="6" w:space="0" w:color="auto"/>
              <w:left w:val="outset" w:sz="6" w:space="0" w:color="auto"/>
              <w:bottom w:val="outset" w:sz="6" w:space="0" w:color="auto"/>
              <w:right w:val="outset" w:sz="6" w:space="0" w:color="auto"/>
            </w:tcBorders>
            <w:vAlign w:val="center"/>
            <w:hideMark/>
          </w:tcPr>
          <w:p w14:paraId="00A9D3D6" w14:textId="77777777" w:rsidR="00767F47" w:rsidRPr="00767F47" w:rsidRDefault="00767F47" w:rsidP="00767F47">
            <w:pPr>
              <w:widowControl/>
              <w:spacing w:line="480" w:lineRule="atLeast"/>
              <w:jc w:val="left"/>
              <w:rPr>
                <w:rFonts w:ascii="宋体" w:eastAsia="宋体" w:hAnsi="宋体" w:cs="宋体" w:hint="eastAsia"/>
                <w:kern w:val="0"/>
                <w:szCs w:val="21"/>
              </w:rPr>
            </w:pPr>
            <w:r w:rsidRPr="00767F47">
              <w:rPr>
                <w:rFonts w:ascii="宋体" w:eastAsia="宋体" w:hAnsi="宋体" w:cs="宋体" w:hint="eastAsia"/>
                <w:kern w:val="0"/>
                <w:szCs w:val="21"/>
              </w:rPr>
              <w:t xml:space="preserve">　　</w:t>
            </w:r>
            <w:r w:rsidRPr="00767F47">
              <w:rPr>
                <w:rFonts w:ascii="微软雅黑" w:eastAsia="微软雅黑" w:hAnsi="微软雅黑" w:cs="宋体" w:hint="eastAsia"/>
                <w:kern w:val="0"/>
                <w:sz w:val="24"/>
                <w:szCs w:val="24"/>
              </w:rPr>
              <w:t>项目投资总额</w:t>
            </w:r>
          </w:p>
        </w:tc>
        <w:tc>
          <w:tcPr>
            <w:tcW w:w="2130" w:type="dxa"/>
            <w:tcBorders>
              <w:top w:val="outset" w:sz="6" w:space="0" w:color="auto"/>
              <w:left w:val="outset" w:sz="6" w:space="0" w:color="auto"/>
              <w:bottom w:val="outset" w:sz="6" w:space="0" w:color="auto"/>
              <w:right w:val="outset" w:sz="6" w:space="0" w:color="auto"/>
            </w:tcBorders>
            <w:vAlign w:val="center"/>
            <w:hideMark/>
          </w:tcPr>
          <w:p w14:paraId="0E306AB9" w14:textId="77777777" w:rsidR="00767F47" w:rsidRPr="00767F47" w:rsidRDefault="00767F47" w:rsidP="00767F47">
            <w:pPr>
              <w:widowControl/>
              <w:spacing w:line="480" w:lineRule="atLeast"/>
              <w:jc w:val="left"/>
              <w:rPr>
                <w:rFonts w:ascii="宋体" w:eastAsia="宋体" w:hAnsi="宋体" w:cs="宋体" w:hint="eastAsia"/>
                <w:kern w:val="0"/>
                <w:szCs w:val="21"/>
              </w:rPr>
            </w:pPr>
            <w:r w:rsidRPr="00767F47">
              <w:rPr>
                <w:rFonts w:ascii="宋体" w:eastAsia="宋体" w:hAnsi="宋体" w:cs="宋体" w:hint="eastAsia"/>
                <w:kern w:val="0"/>
                <w:szCs w:val="21"/>
              </w:rPr>
              <w:t xml:space="preserve">　　</w:t>
            </w:r>
            <w:r w:rsidRPr="00767F47">
              <w:rPr>
                <w:rFonts w:ascii="微软雅黑" w:eastAsia="微软雅黑" w:hAnsi="微软雅黑" w:cs="宋体" w:hint="eastAsia"/>
                <w:kern w:val="0"/>
                <w:sz w:val="24"/>
                <w:szCs w:val="24"/>
              </w:rPr>
              <w:t>拟使用募集资金额</w:t>
            </w:r>
          </w:p>
        </w:tc>
      </w:tr>
      <w:tr w:rsidR="00767F47" w:rsidRPr="00767F47" w14:paraId="4E9E1BF6" w14:textId="77777777" w:rsidTr="00767F47">
        <w:trPr>
          <w:tblCellSpacing w:w="0" w:type="dxa"/>
          <w:jc w:val="center"/>
        </w:trPr>
        <w:tc>
          <w:tcPr>
            <w:tcW w:w="810" w:type="dxa"/>
            <w:tcBorders>
              <w:top w:val="outset" w:sz="6" w:space="0" w:color="auto"/>
              <w:left w:val="outset" w:sz="6" w:space="0" w:color="auto"/>
              <w:bottom w:val="outset" w:sz="6" w:space="0" w:color="auto"/>
              <w:right w:val="outset" w:sz="6" w:space="0" w:color="auto"/>
            </w:tcBorders>
            <w:vAlign w:val="center"/>
            <w:hideMark/>
          </w:tcPr>
          <w:p w14:paraId="7206A287" w14:textId="77777777" w:rsidR="00767F47" w:rsidRPr="00767F47" w:rsidRDefault="00767F47" w:rsidP="00767F47">
            <w:pPr>
              <w:widowControl/>
              <w:spacing w:line="480" w:lineRule="atLeast"/>
              <w:jc w:val="left"/>
              <w:rPr>
                <w:rFonts w:ascii="宋体" w:eastAsia="宋体" w:hAnsi="宋体" w:cs="宋体" w:hint="eastAsia"/>
                <w:kern w:val="0"/>
                <w:szCs w:val="21"/>
              </w:rPr>
            </w:pPr>
            <w:r w:rsidRPr="00767F47">
              <w:rPr>
                <w:rFonts w:ascii="宋体" w:eastAsia="宋体" w:hAnsi="宋体" w:cs="宋体" w:hint="eastAsia"/>
                <w:kern w:val="0"/>
                <w:szCs w:val="21"/>
              </w:rPr>
              <w:t xml:space="preserve">　　</w:t>
            </w:r>
            <w:r w:rsidRPr="00767F47">
              <w:rPr>
                <w:rFonts w:ascii="微软雅黑" w:eastAsia="微软雅黑" w:hAnsi="微软雅黑" w:cs="宋体" w:hint="eastAsia"/>
                <w:kern w:val="0"/>
                <w:sz w:val="24"/>
                <w:szCs w:val="24"/>
              </w:rPr>
              <w:t>1</w:t>
            </w:r>
          </w:p>
        </w:tc>
        <w:tc>
          <w:tcPr>
            <w:tcW w:w="3540" w:type="dxa"/>
            <w:tcBorders>
              <w:top w:val="outset" w:sz="6" w:space="0" w:color="auto"/>
              <w:left w:val="outset" w:sz="6" w:space="0" w:color="auto"/>
              <w:bottom w:val="outset" w:sz="6" w:space="0" w:color="auto"/>
              <w:right w:val="outset" w:sz="6" w:space="0" w:color="auto"/>
            </w:tcBorders>
            <w:vAlign w:val="center"/>
            <w:hideMark/>
          </w:tcPr>
          <w:p w14:paraId="039610E7" w14:textId="77777777" w:rsidR="00767F47" w:rsidRPr="00767F47" w:rsidRDefault="00767F47" w:rsidP="00767F47">
            <w:pPr>
              <w:widowControl/>
              <w:spacing w:line="480" w:lineRule="atLeast"/>
              <w:jc w:val="left"/>
              <w:rPr>
                <w:rFonts w:ascii="宋体" w:eastAsia="宋体" w:hAnsi="宋体" w:cs="宋体" w:hint="eastAsia"/>
                <w:kern w:val="0"/>
                <w:szCs w:val="21"/>
              </w:rPr>
            </w:pPr>
            <w:r w:rsidRPr="00767F47">
              <w:rPr>
                <w:rFonts w:ascii="宋体" w:eastAsia="宋体" w:hAnsi="宋体" w:cs="宋体" w:hint="eastAsia"/>
                <w:kern w:val="0"/>
                <w:szCs w:val="21"/>
              </w:rPr>
              <w:t xml:space="preserve">　　</w:t>
            </w:r>
            <w:r w:rsidRPr="00767F47">
              <w:rPr>
                <w:rFonts w:ascii="微软雅黑" w:eastAsia="微软雅黑" w:hAnsi="微软雅黑" w:cs="宋体" w:hint="eastAsia"/>
                <w:kern w:val="0"/>
                <w:sz w:val="24"/>
                <w:szCs w:val="24"/>
              </w:rPr>
              <w:t>数字化装配生产线条件建设项目</w:t>
            </w:r>
          </w:p>
        </w:tc>
        <w:tc>
          <w:tcPr>
            <w:tcW w:w="1845" w:type="dxa"/>
            <w:tcBorders>
              <w:top w:val="outset" w:sz="6" w:space="0" w:color="auto"/>
              <w:left w:val="outset" w:sz="6" w:space="0" w:color="auto"/>
              <w:bottom w:val="outset" w:sz="6" w:space="0" w:color="auto"/>
              <w:right w:val="outset" w:sz="6" w:space="0" w:color="auto"/>
            </w:tcBorders>
            <w:vAlign w:val="center"/>
            <w:hideMark/>
          </w:tcPr>
          <w:p w14:paraId="2F132B23" w14:textId="77777777" w:rsidR="00767F47" w:rsidRPr="00767F47" w:rsidRDefault="00767F47" w:rsidP="00767F47">
            <w:pPr>
              <w:widowControl/>
              <w:spacing w:line="480" w:lineRule="atLeast"/>
              <w:jc w:val="left"/>
              <w:rPr>
                <w:rFonts w:ascii="宋体" w:eastAsia="宋体" w:hAnsi="宋体" w:cs="宋体" w:hint="eastAsia"/>
                <w:kern w:val="0"/>
                <w:szCs w:val="21"/>
              </w:rPr>
            </w:pPr>
            <w:r w:rsidRPr="00767F47">
              <w:rPr>
                <w:rFonts w:ascii="宋体" w:eastAsia="宋体" w:hAnsi="宋体" w:cs="宋体" w:hint="eastAsia"/>
                <w:kern w:val="0"/>
                <w:szCs w:val="21"/>
              </w:rPr>
              <w:t xml:space="preserve">　　</w:t>
            </w:r>
            <w:r w:rsidRPr="00767F47">
              <w:rPr>
                <w:rFonts w:ascii="微软雅黑" w:eastAsia="微软雅黑" w:hAnsi="微软雅黑" w:cs="宋体" w:hint="eastAsia"/>
                <w:kern w:val="0"/>
                <w:sz w:val="24"/>
                <w:szCs w:val="24"/>
              </w:rPr>
              <w:t>110,243.00</w:t>
            </w:r>
          </w:p>
        </w:tc>
        <w:tc>
          <w:tcPr>
            <w:tcW w:w="2130" w:type="dxa"/>
            <w:tcBorders>
              <w:top w:val="outset" w:sz="6" w:space="0" w:color="auto"/>
              <w:left w:val="outset" w:sz="6" w:space="0" w:color="auto"/>
              <w:bottom w:val="outset" w:sz="6" w:space="0" w:color="auto"/>
              <w:right w:val="outset" w:sz="6" w:space="0" w:color="auto"/>
            </w:tcBorders>
            <w:vAlign w:val="center"/>
            <w:hideMark/>
          </w:tcPr>
          <w:p w14:paraId="0D6AA08E" w14:textId="77777777" w:rsidR="00767F47" w:rsidRPr="00767F47" w:rsidRDefault="00767F47" w:rsidP="00767F47">
            <w:pPr>
              <w:widowControl/>
              <w:spacing w:line="480" w:lineRule="atLeast"/>
              <w:jc w:val="left"/>
              <w:rPr>
                <w:rFonts w:ascii="宋体" w:eastAsia="宋体" w:hAnsi="宋体" w:cs="宋体" w:hint="eastAsia"/>
                <w:kern w:val="0"/>
                <w:szCs w:val="21"/>
              </w:rPr>
            </w:pPr>
            <w:r w:rsidRPr="00767F47">
              <w:rPr>
                <w:rFonts w:ascii="宋体" w:eastAsia="宋体" w:hAnsi="宋体" w:cs="宋体" w:hint="eastAsia"/>
                <w:kern w:val="0"/>
                <w:szCs w:val="21"/>
              </w:rPr>
              <w:t xml:space="preserve">　　</w:t>
            </w:r>
            <w:r w:rsidRPr="00767F47">
              <w:rPr>
                <w:rFonts w:ascii="微软雅黑" w:eastAsia="微软雅黑" w:hAnsi="微软雅黑" w:cs="宋体" w:hint="eastAsia"/>
                <w:kern w:val="0"/>
                <w:sz w:val="24"/>
                <w:szCs w:val="24"/>
              </w:rPr>
              <w:t>70,000.00</w:t>
            </w:r>
          </w:p>
        </w:tc>
      </w:tr>
      <w:tr w:rsidR="00767F47" w:rsidRPr="00767F47" w14:paraId="1B45E5B2" w14:textId="77777777" w:rsidTr="00767F47">
        <w:trPr>
          <w:tblCellSpacing w:w="0" w:type="dxa"/>
          <w:jc w:val="center"/>
        </w:trPr>
        <w:tc>
          <w:tcPr>
            <w:tcW w:w="810" w:type="dxa"/>
            <w:tcBorders>
              <w:top w:val="outset" w:sz="6" w:space="0" w:color="auto"/>
              <w:left w:val="outset" w:sz="6" w:space="0" w:color="auto"/>
              <w:bottom w:val="outset" w:sz="6" w:space="0" w:color="auto"/>
              <w:right w:val="outset" w:sz="6" w:space="0" w:color="auto"/>
            </w:tcBorders>
            <w:vAlign w:val="center"/>
            <w:hideMark/>
          </w:tcPr>
          <w:p w14:paraId="22A384EF" w14:textId="77777777" w:rsidR="00767F47" w:rsidRPr="00767F47" w:rsidRDefault="00767F47" w:rsidP="00767F47">
            <w:pPr>
              <w:widowControl/>
              <w:spacing w:line="480" w:lineRule="atLeast"/>
              <w:jc w:val="left"/>
              <w:rPr>
                <w:rFonts w:ascii="宋体" w:eastAsia="宋体" w:hAnsi="宋体" w:cs="宋体" w:hint="eastAsia"/>
                <w:kern w:val="0"/>
                <w:szCs w:val="21"/>
              </w:rPr>
            </w:pPr>
            <w:r w:rsidRPr="00767F47">
              <w:rPr>
                <w:rFonts w:ascii="宋体" w:eastAsia="宋体" w:hAnsi="宋体" w:cs="宋体" w:hint="eastAsia"/>
                <w:kern w:val="0"/>
                <w:szCs w:val="21"/>
              </w:rPr>
              <w:t xml:space="preserve">　　</w:t>
            </w:r>
            <w:r w:rsidRPr="00767F47">
              <w:rPr>
                <w:rFonts w:ascii="微软雅黑" w:eastAsia="微软雅黑" w:hAnsi="微软雅黑" w:cs="宋体" w:hint="eastAsia"/>
                <w:kern w:val="0"/>
                <w:sz w:val="24"/>
                <w:szCs w:val="24"/>
              </w:rPr>
              <w:t>2</w:t>
            </w:r>
          </w:p>
        </w:tc>
        <w:tc>
          <w:tcPr>
            <w:tcW w:w="3540" w:type="dxa"/>
            <w:tcBorders>
              <w:top w:val="outset" w:sz="6" w:space="0" w:color="auto"/>
              <w:left w:val="outset" w:sz="6" w:space="0" w:color="auto"/>
              <w:bottom w:val="outset" w:sz="6" w:space="0" w:color="auto"/>
              <w:right w:val="outset" w:sz="6" w:space="0" w:color="auto"/>
            </w:tcBorders>
            <w:vAlign w:val="center"/>
            <w:hideMark/>
          </w:tcPr>
          <w:p w14:paraId="762F931F" w14:textId="77777777" w:rsidR="00767F47" w:rsidRPr="00767F47" w:rsidRDefault="00767F47" w:rsidP="00767F47">
            <w:pPr>
              <w:widowControl/>
              <w:spacing w:line="480" w:lineRule="atLeast"/>
              <w:jc w:val="left"/>
              <w:rPr>
                <w:rFonts w:ascii="宋体" w:eastAsia="宋体" w:hAnsi="宋体" w:cs="宋体" w:hint="eastAsia"/>
                <w:kern w:val="0"/>
                <w:szCs w:val="21"/>
              </w:rPr>
            </w:pPr>
            <w:r w:rsidRPr="00767F47">
              <w:rPr>
                <w:rFonts w:ascii="宋体" w:eastAsia="宋体" w:hAnsi="宋体" w:cs="宋体" w:hint="eastAsia"/>
                <w:kern w:val="0"/>
                <w:szCs w:val="21"/>
              </w:rPr>
              <w:t xml:space="preserve">　　</w:t>
            </w:r>
            <w:r w:rsidRPr="00767F47">
              <w:rPr>
                <w:rFonts w:ascii="微软雅黑" w:eastAsia="微软雅黑" w:hAnsi="微软雅黑" w:cs="宋体" w:hint="eastAsia"/>
                <w:kern w:val="0"/>
                <w:sz w:val="24"/>
                <w:szCs w:val="24"/>
              </w:rPr>
              <w:t>运八系列飞机装配能力提升项目</w:t>
            </w:r>
          </w:p>
        </w:tc>
        <w:tc>
          <w:tcPr>
            <w:tcW w:w="1845" w:type="dxa"/>
            <w:tcBorders>
              <w:top w:val="outset" w:sz="6" w:space="0" w:color="auto"/>
              <w:left w:val="outset" w:sz="6" w:space="0" w:color="auto"/>
              <w:bottom w:val="outset" w:sz="6" w:space="0" w:color="auto"/>
              <w:right w:val="outset" w:sz="6" w:space="0" w:color="auto"/>
            </w:tcBorders>
            <w:vAlign w:val="center"/>
            <w:hideMark/>
          </w:tcPr>
          <w:p w14:paraId="1A2C0559" w14:textId="77777777" w:rsidR="00767F47" w:rsidRPr="00767F47" w:rsidRDefault="00767F47" w:rsidP="00767F47">
            <w:pPr>
              <w:widowControl/>
              <w:spacing w:line="480" w:lineRule="atLeast"/>
              <w:jc w:val="left"/>
              <w:rPr>
                <w:rFonts w:ascii="宋体" w:eastAsia="宋体" w:hAnsi="宋体" w:cs="宋体" w:hint="eastAsia"/>
                <w:kern w:val="0"/>
                <w:szCs w:val="21"/>
              </w:rPr>
            </w:pPr>
            <w:r w:rsidRPr="00767F47">
              <w:rPr>
                <w:rFonts w:ascii="宋体" w:eastAsia="宋体" w:hAnsi="宋体" w:cs="宋体" w:hint="eastAsia"/>
                <w:kern w:val="0"/>
                <w:szCs w:val="21"/>
              </w:rPr>
              <w:t xml:space="preserve">　　</w:t>
            </w:r>
            <w:r w:rsidRPr="00767F47">
              <w:rPr>
                <w:rFonts w:ascii="微软雅黑" w:eastAsia="微软雅黑" w:hAnsi="微软雅黑" w:cs="宋体" w:hint="eastAsia"/>
                <w:kern w:val="0"/>
                <w:sz w:val="24"/>
                <w:szCs w:val="24"/>
              </w:rPr>
              <w:t>68,650.00</w:t>
            </w:r>
          </w:p>
        </w:tc>
        <w:tc>
          <w:tcPr>
            <w:tcW w:w="2130" w:type="dxa"/>
            <w:tcBorders>
              <w:top w:val="outset" w:sz="6" w:space="0" w:color="auto"/>
              <w:left w:val="outset" w:sz="6" w:space="0" w:color="auto"/>
              <w:bottom w:val="outset" w:sz="6" w:space="0" w:color="auto"/>
              <w:right w:val="outset" w:sz="6" w:space="0" w:color="auto"/>
            </w:tcBorders>
            <w:vAlign w:val="center"/>
            <w:hideMark/>
          </w:tcPr>
          <w:p w14:paraId="25D5EF31" w14:textId="77777777" w:rsidR="00767F47" w:rsidRPr="00767F47" w:rsidRDefault="00767F47" w:rsidP="00767F47">
            <w:pPr>
              <w:widowControl/>
              <w:spacing w:line="480" w:lineRule="atLeast"/>
              <w:jc w:val="left"/>
              <w:rPr>
                <w:rFonts w:ascii="宋体" w:eastAsia="宋体" w:hAnsi="宋体" w:cs="宋体" w:hint="eastAsia"/>
                <w:kern w:val="0"/>
                <w:szCs w:val="21"/>
              </w:rPr>
            </w:pPr>
            <w:r w:rsidRPr="00767F47">
              <w:rPr>
                <w:rFonts w:ascii="宋体" w:eastAsia="宋体" w:hAnsi="宋体" w:cs="宋体" w:hint="eastAsia"/>
                <w:kern w:val="0"/>
                <w:szCs w:val="21"/>
              </w:rPr>
              <w:t xml:space="preserve">　　</w:t>
            </w:r>
            <w:r w:rsidRPr="00767F47">
              <w:rPr>
                <w:rFonts w:ascii="微软雅黑" w:eastAsia="微软雅黑" w:hAnsi="微软雅黑" w:cs="宋体" w:hint="eastAsia"/>
                <w:kern w:val="0"/>
                <w:sz w:val="24"/>
                <w:szCs w:val="24"/>
              </w:rPr>
              <w:t>50,000.00</w:t>
            </w:r>
          </w:p>
        </w:tc>
      </w:tr>
      <w:tr w:rsidR="00767F47" w:rsidRPr="00767F47" w14:paraId="0714C07A" w14:textId="77777777" w:rsidTr="00767F47">
        <w:trPr>
          <w:tblCellSpacing w:w="0" w:type="dxa"/>
          <w:jc w:val="center"/>
        </w:trPr>
        <w:tc>
          <w:tcPr>
            <w:tcW w:w="810" w:type="dxa"/>
            <w:tcBorders>
              <w:top w:val="outset" w:sz="6" w:space="0" w:color="auto"/>
              <w:left w:val="outset" w:sz="6" w:space="0" w:color="auto"/>
              <w:bottom w:val="outset" w:sz="6" w:space="0" w:color="auto"/>
              <w:right w:val="outset" w:sz="6" w:space="0" w:color="auto"/>
            </w:tcBorders>
            <w:vAlign w:val="center"/>
            <w:hideMark/>
          </w:tcPr>
          <w:p w14:paraId="6389AEA9" w14:textId="77777777" w:rsidR="00767F47" w:rsidRPr="00767F47" w:rsidRDefault="00767F47" w:rsidP="00767F47">
            <w:pPr>
              <w:widowControl/>
              <w:spacing w:line="480" w:lineRule="atLeast"/>
              <w:jc w:val="left"/>
              <w:rPr>
                <w:rFonts w:ascii="宋体" w:eastAsia="宋体" w:hAnsi="宋体" w:cs="宋体" w:hint="eastAsia"/>
                <w:kern w:val="0"/>
                <w:szCs w:val="21"/>
              </w:rPr>
            </w:pPr>
            <w:r w:rsidRPr="00767F47">
              <w:rPr>
                <w:rFonts w:ascii="宋体" w:eastAsia="宋体" w:hAnsi="宋体" w:cs="宋体" w:hint="eastAsia"/>
                <w:kern w:val="0"/>
                <w:szCs w:val="21"/>
              </w:rPr>
              <w:t xml:space="preserve">　　</w:t>
            </w:r>
            <w:r w:rsidRPr="00767F47">
              <w:rPr>
                <w:rFonts w:ascii="微软雅黑" w:eastAsia="微软雅黑" w:hAnsi="微软雅黑" w:cs="宋体" w:hint="eastAsia"/>
                <w:kern w:val="0"/>
                <w:sz w:val="24"/>
                <w:szCs w:val="24"/>
              </w:rPr>
              <w:t>3</w:t>
            </w:r>
          </w:p>
        </w:tc>
        <w:tc>
          <w:tcPr>
            <w:tcW w:w="3540" w:type="dxa"/>
            <w:tcBorders>
              <w:top w:val="outset" w:sz="6" w:space="0" w:color="auto"/>
              <w:left w:val="outset" w:sz="6" w:space="0" w:color="auto"/>
              <w:bottom w:val="outset" w:sz="6" w:space="0" w:color="auto"/>
              <w:right w:val="outset" w:sz="6" w:space="0" w:color="auto"/>
            </w:tcBorders>
            <w:vAlign w:val="center"/>
            <w:hideMark/>
          </w:tcPr>
          <w:p w14:paraId="33FE70CC" w14:textId="77777777" w:rsidR="00767F47" w:rsidRPr="00767F47" w:rsidRDefault="00767F47" w:rsidP="00767F47">
            <w:pPr>
              <w:widowControl/>
              <w:spacing w:line="480" w:lineRule="atLeast"/>
              <w:jc w:val="left"/>
              <w:rPr>
                <w:rFonts w:ascii="宋体" w:eastAsia="宋体" w:hAnsi="宋体" w:cs="宋体" w:hint="eastAsia"/>
                <w:kern w:val="0"/>
                <w:szCs w:val="21"/>
              </w:rPr>
            </w:pPr>
            <w:r w:rsidRPr="00767F47">
              <w:rPr>
                <w:rFonts w:ascii="宋体" w:eastAsia="宋体" w:hAnsi="宋体" w:cs="宋体" w:hint="eastAsia"/>
                <w:kern w:val="0"/>
                <w:szCs w:val="21"/>
              </w:rPr>
              <w:t xml:space="preserve">　　</w:t>
            </w:r>
            <w:r w:rsidRPr="00767F47">
              <w:rPr>
                <w:rFonts w:ascii="微软雅黑" w:eastAsia="微软雅黑" w:hAnsi="微软雅黑" w:cs="宋体" w:hint="eastAsia"/>
                <w:kern w:val="0"/>
                <w:sz w:val="24"/>
                <w:szCs w:val="24"/>
              </w:rPr>
              <w:t>机轮刹车产业化能力提升项目</w:t>
            </w:r>
          </w:p>
        </w:tc>
        <w:tc>
          <w:tcPr>
            <w:tcW w:w="1845" w:type="dxa"/>
            <w:tcBorders>
              <w:top w:val="outset" w:sz="6" w:space="0" w:color="auto"/>
              <w:left w:val="outset" w:sz="6" w:space="0" w:color="auto"/>
              <w:bottom w:val="outset" w:sz="6" w:space="0" w:color="auto"/>
              <w:right w:val="outset" w:sz="6" w:space="0" w:color="auto"/>
            </w:tcBorders>
            <w:vAlign w:val="center"/>
            <w:hideMark/>
          </w:tcPr>
          <w:p w14:paraId="433A0F10" w14:textId="77777777" w:rsidR="00767F47" w:rsidRPr="00767F47" w:rsidRDefault="00767F47" w:rsidP="00767F47">
            <w:pPr>
              <w:widowControl/>
              <w:spacing w:line="480" w:lineRule="atLeast"/>
              <w:jc w:val="left"/>
              <w:rPr>
                <w:rFonts w:ascii="宋体" w:eastAsia="宋体" w:hAnsi="宋体" w:cs="宋体" w:hint="eastAsia"/>
                <w:kern w:val="0"/>
                <w:szCs w:val="21"/>
              </w:rPr>
            </w:pPr>
            <w:r w:rsidRPr="00767F47">
              <w:rPr>
                <w:rFonts w:ascii="宋体" w:eastAsia="宋体" w:hAnsi="宋体" w:cs="宋体" w:hint="eastAsia"/>
                <w:kern w:val="0"/>
                <w:szCs w:val="21"/>
              </w:rPr>
              <w:t xml:space="preserve">　　</w:t>
            </w:r>
            <w:r w:rsidRPr="00767F47">
              <w:rPr>
                <w:rFonts w:ascii="微软雅黑" w:eastAsia="微软雅黑" w:hAnsi="微软雅黑" w:cs="宋体" w:hint="eastAsia"/>
                <w:kern w:val="0"/>
                <w:sz w:val="24"/>
                <w:szCs w:val="24"/>
              </w:rPr>
              <w:t>46,720.00</w:t>
            </w:r>
          </w:p>
        </w:tc>
        <w:tc>
          <w:tcPr>
            <w:tcW w:w="2130" w:type="dxa"/>
            <w:tcBorders>
              <w:top w:val="outset" w:sz="6" w:space="0" w:color="auto"/>
              <w:left w:val="outset" w:sz="6" w:space="0" w:color="auto"/>
              <w:bottom w:val="outset" w:sz="6" w:space="0" w:color="auto"/>
              <w:right w:val="outset" w:sz="6" w:space="0" w:color="auto"/>
            </w:tcBorders>
            <w:vAlign w:val="center"/>
            <w:hideMark/>
          </w:tcPr>
          <w:p w14:paraId="2560A132" w14:textId="77777777" w:rsidR="00767F47" w:rsidRPr="00767F47" w:rsidRDefault="00767F47" w:rsidP="00767F47">
            <w:pPr>
              <w:widowControl/>
              <w:spacing w:line="480" w:lineRule="atLeast"/>
              <w:jc w:val="left"/>
              <w:rPr>
                <w:rFonts w:ascii="宋体" w:eastAsia="宋体" w:hAnsi="宋体" w:cs="宋体" w:hint="eastAsia"/>
                <w:kern w:val="0"/>
                <w:szCs w:val="21"/>
              </w:rPr>
            </w:pPr>
            <w:r w:rsidRPr="00767F47">
              <w:rPr>
                <w:rFonts w:ascii="宋体" w:eastAsia="宋体" w:hAnsi="宋体" w:cs="宋体" w:hint="eastAsia"/>
                <w:kern w:val="0"/>
                <w:szCs w:val="21"/>
              </w:rPr>
              <w:t xml:space="preserve">　　</w:t>
            </w:r>
            <w:r w:rsidRPr="00767F47">
              <w:rPr>
                <w:rFonts w:ascii="微软雅黑" w:eastAsia="微软雅黑" w:hAnsi="微软雅黑" w:cs="宋体" w:hint="eastAsia"/>
                <w:kern w:val="0"/>
                <w:sz w:val="24"/>
                <w:szCs w:val="24"/>
              </w:rPr>
              <w:t>30,000.00</w:t>
            </w:r>
          </w:p>
        </w:tc>
      </w:tr>
      <w:tr w:rsidR="00767F47" w:rsidRPr="00767F47" w14:paraId="424C4691" w14:textId="77777777" w:rsidTr="00767F47">
        <w:trPr>
          <w:tblCellSpacing w:w="0" w:type="dxa"/>
          <w:jc w:val="center"/>
        </w:trPr>
        <w:tc>
          <w:tcPr>
            <w:tcW w:w="810" w:type="dxa"/>
            <w:tcBorders>
              <w:top w:val="outset" w:sz="6" w:space="0" w:color="auto"/>
              <w:left w:val="outset" w:sz="6" w:space="0" w:color="auto"/>
              <w:bottom w:val="outset" w:sz="6" w:space="0" w:color="auto"/>
              <w:right w:val="outset" w:sz="6" w:space="0" w:color="auto"/>
            </w:tcBorders>
            <w:vAlign w:val="center"/>
            <w:hideMark/>
          </w:tcPr>
          <w:p w14:paraId="4228BC78" w14:textId="77777777" w:rsidR="00767F47" w:rsidRPr="00767F47" w:rsidRDefault="00767F47" w:rsidP="00767F47">
            <w:pPr>
              <w:widowControl/>
              <w:spacing w:line="480" w:lineRule="atLeast"/>
              <w:jc w:val="left"/>
              <w:rPr>
                <w:rFonts w:ascii="宋体" w:eastAsia="宋体" w:hAnsi="宋体" w:cs="宋体" w:hint="eastAsia"/>
                <w:kern w:val="0"/>
                <w:szCs w:val="21"/>
              </w:rPr>
            </w:pPr>
            <w:r w:rsidRPr="00767F47">
              <w:rPr>
                <w:rFonts w:ascii="宋体" w:eastAsia="宋体" w:hAnsi="宋体" w:cs="宋体" w:hint="eastAsia"/>
                <w:kern w:val="0"/>
                <w:szCs w:val="21"/>
              </w:rPr>
              <w:t xml:space="preserve">　　</w:t>
            </w:r>
            <w:r w:rsidRPr="00767F47">
              <w:rPr>
                <w:rFonts w:ascii="微软雅黑" w:eastAsia="微软雅黑" w:hAnsi="微软雅黑" w:cs="宋体" w:hint="eastAsia"/>
                <w:kern w:val="0"/>
                <w:sz w:val="24"/>
                <w:szCs w:val="24"/>
              </w:rPr>
              <w:t>4</w:t>
            </w:r>
          </w:p>
        </w:tc>
        <w:tc>
          <w:tcPr>
            <w:tcW w:w="3540" w:type="dxa"/>
            <w:tcBorders>
              <w:top w:val="outset" w:sz="6" w:space="0" w:color="auto"/>
              <w:left w:val="outset" w:sz="6" w:space="0" w:color="auto"/>
              <w:bottom w:val="outset" w:sz="6" w:space="0" w:color="auto"/>
              <w:right w:val="outset" w:sz="6" w:space="0" w:color="auto"/>
            </w:tcBorders>
            <w:vAlign w:val="center"/>
            <w:hideMark/>
          </w:tcPr>
          <w:p w14:paraId="2FD3319E" w14:textId="77777777" w:rsidR="00767F47" w:rsidRPr="00767F47" w:rsidRDefault="00767F47" w:rsidP="00767F47">
            <w:pPr>
              <w:widowControl/>
              <w:spacing w:line="480" w:lineRule="atLeast"/>
              <w:jc w:val="left"/>
              <w:rPr>
                <w:rFonts w:ascii="宋体" w:eastAsia="宋体" w:hAnsi="宋体" w:cs="宋体" w:hint="eastAsia"/>
                <w:kern w:val="0"/>
                <w:szCs w:val="21"/>
              </w:rPr>
            </w:pPr>
            <w:r w:rsidRPr="00767F47">
              <w:rPr>
                <w:rFonts w:ascii="宋体" w:eastAsia="宋体" w:hAnsi="宋体" w:cs="宋体" w:hint="eastAsia"/>
                <w:kern w:val="0"/>
                <w:szCs w:val="21"/>
              </w:rPr>
              <w:t xml:space="preserve">　　</w:t>
            </w:r>
            <w:r w:rsidRPr="00767F47">
              <w:rPr>
                <w:rFonts w:ascii="微软雅黑" w:eastAsia="微软雅黑" w:hAnsi="微软雅黑" w:cs="宋体" w:hint="eastAsia"/>
                <w:kern w:val="0"/>
                <w:sz w:val="24"/>
                <w:szCs w:val="24"/>
              </w:rPr>
              <w:t>关键重要零件加工条件建设项目</w:t>
            </w:r>
          </w:p>
        </w:tc>
        <w:tc>
          <w:tcPr>
            <w:tcW w:w="1845" w:type="dxa"/>
            <w:tcBorders>
              <w:top w:val="outset" w:sz="6" w:space="0" w:color="auto"/>
              <w:left w:val="outset" w:sz="6" w:space="0" w:color="auto"/>
              <w:bottom w:val="outset" w:sz="6" w:space="0" w:color="auto"/>
              <w:right w:val="outset" w:sz="6" w:space="0" w:color="auto"/>
            </w:tcBorders>
            <w:vAlign w:val="center"/>
            <w:hideMark/>
          </w:tcPr>
          <w:p w14:paraId="54235510" w14:textId="77777777" w:rsidR="00767F47" w:rsidRPr="00767F47" w:rsidRDefault="00767F47" w:rsidP="00767F47">
            <w:pPr>
              <w:widowControl/>
              <w:spacing w:line="480" w:lineRule="atLeast"/>
              <w:jc w:val="left"/>
              <w:rPr>
                <w:rFonts w:ascii="宋体" w:eastAsia="宋体" w:hAnsi="宋体" w:cs="宋体" w:hint="eastAsia"/>
                <w:kern w:val="0"/>
                <w:szCs w:val="21"/>
              </w:rPr>
            </w:pPr>
            <w:r w:rsidRPr="00767F47">
              <w:rPr>
                <w:rFonts w:ascii="宋体" w:eastAsia="宋体" w:hAnsi="宋体" w:cs="宋体" w:hint="eastAsia"/>
                <w:kern w:val="0"/>
                <w:szCs w:val="21"/>
              </w:rPr>
              <w:t xml:space="preserve">　　</w:t>
            </w:r>
            <w:r w:rsidRPr="00767F47">
              <w:rPr>
                <w:rFonts w:ascii="微软雅黑" w:eastAsia="微软雅黑" w:hAnsi="微软雅黑" w:cs="宋体" w:hint="eastAsia"/>
                <w:kern w:val="0"/>
                <w:sz w:val="24"/>
                <w:szCs w:val="24"/>
              </w:rPr>
              <w:t>10,698.00</w:t>
            </w:r>
          </w:p>
        </w:tc>
        <w:tc>
          <w:tcPr>
            <w:tcW w:w="2130" w:type="dxa"/>
            <w:tcBorders>
              <w:top w:val="outset" w:sz="6" w:space="0" w:color="auto"/>
              <w:left w:val="outset" w:sz="6" w:space="0" w:color="auto"/>
              <w:bottom w:val="outset" w:sz="6" w:space="0" w:color="auto"/>
              <w:right w:val="outset" w:sz="6" w:space="0" w:color="auto"/>
            </w:tcBorders>
            <w:vAlign w:val="center"/>
            <w:hideMark/>
          </w:tcPr>
          <w:p w14:paraId="6A831868" w14:textId="77777777" w:rsidR="00767F47" w:rsidRPr="00767F47" w:rsidRDefault="00767F47" w:rsidP="00767F47">
            <w:pPr>
              <w:widowControl/>
              <w:spacing w:line="480" w:lineRule="atLeast"/>
              <w:jc w:val="left"/>
              <w:rPr>
                <w:rFonts w:ascii="宋体" w:eastAsia="宋体" w:hAnsi="宋体" w:cs="宋体" w:hint="eastAsia"/>
                <w:kern w:val="0"/>
                <w:szCs w:val="21"/>
              </w:rPr>
            </w:pPr>
            <w:r w:rsidRPr="00767F47">
              <w:rPr>
                <w:rFonts w:ascii="宋体" w:eastAsia="宋体" w:hAnsi="宋体" w:cs="宋体" w:hint="eastAsia"/>
                <w:kern w:val="0"/>
                <w:szCs w:val="21"/>
              </w:rPr>
              <w:t xml:space="preserve">　　</w:t>
            </w:r>
            <w:r w:rsidRPr="00767F47">
              <w:rPr>
                <w:rFonts w:ascii="微软雅黑" w:eastAsia="微软雅黑" w:hAnsi="微软雅黑" w:cs="宋体" w:hint="eastAsia"/>
                <w:kern w:val="0"/>
                <w:sz w:val="24"/>
                <w:szCs w:val="24"/>
              </w:rPr>
              <w:t>10,000.00</w:t>
            </w:r>
          </w:p>
        </w:tc>
      </w:tr>
      <w:tr w:rsidR="00767F47" w:rsidRPr="00767F47" w14:paraId="4873CFDC" w14:textId="77777777" w:rsidTr="00767F47">
        <w:trPr>
          <w:tblCellSpacing w:w="0" w:type="dxa"/>
          <w:jc w:val="center"/>
        </w:trPr>
        <w:tc>
          <w:tcPr>
            <w:tcW w:w="810" w:type="dxa"/>
            <w:tcBorders>
              <w:top w:val="outset" w:sz="6" w:space="0" w:color="auto"/>
              <w:left w:val="outset" w:sz="6" w:space="0" w:color="auto"/>
              <w:bottom w:val="outset" w:sz="6" w:space="0" w:color="auto"/>
              <w:right w:val="outset" w:sz="6" w:space="0" w:color="auto"/>
            </w:tcBorders>
            <w:vAlign w:val="center"/>
            <w:hideMark/>
          </w:tcPr>
          <w:p w14:paraId="033BFB07" w14:textId="77777777" w:rsidR="00767F47" w:rsidRPr="00767F47" w:rsidRDefault="00767F47" w:rsidP="00767F47">
            <w:pPr>
              <w:widowControl/>
              <w:spacing w:line="480" w:lineRule="atLeast"/>
              <w:jc w:val="left"/>
              <w:rPr>
                <w:rFonts w:ascii="宋体" w:eastAsia="宋体" w:hAnsi="宋体" w:cs="宋体" w:hint="eastAsia"/>
                <w:kern w:val="0"/>
                <w:szCs w:val="21"/>
              </w:rPr>
            </w:pPr>
            <w:r w:rsidRPr="00767F47">
              <w:rPr>
                <w:rFonts w:ascii="宋体" w:eastAsia="宋体" w:hAnsi="宋体" w:cs="宋体" w:hint="eastAsia"/>
                <w:kern w:val="0"/>
                <w:szCs w:val="21"/>
              </w:rPr>
              <w:t xml:space="preserve">　　</w:t>
            </w:r>
            <w:r w:rsidRPr="00767F47">
              <w:rPr>
                <w:rFonts w:ascii="微软雅黑" w:eastAsia="微软雅黑" w:hAnsi="微软雅黑" w:cs="宋体" w:hint="eastAsia"/>
                <w:kern w:val="0"/>
                <w:sz w:val="24"/>
                <w:szCs w:val="24"/>
              </w:rPr>
              <w:t>5</w:t>
            </w:r>
          </w:p>
        </w:tc>
        <w:tc>
          <w:tcPr>
            <w:tcW w:w="3540" w:type="dxa"/>
            <w:tcBorders>
              <w:top w:val="outset" w:sz="6" w:space="0" w:color="auto"/>
              <w:left w:val="outset" w:sz="6" w:space="0" w:color="auto"/>
              <w:bottom w:val="outset" w:sz="6" w:space="0" w:color="auto"/>
              <w:right w:val="outset" w:sz="6" w:space="0" w:color="auto"/>
            </w:tcBorders>
            <w:vAlign w:val="center"/>
            <w:hideMark/>
          </w:tcPr>
          <w:p w14:paraId="2F19E08F" w14:textId="77777777" w:rsidR="00767F47" w:rsidRPr="00767F47" w:rsidRDefault="00767F47" w:rsidP="00767F47">
            <w:pPr>
              <w:widowControl/>
              <w:spacing w:line="480" w:lineRule="atLeast"/>
              <w:jc w:val="left"/>
              <w:rPr>
                <w:rFonts w:ascii="宋体" w:eastAsia="宋体" w:hAnsi="宋体" w:cs="宋体" w:hint="eastAsia"/>
                <w:kern w:val="0"/>
                <w:szCs w:val="21"/>
              </w:rPr>
            </w:pPr>
            <w:r w:rsidRPr="00767F47">
              <w:rPr>
                <w:rFonts w:ascii="宋体" w:eastAsia="宋体" w:hAnsi="宋体" w:cs="宋体" w:hint="eastAsia"/>
                <w:kern w:val="0"/>
                <w:szCs w:val="21"/>
              </w:rPr>
              <w:t xml:space="preserve">　　</w:t>
            </w:r>
            <w:r w:rsidRPr="00767F47">
              <w:rPr>
                <w:rFonts w:ascii="微软雅黑" w:eastAsia="微软雅黑" w:hAnsi="微软雅黑" w:cs="宋体" w:hint="eastAsia"/>
                <w:kern w:val="0"/>
                <w:sz w:val="24"/>
                <w:szCs w:val="24"/>
              </w:rPr>
              <w:t>国际转包生产条件建设项目</w:t>
            </w:r>
          </w:p>
        </w:tc>
        <w:tc>
          <w:tcPr>
            <w:tcW w:w="1845" w:type="dxa"/>
            <w:tcBorders>
              <w:top w:val="outset" w:sz="6" w:space="0" w:color="auto"/>
              <w:left w:val="outset" w:sz="6" w:space="0" w:color="auto"/>
              <w:bottom w:val="outset" w:sz="6" w:space="0" w:color="auto"/>
              <w:right w:val="outset" w:sz="6" w:space="0" w:color="auto"/>
            </w:tcBorders>
            <w:vAlign w:val="center"/>
            <w:hideMark/>
          </w:tcPr>
          <w:p w14:paraId="0EC89D74" w14:textId="77777777" w:rsidR="00767F47" w:rsidRPr="00767F47" w:rsidRDefault="00767F47" w:rsidP="00767F47">
            <w:pPr>
              <w:widowControl/>
              <w:spacing w:line="480" w:lineRule="atLeast"/>
              <w:jc w:val="left"/>
              <w:rPr>
                <w:rFonts w:ascii="宋体" w:eastAsia="宋体" w:hAnsi="宋体" w:cs="宋体" w:hint="eastAsia"/>
                <w:kern w:val="0"/>
                <w:szCs w:val="21"/>
              </w:rPr>
            </w:pPr>
            <w:r w:rsidRPr="00767F47">
              <w:rPr>
                <w:rFonts w:ascii="宋体" w:eastAsia="宋体" w:hAnsi="宋体" w:cs="宋体" w:hint="eastAsia"/>
                <w:kern w:val="0"/>
                <w:szCs w:val="21"/>
              </w:rPr>
              <w:t xml:space="preserve">　　</w:t>
            </w:r>
            <w:r w:rsidRPr="00767F47">
              <w:rPr>
                <w:rFonts w:ascii="微软雅黑" w:eastAsia="微软雅黑" w:hAnsi="微软雅黑" w:cs="宋体" w:hint="eastAsia"/>
                <w:kern w:val="0"/>
                <w:sz w:val="24"/>
                <w:szCs w:val="24"/>
              </w:rPr>
              <w:t>25,853.00</w:t>
            </w:r>
          </w:p>
        </w:tc>
        <w:tc>
          <w:tcPr>
            <w:tcW w:w="2130" w:type="dxa"/>
            <w:tcBorders>
              <w:top w:val="outset" w:sz="6" w:space="0" w:color="auto"/>
              <w:left w:val="outset" w:sz="6" w:space="0" w:color="auto"/>
              <w:bottom w:val="outset" w:sz="6" w:space="0" w:color="auto"/>
              <w:right w:val="outset" w:sz="6" w:space="0" w:color="auto"/>
            </w:tcBorders>
            <w:vAlign w:val="center"/>
            <w:hideMark/>
          </w:tcPr>
          <w:p w14:paraId="414D2AE8" w14:textId="77777777" w:rsidR="00767F47" w:rsidRPr="00767F47" w:rsidRDefault="00767F47" w:rsidP="00767F47">
            <w:pPr>
              <w:widowControl/>
              <w:spacing w:line="480" w:lineRule="atLeast"/>
              <w:jc w:val="left"/>
              <w:rPr>
                <w:rFonts w:ascii="宋体" w:eastAsia="宋体" w:hAnsi="宋体" w:cs="宋体" w:hint="eastAsia"/>
                <w:kern w:val="0"/>
                <w:szCs w:val="21"/>
              </w:rPr>
            </w:pPr>
            <w:r w:rsidRPr="00767F47">
              <w:rPr>
                <w:rFonts w:ascii="宋体" w:eastAsia="宋体" w:hAnsi="宋体" w:cs="宋体" w:hint="eastAsia"/>
                <w:kern w:val="0"/>
                <w:szCs w:val="21"/>
              </w:rPr>
              <w:t xml:space="preserve">　　</w:t>
            </w:r>
            <w:r w:rsidRPr="00767F47">
              <w:rPr>
                <w:rFonts w:ascii="微软雅黑" w:eastAsia="微软雅黑" w:hAnsi="微软雅黑" w:cs="宋体" w:hint="eastAsia"/>
                <w:kern w:val="0"/>
                <w:sz w:val="24"/>
                <w:szCs w:val="24"/>
              </w:rPr>
              <w:t>20,000.00</w:t>
            </w:r>
          </w:p>
        </w:tc>
      </w:tr>
      <w:tr w:rsidR="00767F47" w:rsidRPr="00767F47" w14:paraId="5E9C7F01" w14:textId="77777777" w:rsidTr="00767F47">
        <w:trPr>
          <w:tblCellSpacing w:w="0" w:type="dxa"/>
          <w:jc w:val="center"/>
        </w:trPr>
        <w:tc>
          <w:tcPr>
            <w:tcW w:w="810" w:type="dxa"/>
            <w:tcBorders>
              <w:top w:val="outset" w:sz="6" w:space="0" w:color="auto"/>
              <w:left w:val="outset" w:sz="6" w:space="0" w:color="auto"/>
              <w:bottom w:val="outset" w:sz="6" w:space="0" w:color="auto"/>
              <w:right w:val="outset" w:sz="6" w:space="0" w:color="auto"/>
            </w:tcBorders>
            <w:vAlign w:val="center"/>
            <w:hideMark/>
          </w:tcPr>
          <w:p w14:paraId="1DFA1300" w14:textId="77777777" w:rsidR="00767F47" w:rsidRPr="00767F47" w:rsidRDefault="00767F47" w:rsidP="00767F47">
            <w:pPr>
              <w:widowControl/>
              <w:spacing w:line="480" w:lineRule="atLeast"/>
              <w:jc w:val="left"/>
              <w:rPr>
                <w:rFonts w:ascii="宋体" w:eastAsia="宋体" w:hAnsi="宋体" w:cs="宋体" w:hint="eastAsia"/>
                <w:kern w:val="0"/>
                <w:szCs w:val="21"/>
              </w:rPr>
            </w:pPr>
            <w:r w:rsidRPr="00767F47">
              <w:rPr>
                <w:rFonts w:ascii="宋体" w:eastAsia="宋体" w:hAnsi="宋体" w:cs="宋体" w:hint="eastAsia"/>
                <w:kern w:val="0"/>
                <w:szCs w:val="21"/>
              </w:rPr>
              <w:t xml:space="preserve">　　</w:t>
            </w:r>
            <w:r w:rsidRPr="00767F47">
              <w:rPr>
                <w:rFonts w:ascii="微软雅黑" w:eastAsia="微软雅黑" w:hAnsi="微软雅黑" w:cs="宋体" w:hint="eastAsia"/>
                <w:kern w:val="0"/>
                <w:sz w:val="24"/>
                <w:szCs w:val="24"/>
              </w:rPr>
              <w:t>6</w:t>
            </w:r>
          </w:p>
        </w:tc>
        <w:tc>
          <w:tcPr>
            <w:tcW w:w="3540" w:type="dxa"/>
            <w:tcBorders>
              <w:top w:val="outset" w:sz="6" w:space="0" w:color="auto"/>
              <w:left w:val="outset" w:sz="6" w:space="0" w:color="auto"/>
              <w:bottom w:val="outset" w:sz="6" w:space="0" w:color="auto"/>
              <w:right w:val="outset" w:sz="6" w:space="0" w:color="auto"/>
            </w:tcBorders>
            <w:vAlign w:val="center"/>
            <w:hideMark/>
          </w:tcPr>
          <w:p w14:paraId="1DB7A5F1" w14:textId="77777777" w:rsidR="00767F47" w:rsidRPr="00767F47" w:rsidRDefault="00767F47" w:rsidP="00767F47">
            <w:pPr>
              <w:widowControl/>
              <w:spacing w:line="480" w:lineRule="atLeast"/>
              <w:jc w:val="left"/>
              <w:rPr>
                <w:rFonts w:ascii="宋体" w:eastAsia="宋体" w:hAnsi="宋体" w:cs="宋体" w:hint="eastAsia"/>
                <w:kern w:val="0"/>
                <w:szCs w:val="21"/>
              </w:rPr>
            </w:pPr>
            <w:r w:rsidRPr="00767F47">
              <w:rPr>
                <w:rFonts w:ascii="宋体" w:eastAsia="宋体" w:hAnsi="宋体" w:cs="宋体" w:hint="eastAsia"/>
                <w:kern w:val="0"/>
                <w:szCs w:val="21"/>
              </w:rPr>
              <w:t xml:space="preserve">　　</w:t>
            </w:r>
            <w:r w:rsidRPr="00767F47">
              <w:rPr>
                <w:rFonts w:ascii="微软雅黑" w:eastAsia="微软雅黑" w:hAnsi="微软雅黑" w:cs="宋体" w:hint="eastAsia"/>
                <w:kern w:val="0"/>
                <w:sz w:val="24"/>
                <w:szCs w:val="24"/>
              </w:rPr>
              <w:t>客户服务体系条件建设项目</w:t>
            </w:r>
          </w:p>
        </w:tc>
        <w:tc>
          <w:tcPr>
            <w:tcW w:w="1845" w:type="dxa"/>
            <w:tcBorders>
              <w:top w:val="outset" w:sz="6" w:space="0" w:color="auto"/>
              <w:left w:val="outset" w:sz="6" w:space="0" w:color="auto"/>
              <w:bottom w:val="outset" w:sz="6" w:space="0" w:color="auto"/>
              <w:right w:val="outset" w:sz="6" w:space="0" w:color="auto"/>
            </w:tcBorders>
            <w:vAlign w:val="center"/>
            <w:hideMark/>
          </w:tcPr>
          <w:p w14:paraId="2965D835" w14:textId="77777777" w:rsidR="00767F47" w:rsidRPr="00767F47" w:rsidRDefault="00767F47" w:rsidP="00767F47">
            <w:pPr>
              <w:widowControl/>
              <w:spacing w:line="480" w:lineRule="atLeast"/>
              <w:jc w:val="left"/>
              <w:rPr>
                <w:rFonts w:ascii="宋体" w:eastAsia="宋体" w:hAnsi="宋体" w:cs="宋体" w:hint="eastAsia"/>
                <w:kern w:val="0"/>
                <w:szCs w:val="21"/>
              </w:rPr>
            </w:pPr>
            <w:r w:rsidRPr="00767F47">
              <w:rPr>
                <w:rFonts w:ascii="宋体" w:eastAsia="宋体" w:hAnsi="宋体" w:cs="宋体" w:hint="eastAsia"/>
                <w:kern w:val="0"/>
                <w:szCs w:val="21"/>
              </w:rPr>
              <w:t xml:space="preserve">　　</w:t>
            </w:r>
            <w:r w:rsidRPr="00767F47">
              <w:rPr>
                <w:rFonts w:ascii="微软雅黑" w:eastAsia="微软雅黑" w:hAnsi="微软雅黑" w:cs="宋体" w:hint="eastAsia"/>
                <w:kern w:val="0"/>
                <w:sz w:val="24"/>
                <w:szCs w:val="24"/>
              </w:rPr>
              <w:t>33,554.00</w:t>
            </w:r>
          </w:p>
        </w:tc>
        <w:tc>
          <w:tcPr>
            <w:tcW w:w="2130" w:type="dxa"/>
            <w:tcBorders>
              <w:top w:val="outset" w:sz="6" w:space="0" w:color="auto"/>
              <w:left w:val="outset" w:sz="6" w:space="0" w:color="auto"/>
              <w:bottom w:val="outset" w:sz="6" w:space="0" w:color="auto"/>
              <w:right w:val="outset" w:sz="6" w:space="0" w:color="auto"/>
            </w:tcBorders>
            <w:vAlign w:val="center"/>
            <w:hideMark/>
          </w:tcPr>
          <w:p w14:paraId="432431EF" w14:textId="77777777" w:rsidR="00767F47" w:rsidRPr="00767F47" w:rsidRDefault="00767F47" w:rsidP="00767F47">
            <w:pPr>
              <w:widowControl/>
              <w:spacing w:line="480" w:lineRule="atLeast"/>
              <w:jc w:val="left"/>
              <w:rPr>
                <w:rFonts w:ascii="宋体" w:eastAsia="宋体" w:hAnsi="宋体" w:cs="宋体" w:hint="eastAsia"/>
                <w:kern w:val="0"/>
                <w:szCs w:val="21"/>
              </w:rPr>
            </w:pPr>
            <w:r w:rsidRPr="00767F47">
              <w:rPr>
                <w:rFonts w:ascii="宋体" w:eastAsia="宋体" w:hAnsi="宋体" w:cs="宋体" w:hint="eastAsia"/>
                <w:kern w:val="0"/>
                <w:szCs w:val="21"/>
              </w:rPr>
              <w:t xml:space="preserve">　　</w:t>
            </w:r>
            <w:r w:rsidRPr="00767F47">
              <w:rPr>
                <w:rFonts w:ascii="微软雅黑" w:eastAsia="微软雅黑" w:hAnsi="微软雅黑" w:cs="宋体" w:hint="eastAsia"/>
                <w:kern w:val="0"/>
                <w:sz w:val="24"/>
                <w:szCs w:val="24"/>
              </w:rPr>
              <w:t>30,000.00</w:t>
            </w:r>
          </w:p>
        </w:tc>
      </w:tr>
      <w:tr w:rsidR="00767F47" w:rsidRPr="00767F47" w14:paraId="12CEF1F7" w14:textId="77777777" w:rsidTr="00767F47">
        <w:trPr>
          <w:tblCellSpacing w:w="0" w:type="dxa"/>
          <w:jc w:val="center"/>
        </w:trPr>
        <w:tc>
          <w:tcPr>
            <w:tcW w:w="810" w:type="dxa"/>
            <w:tcBorders>
              <w:top w:val="outset" w:sz="6" w:space="0" w:color="auto"/>
              <w:left w:val="outset" w:sz="6" w:space="0" w:color="auto"/>
              <w:bottom w:val="outset" w:sz="6" w:space="0" w:color="auto"/>
              <w:right w:val="outset" w:sz="6" w:space="0" w:color="auto"/>
            </w:tcBorders>
            <w:vAlign w:val="center"/>
            <w:hideMark/>
          </w:tcPr>
          <w:p w14:paraId="34C139C2" w14:textId="77777777" w:rsidR="00767F47" w:rsidRPr="00767F47" w:rsidRDefault="00767F47" w:rsidP="00767F47">
            <w:pPr>
              <w:widowControl/>
              <w:spacing w:line="480" w:lineRule="atLeast"/>
              <w:jc w:val="left"/>
              <w:rPr>
                <w:rFonts w:ascii="宋体" w:eastAsia="宋体" w:hAnsi="宋体" w:cs="宋体" w:hint="eastAsia"/>
                <w:kern w:val="0"/>
                <w:szCs w:val="21"/>
              </w:rPr>
            </w:pPr>
            <w:r w:rsidRPr="00767F47">
              <w:rPr>
                <w:rFonts w:ascii="宋体" w:eastAsia="宋体" w:hAnsi="宋体" w:cs="宋体" w:hint="eastAsia"/>
                <w:kern w:val="0"/>
                <w:szCs w:val="21"/>
              </w:rPr>
              <w:t xml:space="preserve">　　</w:t>
            </w:r>
            <w:r w:rsidRPr="00767F47">
              <w:rPr>
                <w:rFonts w:ascii="微软雅黑" w:eastAsia="微软雅黑" w:hAnsi="微软雅黑" w:cs="宋体" w:hint="eastAsia"/>
                <w:kern w:val="0"/>
                <w:sz w:val="24"/>
                <w:szCs w:val="24"/>
              </w:rPr>
              <w:t>7</w:t>
            </w:r>
          </w:p>
        </w:tc>
        <w:tc>
          <w:tcPr>
            <w:tcW w:w="3540" w:type="dxa"/>
            <w:tcBorders>
              <w:top w:val="outset" w:sz="6" w:space="0" w:color="auto"/>
              <w:left w:val="outset" w:sz="6" w:space="0" w:color="auto"/>
              <w:bottom w:val="outset" w:sz="6" w:space="0" w:color="auto"/>
              <w:right w:val="outset" w:sz="6" w:space="0" w:color="auto"/>
            </w:tcBorders>
            <w:vAlign w:val="center"/>
            <w:hideMark/>
          </w:tcPr>
          <w:p w14:paraId="73D18CA2" w14:textId="77777777" w:rsidR="00767F47" w:rsidRPr="00767F47" w:rsidRDefault="00767F47" w:rsidP="00767F47">
            <w:pPr>
              <w:widowControl/>
              <w:spacing w:line="480" w:lineRule="atLeast"/>
              <w:jc w:val="left"/>
              <w:rPr>
                <w:rFonts w:ascii="宋体" w:eastAsia="宋体" w:hAnsi="宋体" w:cs="宋体" w:hint="eastAsia"/>
                <w:kern w:val="0"/>
                <w:szCs w:val="21"/>
              </w:rPr>
            </w:pPr>
            <w:r w:rsidRPr="00767F47">
              <w:rPr>
                <w:rFonts w:ascii="宋体" w:eastAsia="宋体" w:hAnsi="宋体" w:cs="宋体" w:hint="eastAsia"/>
                <w:kern w:val="0"/>
                <w:szCs w:val="21"/>
              </w:rPr>
              <w:t xml:space="preserve">　　</w:t>
            </w:r>
            <w:r w:rsidRPr="00767F47">
              <w:rPr>
                <w:rFonts w:ascii="微软雅黑" w:eastAsia="微软雅黑" w:hAnsi="微软雅黑" w:cs="宋体" w:hint="eastAsia"/>
                <w:kern w:val="0"/>
                <w:sz w:val="24"/>
                <w:szCs w:val="24"/>
              </w:rPr>
              <w:t>补充流动资金项目</w:t>
            </w:r>
          </w:p>
        </w:tc>
        <w:tc>
          <w:tcPr>
            <w:tcW w:w="1845" w:type="dxa"/>
            <w:tcBorders>
              <w:top w:val="outset" w:sz="6" w:space="0" w:color="auto"/>
              <w:left w:val="outset" w:sz="6" w:space="0" w:color="auto"/>
              <w:bottom w:val="outset" w:sz="6" w:space="0" w:color="auto"/>
              <w:right w:val="outset" w:sz="6" w:space="0" w:color="auto"/>
            </w:tcBorders>
            <w:vAlign w:val="center"/>
            <w:hideMark/>
          </w:tcPr>
          <w:p w14:paraId="490D15CB" w14:textId="77777777" w:rsidR="00767F47" w:rsidRPr="00767F47" w:rsidRDefault="00767F47" w:rsidP="00767F47">
            <w:pPr>
              <w:widowControl/>
              <w:spacing w:line="480" w:lineRule="atLeast"/>
              <w:jc w:val="left"/>
              <w:rPr>
                <w:rFonts w:ascii="宋体" w:eastAsia="宋体" w:hAnsi="宋体" w:cs="宋体" w:hint="eastAsia"/>
                <w:kern w:val="0"/>
                <w:szCs w:val="21"/>
              </w:rPr>
            </w:pPr>
            <w:r w:rsidRPr="00767F47">
              <w:rPr>
                <w:rFonts w:ascii="宋体" w:eastAsia="宋体" w:hAnsi="宋体" w:cs="宋体" w:hint="eastAsia"/>
                <w:kern w:val="0"/>
                <w:szCs w:val="21"/>
              </w:rPr>
              <w:t xml:space="preserve">　　</w:t>
            </w:r>
            <w:r w:rsidRPr="00767F47">
              <w:rPr>
                <w:rFonts w:ascii="微软雅黑" w:eastAsia="微软雅黑" w:hAnsi="微软雅黑" w:cs="宋体" w:hint="eastAsia"/>
                <w:kern w:val="0"/>
                <w:sz w:val="24"/>
                <w:szCs w:val="24"/>
              </w:rPr>
              <w:t>90,000.00</w:t>
            </w:r>
          </w:p>
        </w:tc>
        <w:tc>
          <w:tcPr>
            <w:tcW w:w="2130" w:type="dxa"/>
            <w:tcBorders>
              <w:top w:val="outset" w:sz="6" w:space="0" w:color="auto"/>
              <w:left w:val="outset" w:sz="6" w:space="0" w:color="auto"/>
              <w:bottom w:val="outset" w:sz="6" w:space="0" w:color="auto"/>
              <w:right w:val="outset" w:sz="6" w:space="0" w:color="auto"/>
            </w:tcBorders>
            <w:vAlign w:val="center"/>
            <w:hideMark/>
          </w:tcPr>
          <w:p w14:paraId="1609D8CD" w14:textId="77777777" w:rsidR="00767F47" w:rsidRPr="00767F47" w:rsidRDefault="00767F47" w:rsidP="00767F47">
            <w:pPr>
              <w:widowControl/>
              <w:spacing w:line="480" w:lineRule="atLeast"/>
              <w:jc w:val="left"/>
              <w:rPr>
                <w:rFonts w:ascii="宋体" w:eastAsia="宋体" w:hAnsi="宋体" w:cs="宋体" w:hint="eastAsia"/>
                <w:kern w:val="0"/>
                <w:szCs w:val="21"/>
              </w:rPr>
            </w:pPr>
            <w:r w:rsidRPr="00767F47">
              <w:rPr>
                <w:rFonts w:ascii="宋体" w:eastAsia="宋体" w:hAnsi="宋体" w:cs="宋体" w:hint="eastAsia"/>
                <w:kern w:val="0"/>
                <w:szCs w:val="21"/>
              </w:rPr>
              <w:t xml:space="preserve">　　</w:t>
            </w:r>
            <w:r w:rsidRPr="00767F47">
              <w:rPr>
                <w:rFonts w:ascii="微软雅黑" w:eastAsia="微软雅黑" w:hAnsi="微软雅黑" w:cs="宋体" w:hint="eastAsia"/>
                <w:kern w:val="0"/>
                <w:sz w:val="24"/>
                <w:szCs w:val="24"/>
              </w:rPr>
              <w:t>90,000.00</w:t>
            </w:r>
          </w:p>
        </w:tc>
      </w:tr>
      <w:tr w:rsidR="00767F47" w:rsidRPr="00767F47" w14:paraId="50507F16" w14:textId="77777777" w:rsidTr="00767F47">
        <w:trPr>
          <w:tblCellSpacing w:w="0" w:type="dxa"/>
          <w:jc w:val="center"/>
        </w:trPr>
        <w:tc>
          <w:tcPr>
            <w:tcW w:w="4365" w:type="dxa"/>
            <w:gridSpan w:val="2"/>
            <w:tcBorders>
              <w:top w:val="outset" w:sz="6" w:space="0" w:color="auto"/>
              <w:left w:val="outset" w:sz="6" w:space="0" w:color="auto"/>
              <w:bottom w:val="outset" w:sz="6" w:space="0" w:color="auto"/>
              <w:right w:val="outset" w:sz="6" w:space="0" w:color="auto"/>
            </w:tcBorders>
            <w:vAlign w:val="center"/>
            <w:hideMark/>
          </w:tcPr>
          <w:p w14:paraId="28253AC4" w14:textId="77777777" w:rsidR="00767F47" w:rsidRPr="00767F47" w:rsidRDefault="00767F47" w:rsidP="00767F47">
            <w:pPr>
              <w:widowControl/>
              <w:spacing w:line="480" w:lineRule="atLeast"/>
              <w:jc w:val="left"/>
              <w:rPr>
                <w:rFonts w:ascii="宋体" w:eastAsia="宋体" w:hAnsi="宋体" w:cs="宋体" w:hint="eastAsia"/>
                <w:kern w:val="0"/>
                <w:szCs w:val="21"/>
              </w:rPr>
            </w:pPr>
            <w:r w:rsidRPr="00767F47">
              <w:rPr>
                <w:rFonts w:ascii="宋体" w:eastAsia="宋体" w:hAnsi="宋体" w:cs="宋体" w:hint="eastAsia"/>
                <w:kern w:val="0"/>
                <w:szCs w:val="21"/>
              </w:rPr>
              <w:t xml:space="preserve">　　</w:t>
            </w:r>
            <w:r w:rsidRPr="00767F47">
              <w:rPr>
                <w:rFonts w:ascii="微软雅黑" w:eastAsia="微软雅黑" w:hAnsi="微软雅黑" w:cs="宋体" w:hint="eastAsia"/>
                <w:kern w:val="0"/>
                <w:sz w:val="24"/>
                <w:szCs w:val="24"/>
              </w:rPr>
              <w:t>合计</w:t>
            </w:r>
          </w:p>
        </w:tc>
        <w:tc>
          <w:tcPr>
            <w:tcW w:w="1845" w:type="dxa"/>
            <w:tcBorders>
              <w:top w:val="outset" w:sz="6" w:space="0" w:color="auto"/>
              <w:left w:val="outset" w:sz="6" w:space="0" w:color="auto"/>
              <w:bottom w:val="outset" w:sz="6" w:space="0" w:color="auto"/>
              <w:right w:val="outset" w:sz="6" w:space="0" w:color="auto"/>
            </w:tcBorders>
            <w:vAlign w:val="center"/>
            <w:hideMark/>
          </w:tcPr>
          <w:p w14:paraId="374C4739" w14:textId="77777777" w:rsidR="00767F47" w:rsidRPr="00767F47" w:rsidRDefault="00767F47" w:rsidP="00767F47">
            <w:pPr>
              <w:widowControl/>
              <w:spacing w:line="480" w:lineRule="atLeast"/>
              <w:jc w:val="left"/>
              <w:rPr>
                <w:rFonts w:ascii="宋体" w:eastAsia="宋体" w:hAnsi="宋体" w:cs="宋体" w:hint="eastAsia"/>
                <w:kern w:val="0"/>
                <w:szCs w:val="21"/>
              </w:rPr>
            </w:pPr>
            <w:r w:rsidRPr="00767F47">
              <w:rPr>
                <w:rFonts w:ascii="宋体" w:eastAsia="宋体" w:hAnsi="宋体" w:cs="宋体" w:hint="eastAsia"/>
                <w:kern w:val="0"/>
                <w:szCs w:val="21"/>
              </w:rPr>
              <w:t xml:space="preserve">　　</w:t>
            </w:r>
            <w:r w:rsidRPr="00767F47">
              <w:rPr>
                <w:rFonts w:ascii="微软雅黑" w:eastAsia="微软雅黑" w:hAnsi="微软雅黑" w:cs="宋体" w:hint="eastAsia"/>
                <w:kern w:val="0"/>
                <w:sz w:val="24"/>
                <w:szCs w:val="24"/>
              </w:rPr>
              <w:t>385,718.00</w:t>
            </w:r>
          </w:p>
        </w:tc>
        <w:tc>
          <w:tcPr>
            <w:tcW w:w="2130" w:type="dxa"/>
            <w:tcBorders>
              <w:top w:val="outset" w:sz="6" w:space="0" w:color="auto"/>
              <w:left w:val="outset" w:sz="6" w:space="0" w:color="auto"/>
              <w:bottom w:val="outset" w:sz="6" w:space="0" w:color="auto"/>
              <w:right w:val="outset" w:sz="6" w:space="0" w:color="auto"/>
            </w:tcBorders>
            <w:vAlign w:val="center"/>
            <w:hideMark/>
          </w:tcPr>
          <w:p w14:paraId="04551D44" w14:textId="77777777" w:rsidR="00767F47" w:rsidRPr="00767F47" w:rsidRDefault="00767F47" w:rsidP="00767F47">
            <w:pPr>
              <w:widowControl/>
              <w:spacing w:line="480" w:lineRule="atLeast"/>
              <w:jc w:val="left"/>
              <w:rPr>
                <w:rFonts w:ascii="宋体" w:eastAsia="宋体" w:hAnsi="宋体" w:cs="宋体" w:hint="eastAsia"/>
                <w:kern w:val="0"/>
                <w:szCs w:val="21"/>
              </w:rPr>
            </w:pPr>
            <w:r w:rsidRPr="00767F47">
              <w:rPr>
                <w:rFonts w:ascii="宋体" w:eastAsia="宋体" w:hAnsi="宋体" w:cs="宋体" w:hint="eastAsia"/>
                <w:kern w:val="0"/>
                <w:szCs w:val="21"/>
              </w:rPr>
              <w:t xml:space="preserve">　　</w:t>
            </w:r>
            <w:r w:rsidRPr="00767F47">
              <w:rPr>
                <w:rFonts w:ascii="微软雅黑" w:eastAsia="微软雅黑" w:hAnsi="微软雅黑" w:cs="宋体" w:hint="eastAsia"/>
                <w:kern w:val="0"/>
                <w:sz w:val="24"/>
                <w:szCs w:val="24"/>
              </w:rPr>
              <w:t>300,000.00</w:t>
            </w:r>
          </w:p>
        </w:tc>
      </w:tr>
    </w:tbl>
    <w:p w14:paraId="3B285079"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3）申请人2014年1-9月份净利润为3,982.00万元，较报告期内其他年份下降幅度较大。请保荐机构结合同行业可比上市公司情况核查申请人2014年1-9月盈利较低的原因及合理性。并结合上述情况核查申请人本次募投项目效益预测的相关风险披露是否充分。</w:t>
      </w:r>
    </w:p>
    <w:p w14:paraId="14A417DD"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4）截止2013年12月31日，申请人账面货币资金余额为54.6亿余元。请申请人提供本次补充流动资金的测算过程、相关参数的确定依据、补充流动资金是否与公司的生产经营规模相匹配；并结合账面货币资金余额情况说</w:t>
      </w:r>
      <w:r w:rsidRPr="00767F47">
        <w:rPr>
          <w:rFonts w:ascii="微软雅黑" w:eastAsia="微软雅黑" w:hAnsi="微软雅黑" w:cs="宋体" w:hint="eastAsia"/>
          <w:color w:val="333333"/>
          <w:kern w:val="0"/>
          <w:sz w:val="24"/>
          <w:szCs w:val="24"/>
        </w:rPr>
        <w:lastRenderedPageBreak/>
        <w:t>明公司本次股权融资的必要性以及是否符合《上市公司证券发行管理办法》第十条的有关规定；是否存在损害中小投资者利益的情形。</w:t>
      </w:r>
    </w:p>
    <w:p w14:paraId="76342DF5"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请保荐机构进行核查。</w:t>
      </w:r>
    </w:p>
    <w:p w14:paraId="4AD40471"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2.根据申报材料，申请人关联方西飞集团、陕飞集团、中航制动、中航起均具备军用航空产品销售资质，但申请人相关资质尚在办理过程中。申请人所生产的军用航空产品仍需通过具备资质的关联方企业进行销售，从而造成报告期内大量的日常关联交易。</w:t>
      </w:r>
    </w:p>
    <w:p w14:paraId="42BB4761"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此外，本次发行募集资金的部分投资项目涉及向关联方西飞集团、中航制动租赁土地使用权或租赁厂房。</w:t>
      </w:r>
    </w:p>
    <w:p w14:paraId="25AE3665"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请保荐机构核查申请人本次募投项目是否会新增关联交易，是否符合《上市公司非公开发行股票实施细则》第二条的规定。</w:t>
      </w:r>
    </w:p>
    <w:p w14:paraId="27699896"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3.申请人2013年二季度被陕西省环保厅列入全省废水重点污染源超标企业名单中，为彻底解决排污超标问题，申请人西安飞机分公司已于2012年底启动污水处理站建设项目。本次募投项目中，第1、4、5、6项项目均由西安飞机分公司组织实施。</w:t>
      </w:r>
    </w:p>
    <w:p w14:paraId="190F6871"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（1）请申请人说明西安分公司于2012年底启动污水处理站建设项目是否如期建成并投入使用，本次募投项目是否存在相关污染隐患，并充分披露相关风险。</w:t>
      </w:r>
    </w:p>
    <w:p w14:paraId="7F26887F"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（2）请保荐机构核查上述问题，并就其对本次发行条件的影响发表明确意见。</w:t>
      </w:r>
    </w:p>
    <w:p w14:paraId="044F5AFD"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4.中国证监会于2014年对申请人年报审计会计师事务所众环海华进行全面检查。经检查，众环海华存在以下问题：（1）总分所尚未实现一体化管理；</w:t>
      </w:r>
      <w:r w:rsidRPr="00767F47">
        <w:rPr>
          <w:rFonts w:ascii="微软雅黑" w:eastAsia="微软雅黑" w:hAnsi="微软雅黑" w:cs="宋体" w:hint="eastAsia"/>
          <w:color w:val="333333"/>
          <w:kern w:val="0"/>
          <w:sz w:val="24"/>
          <w:szCs w:val="24"/>
        </w:rPr>
        <w:lastRenderedPageBreak/>
        <w:t>（2）该所执行的万鸿集团2011年和2012年年报审计等7个具体审计项目存在问题。相关行为不符合《财政部、证监会关于会计师事务所从事证券期货相关业务有关问题的通知》，不符合《中国注册会计师执业准则》的要求，违反了《证券法》的有关规定。中国证监会于2014年4月1日对会计师事务所众环海华采取监管谈话的监督管理措施。</w:t>
      </w:r>
    </w:p>
    <w:p w14:paraId="73625048"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请审计机构核查：（1）众环海华在申请人的年报审计工作中是否存在不符合《财政部、证监会关于会计师事务所从事证券期货相关业务有关问题的通知》、不符合《中国注册会计师执业准则》的要求、违反《证券法》有关规定的情形；（2）众环海华会计师事务所是否已按照中国证监会的监督管理措施整改完毕；（3）上述情况是否影响本次发行。</w:t>
      </w:r>
    </w:p>
    <w:p w14:paraId="1DAED916"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请申请人提供与财务会计相关的内部控制审计报告或鉴证报告。</w:t>
      </w:r>
    </w:p>
    <w:p w14:paraId="57CAEF71"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5.请保荐机构对申请人落实《关于进一步落实上市公司现金分红有关事项的通知》的内容逐条发表核查意见，并督促申请人在年度股东大会上落实《上市公司监管指引第3号——上市公司现金分红》的相关要求 。</w:t>
      </w:r>
    </w:p>
    <w:p w14:paraId="1F50A2B6"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6.请申请人公开披露本次发行当年每股收益、净资产收益率等财务指标与上年同期相比，可能发生的变化趋势和相关情况，如上述财务指标可能出现下降的，应对于本次发行摊薄即期回报的情况进行风险提示；请申请人公开披露将采用何种措施以保证此次募集资金有效使用、有效防范即期回报被摊薄的风险、提高未来的回报能力。如进行承诺的，请披露具体内容。</w:t>
      </w:r>
    </w:p>
    <w:p w14:paraId="737EDFBA"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7.申请人副总经理从控股股东的下属企业中航航空电子系统有限责任公司领取薪酬，请保荐机构和申请人律师核查上述情形是否违反《关于上市公司总经</w:t>
      </w:r>
      <w:r w:rsidRPr="00767F47">
        <w:rPr>
          <w:rFonts w:ascii="微软雅黑" w:eastAsia="微软雅黑" w:hAnsi="微软雅黑" w:cs="宋体" w:hint="eastAsia"/>
          <w:color w:val="333333"/>
          <w:kern w:val="0"/>
          <w:sz w:val="24"/>
          <w:szCs w:val="24"/>
        </w:rPr>
        <w:lastRenderedPageBreak/>
        <w:t>理及高层管理人员不得在控股股东单位兼职的通知》的有关规定，并就是否影响申请人人员独立性发表意见。</w:t>
      </w:r>
    </w:p>
    <w:p w14:paraId="6559EAF0"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8.请申请人结合保荐机构核查情况，根据《公开发行证券的公司信息披露内容与格式准则第25号——上市公司非公开发行股票预案和发行情况报告书》第十七条的要求，补充披露本次股票发行相关的风险说明。</w:t>
      </w:r>
    </w:p>
    <w:p w14:paraId="4596E981"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9.请申请人公开披露最近五年被证券监管部门和交易所采取监管措施或处罚的情况，以及相应整改措施；同时请保荐机构就相应事项及整改措施进行核查，并就整改效果发表意见。</w:t>
      </w:r>
    </w:p>
    <w:p w14:paraId="4988DE6B"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二、新湖中宝股份有限公司</w:t>
      </w:r>
    </w:p>
    <w:p w14:paraId="22C97F92"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1.申请人本次拟使用募投资金建设“苏州新湖明珠城五期”、“丽水新湖国际三期”以及“瑞安新湖城”三个地产项目。按发行预案，项目的整体收益率分别达到21.56%、25.1%及29.35%。</w:t>
      </w:r>
    </w:p>
    <w:p w14:paraId="272FCF92"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请申请人结合募投项目所在地的地产行业状况，对比前期楼盘的销售收益状况及周边楼盘的定价状况，补充说明收益率测算的谨慎性。</w:t>
      </w:r>
    </w:p>
    <w:p w14:paraId="703ACB1C"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2.请申请人提供本次偿还银行贷款的明细，并说明偿还贷款的主体。如存在提前还款的情形，请说明是否已取得提前还款的银行同意函。</w:t>
      </w:r>
    </w:p>
    <w:p w14:paraId="1A8EDE6C"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请保荐机构进行核查，并请补充核查本次拟偿还银行贷款资金与募投建设楼盘已投入资金是否存在重叠。</w:t>
      </w:r>
    </w:p>
    <w:p w14:paraId="75F7826A"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3.请申请人公开披露本次发行当年每股收益、净资产收益率等财务指标与上年同期相比，可能发生的变化趋势和相关情况，如上述财务指标可能出现下降的，应对于本次发行摊薄即期回报的情况进行风险提示，或在招股说明书中就该情况作重大事项提示。</w:t>
      </w:r>
    </w:p>
    <w:p w14:paraId="33530AA7"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lastRenderedPageBreak/>
        <w:t xml:space="preserve">　　</w:t>
      </w:r>
      <w:r w:rsidRPr="00767F47">
        <w:rPr>
          <w:rFonts w:ascii="微软雅黑" w:eastAsia="微软雅黑" w:hAnsi="微软雅黑" w:cs="宋体" w:hint="eastAsia"/>
          <w:color w:val="333333"/>
          <w:kern w:val="0"/>
          <w:sz w:val="24"/>
          <w:szCs w:val="24"/>
        </w:rPr>
        <w:t>4.请申请人公开披露将采用何种措施以保证此次募集资金有效使用、有效防范即期回报被摊薄的风险、提高未来的回报能力。如进行承诺的，请披露具体内容。</w:t>
      </w:r>
    </w:p>
    <w:p w14:paraId="13CC831C"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三、江苏吴中实业股份有限公司</w:t>
      </w:r>
    </w:p>
    <w:p w14:paraId="27CE85DE"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1.根据《公司章程》：“……在满足利润分配的条件下，公司每连续三年至少有一次现金红利分配，具体分配比例由董事会根据公司经营状况和中国证监会的有关规定拟定，由股东大会审议决定。……公司股利分配不得超过累计可分配利润的范围，单一年度以现金方式分配的股利不少于当年度实现的可供分配利润的20%。……公司年度报告期内盈利且累计未分配利润为正，未进行现金分红或拟分配的现金红利总额（包括中期已分配的现金红利）与当年归属于公司股东的净利润之比低于30%的，公司应当在审议通过年度报告的董事会公告中详细披露以下事项……”</w:t>
      </w:r>
    </w:p>
    <w:p w14:paraId="38F24E12"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请保荐机构核查说明上述表述之间的逻辑关系是否清晰，是否明确了现金分红最低金额或比例。请保荐机构对申请人落实《关于进一步落实上市公司现金分红有关事项的通知》、《上市公司监管指引第3号——上市公司现金分红》的内容逐条发表核查意见。</w:t>
      </w:r>
    </w:p>
    <w:p w14:paraId="42A9D9C3"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2.请保荐机构核查说明公司本次补充医药业务营运资金量的测算依据；本次募投项目“国家一类生物抗癌新药重组人血管内皮抑素注射液研发项目”、“药品自动化立体仓库项目”、“医药营销网络建设项目”、“医药研发中心项目”的具体投资内容以及资金需求量的测算依据，其中研发中心项目与研发项目的区别和联系；本次募集资金计划的研发投入与公司现有业务的关系，未来研发费用的增加对公司盈利能力的影响；本次募投项目“原料药（河东）、</w:t>
      </w:r>
      <w:r w:rsidRPr="00767F47">
        <w:rPr>
          <w:rFonts w:ascii="微软雅黑" w:eastAsia="微软雅黑" w:hAnsi="微软雅黑" w:cs="宋体" w:hint="eastAsia"/>
          <w:color w:val="333333"/>
          <w:kern w:val="0"/>
          <w:sz w:val="24"/>
          <w:szCs w:val="24"/>
        </w:rPr>
        <w:lastRenderedPageBreak/>
        <w:t>制剂（河西）调整改建项目”的预计效益趋势与公司现有业务的效益趋势是否一致；本次募集资金是否会用于房地产行业的核查依据。</w:t>
      </w:r>
    </w:p>
    <w:p w14:paraId="0913E3C9"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3.请申请人对照《国务院办公厅关于继续做好房地产市场调控工作的通知》（国办发【2013】17 号）等相关法律法规的规定，就公司及下属公司的房地产业务出具自查报告，说明报告期内是否存在闲置土地和炒地,捂盘惜售、哄抬房价等违法违规行为，是否存在被行政处罚或调查的情况及相应的整改措施和整改效果；公司的董事监事高级管理人员及控股股东和实际控制人是否公开承诺，相关企业如因存在未披露的土地闲置等违法违规行为，给上市公司和投资者造成损失的，将承担赔偿责任。自查报告和相关承诺应经公司股东大会审议。</w:t>
      </w:r>
    </w:p>
    <w:p w14:paraId="5B16569B"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请保荐机构和律师就申请人房地产业务出具专项核查意见，明确说明是否已查询国土资源部门网站，申请人及其下属房地产子公司是否存在用地违法违规行为，是否存在被行政处罚或立案调查的情形。请申请人披露本次募集资金不会用于房地产业务。请保荐机构发表核查意见。</w:t>
      </w:r>
    </w:p>
    <w:p w14:paraId="0305682E"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4.请申请人公开披露本次发行当年每股收益、净资产收益率等财务指标与上年同期相比，可能发生的变化趋势和相关情况，如上述财务指标可能出现下降的，应对于本次发行摊薄即期回报的情况进行风险提示。同时，请申请人公开披露将采用何种措施以保证此次募集资金有效使用、有效防范即期回报被摊薄的风险、提高未来的回报能力。如有承诺的，请披露具体内容。</w:t>
      </w:r>
    </w:p>
    <w:p w14:paraId="017A6775"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5.申请人独立董事2014年9月被天津证监局出具警示函，请保荐机构核查说明是否影响其独立董事的任职资格；其是否于2014年10月24日前向证监</w:t>
      </w:r>
      <w:r w:rsidRPr="00767F47">
        <w:rPr>
          <w:rFonts w:ascii="微软雅黑" w:eastAsia="微软雅黑" w:hAnsi="微软雅黑" w:cs="宋体" w:hint="eastAsia"/>
          <w:color w:val="333333"/>
          <w:kern w:val="0"/>
          <w:sz w:val="24"/>
          <w:szCs w:val="24"/>
        </w:rPr>
        <w:lastRenderedPageBreak/>
        <w:t>局提交书面报告。鉴于以上事项，请提供公司的内部控制审计报告或《内部控制鉴证报告》。</w:t>
      </w:r>
    </w:p>
    <w:p w14:paraId="4FDFB691"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6.请申请人公开披露最近五年被证券监管部门和交易所采取处罚或监管措施的情况，以及相应整改措施；同时请保荐机构就相应事项及整改措施进行核查，并就整改效果发表核查意见。</w:t>
      </w:r>
    </w:p>
    <w:p w14:paraId="546BB8F4"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四、华谊兄弟传媒股份有限公司</w:t>
      </w:r>
    </w:p>
    <w:p w14:paraId="43A33F08"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1.本次非公开发行的认购对象中信建投证券股份有限公司同时担任了本次非公开发行的保荐机构，请保荐机构和申请人律师核查上述情形的合法合规性，并就是否损害上市公司和投资者利益发表意见。</w:t>
      </w:r>
    </w:p>
    <w:p w14:paraId="68B6004D"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2.根据首发招股书，仅影院项目税后内部收益率19.45%，项目实施后十年内可实现累计销售收入161,507.80万元，累计利润总额22,517.4万元。</w:t>
      </w:r>
    </w:p>
    <w:p w14:paraId="2936877B"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申请人2009年10月底募集资金11亿元到位，截止2014年底，五年时间首发募集资金累计实现效益1.7亿元（其中：2011年4003.96万元；2012年2369.98万元；2013年-516.85万元；2014年944.10万元）。请保荐机构结合上述情况，核查说明申请人是否符合《创业板上市公司证券发行管理暂行办法》第十一条第（一）项“前次募集资金基本使用完毕，且使用进度和效果与披露情况基本一致”的规定。</w:t>
      </w:r>
    </w:p>
    <w:p w14:paraId="2BF836AD"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3.申请人2014年年报已经公告，请申请人按照证监发行字[2007]500号《关于前次募集资金使用情况报告的规定》提供截止2014年12月31日的《前次募集资金使用情况报告》和会计师的鉴证报告，并履行相应程序。</w:t>
      </w:r>
    </w:p>
    <w:p w14:paraId="6C565F24"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4.请保荐机构结合公司最近一年一期的投资情况，核查说明申请人是否符合《创业板上市公司证券发行管理暂行办法》第十一条第（三）项“除金融类企</w:t>
      </w:r>
      <w:r w:rsidRPr="00767F47">
        <w:rPr>
          <w:rFonts w:ascii="微软雅黑" w:eastAsia="微软雅黑" w:hAnsi="微软雅黑" w:cs="宋体" w:hint="eastAsia"/>
          <w:color w:val="333333"/>
          <w:kern w:val="0"/>
          <w:sz w:val="24"/>
          <w:szCs w:val="24"/>
        </w:rPr>
        <w:lastRenderedPageBreak/>
        <w:t>业外，本次募集资金使用不得为持有交易性金融资产和可供出售的金融资产、借予他人、委托理财等财务性投资，不得直接或者间接投资于以买卖有价证券为主要业务的公司”的规定。</w:t>
      </w:r>
    </w:p>
    <w:p w14:paraId="488CCF2E"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5.请申请人补充说明：（1）作为认购对象的资管产品是否按照《证券投资基金法》、《私募投资基金监督管理暂行办法》和《私募投资基金管理人登记和基金备案办法（试行）》的规定办理了备案手续，请保荐机构和申请人律师进行核查，并分别在《发行保荐书》、《发行保荐工作报告》、《法律意见书》、《律师工作报告》中对核查对象、核查方式、核查结果进行说明；（2）资管产品参与本次认购，是否符合《创业板上市公司证券发行管理暂行办法》第十五条的规定；（3）委托人之间是否存在分级收益等结构化安排，如无，请补充承诺；（4）申请人、控股股东、实际控制人及其关联方是否公开承诺，不会违反《证券发行与承销管理办法》第十六条等有关法规的规定，直接或间接对资管产品及其委托人提供财务资助或者补偿。</w:t>
      </w:r>
    </w:p>
    <w:p w14:paraId="5CF4EF27"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请申请人补充说明，资管合同、附条件生效的股份认购合同是否明确约定：（1）委托人的具体身份、人数、资产状况、认购资金来源、与申请人的关联关系等情况；（2）在非公开发行获得我会核准后、发行方案于我会备案前，资管产品资金募集到位；（3）资管产品无法有效募集成立时的保证措施或者违约责任；（4）在锁定期内，委托人不得转让其持有的产品份额。</w:t>
      </w:r>
    </w:p>
    <w:p w14:paraId="3B878409"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针对委托人与申请人存在关联关系的，除前述条款外，另请申请人补充说明：资管合同，是否明确约定委托人遵守短线交易、内幕交易和高管持股变动管理规则等相关规定的义务；依照《上市公司收购管理办法》第八十三条等有关法规和公司章程的规定，在关联方履行重大权益变动信息披露、要约收购等</w:t>
      </w:r>
      <w:r w:rsidRPr="00767F47">
        <w:rPr>
          <w:rFonts w:ascii="微软雅黑" w:eastAsia="微软雅黑" w:hAnsi="微软雅黑" w:cs="宋体" w:hint="eastAsia"/>
          <w:color w:val="333333"/>
          <w:kern w:val="0"/>
          <w:sz w:val="24"/>
          <w:szCs w:val="24"/>
        </w:rPr>
        <w:lastRenderedPageBreak/>
        <w:t xml:space="preserve">法定义务时，将委托人与产品认定为一致行动人，将委托人直接持有的公司股票数量与产品持有的公司股票数量合并计算。资管合同是否明确约定，管理人应当提醒、督促与公司存在关联关系的委托人，履行上述义务并明确具体措施及相应责任。　</w:t>
      </w:r>
    </w:p>
    <w:p w14:paraId="58E11114"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针对委托人与申请人存在关联关系的，请申请人补充说明：（1）公司本次非公开发行预案、产品合同、附条件生效的股份认购合同，是否依照有关法规和公司章程的规定，履行关联交易审批程序和信息披露义务，以有效保障公司中小股东的知情权和决策权；（2）国有控股上市公司董监高或其他员工作为委托人参与资管产品，认购公司非公开发行股票的，是否取得主管部门的批准，是否符合相关法规对国有控股企业高管或员工持有公司股份的规定。</w:t>
      </w:r>
    </w:p>
    <w:p w14:paraId="4D5914DD"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请申请人公开披露前述资管合同及相关承诺；请保荐机构和申请人律师就上述事项补充核查，并就相关情况是否合法合规，是否有效维护公司及其中小股东权益发表明确意见。</w:t>
      </w:r>
    </w:p>
    <w:p w14:paraId="6D825200"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6.申请人2014年年初主营业务分类为：电影及衍生、电视剧及衍生、艺人经纪及相关服务、音乐、电影院、游戏、品牌授权及服务；之后主营业务分类重新划分为影视娱乐、品牌授权及实景娱乐、互联网娱乐三大板块：（1）影视娱乐板块主要包括电影的制作、发行及衍生业务，电视剧的制作、发行及衍生业务，艺人经纪服及相关服务业务，影院投资管理运营业务。（2）品牌授权与实景娱乐板块主要依托“华谊兄弟”品牌价值，投身于实景娱乐项目。（3）互联网娱乐板块主要包含新媒体、游戏及其他互联网相关产品，包括收购的银汉、卖座网和GDC。</w:t>
      </w:r>
    </w:p>
    <w:p w14:paraId="3B90C389"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lastRenderedPageBreak/>
        <w:t xml:space="preserve">　　</w:t>
      </w:r>
      <w:r w:rsidRPr="00767F47">
        <w:rPr>
          <w:rFonts w:ascii="微软雅黑" w:eastAsia="微软雅黑" w:hAnsi="微软雅黑" w:cs="宋体" w:hint="eastAsia"/>
          <w:color w:val="333333"/>
          <w:kern w:val="0"/>
          <w:sz w:val="24"/>
          <w:szCs w:val="24"/>
        </w:rPr>
        <w:t>请申请人补充说明重分类的原因，以及重分类是否更加清晰的反映了公司各项业务结构，是否提升了信息披露的质量和可理解性。请申请人会计师及保荐机构发表核查意见。</w:t>
      </w:r>
    </w:p>
    <w:p w14:paraId="3BAA2A39"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7.2014年申请人发行股份购买资产时披露了盈利预测，请申请人说明本次募集资金到位后公司如何剔除本次募集资金对盈利预测的影响，请保荐机构发表核查意见。请会计师说明申请人确保上述资产独立核算的措施是否切实可行，项目成本、收入及费用的归集能否做到准确清晰，未来如何设定审计程序对项目效益实现状况进行审计，并避免不同项目间调节利润对审计结论造成影响。同时，请履行信息披露义务。</w:t>
      </w:r>
    </w:p>
    <w:p w14:paraId="0A22A32E"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8.请保荐机构核查说明报告期内公司投资收益、非经常性损益的具体内容。</w:t>
      </w:r>
    </w:p>
    <w:p w14:paraId="6DDAC059"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9.申请人及子公司拥有的资质证书部分已到期。请申请人补充说明相关资质到期续办的情况。请申请人律师和保荐机构核查并就是否会影响申请人的持续经营发表明确意见。</w:t>
      </w:r>
    </w:p>
    <w:p w14:paraId="7C120FB6"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10.申请人与崴盈投资有限公司存在争议金额94,269,097.64元的未决诉讼，请申请人补充说明该未决诉讼的最新进展，请保荐机构和申请人律师就上述案件是否对申请人生产经营构成重大不利影响进一步发表核查意见。</w:t>
      </w:r>
    </w:p>
    <w:p w14:paraId="5BF1C335"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11.请保荐机构对申请人落实《关于进一步落实上市公司现金分红有关事项的通知》的内容逐条发表核查意见，并督促申请人在年度股东大会上落实《上市公司监管指引第3号——上市公司现金分红》的相关要求。</w:t>
      </w:r>
    </w:p>
    <w:p w14:paraId="64DABF77"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12.请申请人公开披露本次发行当年每股收益、净资产收益率等财务指标与上年同期相比，可能发生的变化趋势和相关情况，如上述财务指标可能出现下降的，应对于本次发行摊薄即期回报的情况进行风险提示。同时，请申请人公</w:t>
      </w:r>
      <w:r w:rsidRPr="00767F47">
        <w:rPr>
          <w:rFonts w:ascii="微软雅黑" w:eastAsia="微软雅黑" w:hAnsi="微软雅黑" w:cs="宋体" w:hint="eastAsia"/>
          <w:color w:val="333333"/>
          <w:kern w:val="0"/>
          <w:sz w:val="24"/>
          <w:szCs w:val="24"/>
        </w:rPr>
        <w:lastRenderedPageBreak/>
        <w:t>开披露将采用何种措施以保证此次募集资金有效使用、有效防范即期回报被摊薄的风险、提高未来的回报能力。如有承诺的，请披露具体内容。</w:t>
      </w:r>
    </w:p>
    <w:p w14:paraId="36F011B2"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13.请申请人披露最近五年被证券监管部门和交易所采取监管措施或处罚的情况，以及相应整改措施；同时请保荐机构就相应事项及整改措施进行核查，并就整改效果发表意见。</w:t>
      </w:r>
    </w:p>
    <w:p w14:paraId="32E3AEDC"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五、光大证券股份有限公司</w:t>
      </w:r>
    </w:p>
    <w:p w14:paraId="63B7F58D"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1.根据申报文件，申请人本次募集资金不超过80亿元，拟全部用于增加公司资本金，补充公司营运资金。具体用途包括：（1）利用本次募集资金加大对下属公司光大幸福国际租赁有限公司融资租赁业务的投入；（2）利用本次募集资金加大对子公司上海光大证券资产管理有限公司投入；（3）通过本次募集资金为将来可能出现的境内并购机会做好资金储备；适时对香港全资子公司“光证金控”进行增资，并择机进行境外证券类资产收购；（4）加大信息系统的资金投入。</w:t>
      </w:r>
    </w:p>
    <w:p w14:paraId="235414F1"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请申请人补充说明：（1）本次募集资金用于上述各项目的拟投入金额；（2）本次拟对下属子公司的资金投入方式。若涉及向非全资子公司增资，请保荐机构核查申请人是否履行相关决策程序或增资协议、其他股东是否同比例增资、若申请人单方面增资是否存在损害中小投资者利益的情形。</w:t>
      </w:r>
    </w:p>
    <w:p w14:paraId="6BB4188C"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根据申报材料，申请人拟通过本次募集资金为将来可能出现的境内并购机会做好资金储备。请保荐机构核查申请人本次募集资金的使用是否符合《上市公司证券发行管理办法》第十条的有关规定。</w:t>
      </w:r>
    </w:p>
    <w:p w14:paraId="771E9922"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lastRenderedPageBreak/>
        <w:t xml:space="preserve">　　</w:t>
      </w:r>
      <w:r w:rsidRPr="00767F47">
        <w:rPr>
          <w:rFonts w:ascii="微软雅黑" w:eastAsia="微软雅黑" w:hAnsi="微软雅黑" w:cs="宋体" w:hint="eastAsia"/>
          <w:color w:val="333333"/>
          <w:kern w:val="0"/>
          <w:sz w:val="24"/>
          <w:szCs w:val="24"/>
        </w:rPr>
        <w:t>2.报告期内，申请人因“8.16”事件被证监会采取限制业务活动、停止批准新业务、责令整改并处分有关责任人员、没收违法所得等行政监管措施和行政处罚。</w:t>
      </w:r>
    </w:p>
    <w:p w14:paraId="6BE5AB4E"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请申请人结合上述事项公开披露最近五年被证券监管部门和交易所处罚或采取监管措施的情况，以及相应整改措施；同时请保荐机构就相应事项及整改措施进行核查，并就是否完成整改发表意见。另外，请申请人补充披露“8.16”民事诉讼案件的最新进展情况以及对本次非公开发行的影响；请保荐机构核查相关风险披露是否充分。</w:t>
      </w:r>
    </w:p>
    <w:p w14:paraId="64E9B636"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 3.鉴于申请人第二大股东光大控股拟参与本次认购，请保荐</w:t>
      </w:r>
    </w:p>
    <w:p w14:paraId="75001E97"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机构及申请人律师核查：光大集团、光大控股从关于本次非公开发行的董事会决议日前六个月至完成本次发行后六个月内是否存在减持情况或减持计划，如是，是否违反《证券法》第四十七条以及《上市公司证券发行管理办法》第三十九条第七款的规定，如否，请出具承诺并公开披露。</w:t>
      </w:r>
    </w:p>
    <w:p w14:paraId="20A2730E"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4.请申请人说明交易性金融资产和可供出售金融资产的具体划分标准及会计处理依据。</w:t>
      </w:r>
    </w:p>
    <w:p w14:paraId="13249EA7"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请会计师对申请人上述会计科目划分标准及会计处理的合规性发表专项意见。</w:t>
      </w:r>
    </w:p>
    <w:p w14:paraId="7EE739D7"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5.请会计师说明申请人报告期内是否存在重分类情况；如有，请说明依据及影响。</w:t>
      </w:r>
    </w:p>
    <w:p w14:paraId="07A2F0C2"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t xml:space="preserve">　　</w:t>
      </w:r>
      <w:r w:rsidRPr="00767F47">
        <w:rPr>
          <w:rFonts w:ascii="微软雅黑" w:eastAsia="微软雅黑" w:hAnsi="微软雅黑" w:cs="宋体" w:hint="eastAsia"/>
          <w:color w:val="333333"/>
          <w:kern w:val="0"/>
          <w:sz w:val="24"/>
          <w:szCs w:val="24"/>
        </w:rPr>
        <w:t>6.请保荐机构对申请人落实《关于进一步落实上市公司现金分红有关事项的通知》的内容逐条发表核查意见，并督促申请人在年度股东大会上落实《上市公司监管指引第3号——上市公司现金分红》的相关要求。</w:t>
      </w:r>
    </w:p>
    <w:p w14:paraId="10FAFB80" w14:textId="77777777" w:rsidR="00767F47" w:rsidRPr="00767F47" w:rsidRDefault="00767F47" w:rsidP="00767F47">
      <w:pPr>
        <w:widowControl/>
        <w:shd w:val="clear" w:color="auto" w:fill="FFFFFF"/>
        <w:spacing w:line="480" w:lineRule="atLeast"/>
        <w:jc w:val="left"/>
        <w:rPr>
          <w:rFonts w:ascii="宋体" w:eastAsia="宋体" w:hAnsi="宋体" w:cs="宋体" w:hint="eastAsia"/>
          <w:color w:val="333333"/>
          <w:kern w:val="0"/>
          <w:szCs w:val="21"/>
        </w:rPr>
      </w:pPr>
      <w:r w:rsidRPr="00767F47">
        <w:rPr>
          <w:rFonts w:ascii="宋体" w:eastAsia="宋体" w:hAnsi="宋体" w:cs="宋体" w:hint="eastAsia"/>
          <w:color w:val="333333"/>
          <w:kern w:val="0"/>
          <w:szCs w:val="21"/>
        </w:rPr>
        <w:lastRenderedPageBreak/>
        <w:t xml:space="preserve">　　</w:t>
      </w:r>
      <w:r w:rsidRPr="00767F47">
        <w:rPr>
          <w:rFonts w:ascii="微软雅黑" w:eastAsia="微软雅黑" w:hAnsi="微软雅黑" w:cs="宋体" w:hint="eastAsia"/>
          <w:color w:val="333333"/>
          <w:kern w:val="0"/>
          <w:sz w:val="24"/>
          <w:szCs w:val="24"/>
        </w:rPr>
        <w:t>7.请申请人公开披露本次发行当年每股收益、净资产收益率等财务指标与上年同期相比，可能发生的变化趋势和相关情况，如上述财务指标可能出现下降的，应对于本次发行摊薄即期回报的情况进行风险提示；请申请人公开披露将采用何种措施以保证此次募集资金有效使用、有效防范即期回报被摊薄的风险、提高未来的回报能力。如进行承诺的，请披露具体内容。</w:t>
      </w:r>
    </w:p>
    <w:p w14:paraId="4412D592" w14:textId="77777777" w:rsidR="00976401" w:rsidRDefault="00976401"/>
    <w:sectPr w:rsidR="009764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01"/>
    <w:rsid w:val="00767F47"/>
    <w:rsid w:val="00976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5F9637-5CE4-41A2-AE25-CC0C560A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7F4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162029">
      <w:bodyDiv w:val="1"/>
      <w:marLeft w:val="0"/>
      <w:marRight w:val="0"/>
      <w:marTop w:val="0"/>
      <w:marBottom w:val="0"/>
      <w:divBdr>
        <w:top w:val="none" w:sz="0" w:space="0" w:color="auto"/>
        <w:left w:val="none" w:sz="0" w:space="0" w:color="auto"/>
        <w:bottom w:val="none" w:sz="0" w:space="0" w:color="auto"/>
        <w:right w:val="none" w:sz="0" w:space="0" w:color="auto"/>
      </w:divBdr>
      <w:divsChild>
        <w:div w:id="803962714">
          <w:marLeft w:val="0"/>
          <w:marRight w:val="0"/>
          <w:marTop w:val="90"/>
          <w:marBottom w:val="9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1354</Words>
  <Characters>7721</Characters>
  <Application>Microsoft Office Word</Application>
  <DocSecurity>0</DocSecurity>
  <Lines>64</Lines>
  <Paragraphs>18</Paragraphs>
  <ScaleCrop>false</ScaleCrop>
  <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群 张</dc:creator>
  <cp:keywords/>
  <dc:description/>
  <cp:lastModifiedBy>群 张</cp:lastModifiedBy>
  <cp:revision>2</cp:revision>
  <dcterms:created xsi:type="dcterms:W3CDTF">2022-09-06T13:11:00Z</dcterms:created>
  <dcterms:modified xsi:type="dcterms:W3CDTF">2022-09-06T13:11:00Z</dcterms:modified>
</cp:coreProperties>
</file>