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华文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华文仿宋"/>
          <w:sz w:val="32"/>
          <w:szCs w:val="32"/>
        </w:rPr>
        <w:t>附件3</w:t>
      </w:r>
    </w:p>
    <w:p>
      <w:pPr>
        <w:spacing w:line="120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</w:p>
    <w:p>
      <w:pPr>
        <w:spacing w:line="1200" w:lineRule="exact"/>
        <w:jc w:val="center"/>
        <w:rPr>
          <w:rFonts w:ascii="方正小标宋简体" w:hAnsi="宋体" w:eastAsia="方正小标宋简体"/>
          <w:b/>
          <w:sz w:val="18"/>
          <w:szCs w:val="18"/>
        </w:rPr>
      </w:pPr>
    </w:p>
    <w:p>
      <w:pPr>
        <w:spacing w:line="920" w:lineRule="exact"/>
        <w:ind w:left="-204" w:leftChars="-199" w:right="-733" w:rightChars="-349" w:hanging="214" w:hangingChars="41"/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zh-CN"/>
        </w:rPr>
        <w:t>年度安徽省广播电视精品专项资金</w:t>
      </w:r>
    </w:p>
    <w:p>
      <w:pPr>
        <w:spacing w:line="920" w:lineRule="exact"/>
        <w:ind w:left="-204" w:leftChars="-199" w:right="-733" w:rightChars="-349" w:hanging="214" w:hangingChars="41"/>
        <w:jc w:val="center"/>
        <w:rPr>
          <w:rFonts w:ascii="方正小标宋_GBK" w:hAnsi="宋体" w:eastAsia="方正小标宋_GBK"/>
          <w:b/>
          <w:sz w:val="52"/>
          <w:szCs w:val="5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zh-CN"/>
        </w:rPr>
        <w:t>播出奖补项目申报表</w:t>
      </w:r>
    </w:p>
    <w:p>
      <w:pPr>
        <w:spacing w:line="600" w:lineRule="exact"/>
        <w:ind w:firstLine="1075" w:firstLineChars="249"/>
        <w:rPr>
          <w:rFonts w:ascii="方正小标宋简体" w:hAnsi="宋体" w:eastAsia="方正小标宋简体"/>
          <w:spacing w:val="-4"/>
          <w:sz w:val="44"/>
          <w:szCs w:val="44"/>
        </w:rPr>
      </w:pPr>
    </w:p>
    <w:p>
      <w:pPr>
        <w:spacing w:line="600" w:lineRule="exact"/>
        <w:ind w:firstLine="1075" w:firstLineChars="249"/>
        <w:rPr>
          <w:rFonts w:ascii="方正小标宋简体" w:hAnsi="宋体" w:eastAsia="方正小标宋简体"/>
          <w:spacing w:val="-4"/>
          <w:sz w:val="44"/>
          <w:szCs w:val="44"/>
        </w:rPr>
      </w:pPr>
    </w:p>
    <w:p>
      <w:pPr>
        <w:spacing w:line="600" w:lineRule="exact"/>
        <w:ind w:firstLine="1075" w:firstLineChars="249"/>
        <w:rPr>
          <w:rFonts w:ascii="方正小标宋简体" w:hAnsi="宋体" w:eastAsia="方正小标宋简体"/>
          <w:spacing w:val="-4"/>
          <w:sz w:val="44"/>
          <w:szCs w:val="44"/>
        </w:rPr>
      </w:pPr>
    </w:p>
    <w:p>
      <w:pPr>
        <w:spacing w:line="600" w:lineRule="exact"/>
        <w:ind w:left="1341" w:leftChars="511" w:hanging="268" w:hangingChars="92"/>
        <w:rPr>
          <w:rFonts w:ascii="方正小标宋简体" w:hAnsi="方正小标宋简体" w:eastAsia="方正小标宋简体" w:cs="方正小标宋简体"/>
          <w:spacing w:val="-4"/>
          <w:sz w:val="30"/>
          <w:szCs w:val="30"/>
        </w:rPr>
      </w:pPr>
    </w:p>
    <w:p>
      <w:pPr>
        <w:spacing w:line="600" w:lineRule="exact"/>
        <w:ind w:left="1341" w:leftChars="511" w:hanging="268" w:hangingChars="92"/>
        <w:rPr>
          <w:rFonts w:ascii="方正小标宋简体" w:hAnsi="方正小标宋简体" w:eastAsia="方正小标宋简体" w:cs="方正小标宋简体"/>
          <w:spacing w:val="-4"/>
          <w:sz w:val="30"/>
          <w:szCs w:val="30"/>
        </w:rPr>
      </w:pPr>
    </w:p>
    <w:p>
      <w:pPr>
        <w:spacing w:line="720" w:lineRule="auto"/>
        <w:ind w:left="1371" w:leftChars="653" w:firstLine="21" w:firstLineChars="7"/>
        <w:rPr>
          <w:rFonts w:ascii="方正小标宋简体" w:hAnsi="方正小标宋简体" w:eastAsia="方正小标宋简体" w:cs="方正小标宋简体"/>
          <w:sz w:val="30"/>
          <w:szCs w:val="3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项目名称：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u w:val="single"/>
        </w:rPr>
        <w:t xml:space="preserve">                               </w:t>
      </w:r>
    </w:p>
    <w:p>
      <w:pPr>
        <w:spacing w:line="720" w:lineRule="auto"/>
        <w:ind w:left="1371" w:leftChars="653" w:firstLine="21" w:firstLineChars="7"/>
        <w:rPr>
          <w:rFonts w:ascii="方正小标宋简体" w:hAnsi="方正小标宋简体" w:eastAsia="方正小标宋简体" w:cs="方正小标宋简体"/>
          <w:sz w:val="30"/>
          <w:szCs w:val="3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项目体裁：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u w:val="single"/>
        </w:rPr>
        <w:t xml:space="preserve">                               </w:t>
      </w:r>
    </w:p>
    <w:p>
      <w:pPr>
        <w:spacing w:line="720" w:lineRule="auto"/>
        <w:ind w:left="1371" w:leftChars="653" w:firstLine="21" w:firstLineChars="7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申报单位：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u w:val="single"/>
        </w:rPr>
        <w:t xml:space="preserve">                     （盖 章） </w:t>
      </w:r>
    </w:p>
    <w:p>
      <w:pPr>
        <w:spacing w:line="720" w:lineRule="auto"/>
        <w:ind w:left="1371" w:leftChars="653" w:firstLine="21" w:firstLineChars="7"/>
        <w:rPr>
          <w:rFonts w:ascii="方正小标宋简体" w:hAnsi="方正小标宋简体" w:eastAsia="方正小标宋简体" w:cs="方正小标宋简体"/>
          <w:sz w:val="30"/>
          <w:szCs w:val="3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申报日期：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u w:val="single"/>
        </w:rPr>
        <w:t xml:space="preserve">                               </w:t>
      </w:r>
    </w:p>
    <w:p>
      <w:pPr>
        <w:ind w:left="1349" w:leftChars="511" w:hanging="276" w:hangingChars="92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ind w:left="1349" w:leftChars="511" w:hanging="276" w:hangingChars="92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spacing w:line="600" w:lineRule="exact"/>
        <w:jc w:val="center"/>
        <w:rPr>
          <w:rFonts w:ascii="方正小标宋_GBK" w:eastAsia="方正小标宋_GBK"/>
          <w:spacing w:val="-4"/>
          <w:sz w:val="44"/>
          <w:szCs w:val="32"/>
        </w:rPr>
      </w:pPr>
      <w:r>
        <w:rPr>
          <w:rFonts w:hint="eastAsia" w:ascii="方正小标宋_GBK" w:hAnsi="宋体" w:eastAsia="方正小标宋_GBK"/>
          <w:spacing w:val="-4"/>
          <w:sz w:val="44"/>
          <w:szCs w:val="32"/>
        </w:rPr>
        <w:t>申报单位情况</w:t>
      </w:r>
    </w:p>
    <w:tbl>
      <w:tblPr>
        <w:tblStyle w:val="3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96"/>
        <w:gridCol w:w="330"/>
        <w:gridCol w:w="7"/>
        <w:gridCol w:w="829"/>
        <w:gridCol w:w="1406"/>
        <w:gridCol w:w="244"/>
        <w:gridCol w:w="933"/>
        <w:gridCol w:w="750"/>
        <w:gridCol w:w="2732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95" w:hRule="atLeast"/>
          <w:jc w:val="center"/>
        </w:trPr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单位名称</w:t>
            </w:r>
          </w:p>
        </w:tc>
        <w:tc>
          <w:tcPr>
            <w:tcW w:w="6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25" w:hRule="atLeast"/>
          <w:jc w:val="center"/>
        </w:trPr>
        <w:tc>
          <w:tcPr>
            <w:tcW w:w="180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单位权属</w:t>
            </w:r>
          </w:p>
        </w:tc>
        <w:tc>
          <w:tcPr>
            <w:tcW w:w="6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4"/>
                <w:szCs w:val="21"/>
              </w:rPr>
            </w:pPr>
            <w:r>
              <w:rPr>
                <w:rFonts w:hint="eastAsia" w:ascii="楷体_GB2312" w:hAnsi="宋体" w:eastAsia="楷体_GB2312"/>
                <w:spacing w:val="-4"/>
                <w:szCs w:val="21"/>
              </w:rPr>
              <w:t>事业单位（） 国有企业（ ）民营企业（ ）其他（请注明）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atLeast"/>
          <w:jc w:val="center"/>
        </w:trPr>
        <w:tc>
          <w:tcPr>
            <w:tcW w:w="180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单位地址</w:t>
            </w:r>
          </w:p>
        </w:tc>
        <w:tc>
          <w:tcPr>
            <w:tcW w:w="6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241" w:hRule="atLeast"/>
          <w:jc w:val="center"/>
        </w:trPr>
        <w:tc>
          <w:tcPr>
            <w:tcW w:w="180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统一社会</w:t>
            </w:r>
          </w:p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信用代码</w:t>
            </w:r>
          </w:p>
        </w:tc>
        <w:tc>
          <w:tcPr>
            <w:tcW w:w="6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91" w:hRule="atLeast"/>
          <w:jc w:val="center"/>
        </w:trPr>
        <w:tc>
          <w:tcPr>
            <w:tcW w:w="18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成立时间</w:t>
            </w:r>
          </w:p>
        </w:tc>
        <w:tc>
          <w:tcPr>
            <w:tcW w:w="6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04" w:hRule="atLeast"/>
          <w:jc w:val="center"/>
        </w:trPr>
        <w:tc>
          <w:tcPr>
            <w:tcW w:w="180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注册资金</w:t>
            </w:r>
          </w:p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（万元）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楷体_GB2312" w:hAnsi="宋体" w:eastAsia="楷体_GB2312"/>
                <w:spacing w:val="-4"/>
                <w:szCs w:val="21"/>
              </w:rPr>
              <w:t>（企业单位填写）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员工人数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19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法定代表人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联系电话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39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项目联系人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联系电话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34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手机号码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电子邮箱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103" w:hRule="atLeast"/>
          <w:jc w:val="center"/>
        </w:trPr>
        <w:tc>
          <w:tcPr>
            <w:tcW w:w="87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小标宋_GBK" w:hAnsi="宋体" w:eastAsia="方正小标宋_GBK"/>
                <w:spacing w:val="-4"/>
                <w:sz w:val="44"/>
                <w:szCs w:val="32"/>
              </w:rPr>
            </w:pPr>
            <w:r>
              <w:rPr>
                <w:rFonts w:hint="eastAsia" w:ascii="方正小标宋_GBK" w:hAnsi="宋体" w:eastAsia="方正小标宋_GBK"/>
                <w:spacing w:val="-4"/>
                <w:sz w:val="44"/>
                <w:szCs w:val="32"/>
              </w:rPr>
              <w:t>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atLeas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作品名称</w:t>
            </w:r>
          </w:p>
        </w:tc>
        <w:tc>
          <w:tcPr>
            <w:tcW w:w="2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获准发行时间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5" w:hRule="atLeas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集    数</w:t>
            </w:r>
          </w:p>
        </w:tc>
        <w:tc>
          <w:tcPr>
            <w:tcW w:w="2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每集时长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845" w:hRule="atLeast"/>
          <w:jc w:val="center"/>
        </w:trPr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国产电视剧/电视动画片</w:t>
            </w:r>
          </w:p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发行许可证号</w:t>
            </w:r>
          </w:p>
        </w:tc>
        <w:tc>
          <w:tcPr>
            <w:tcW w:w="6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35" w:hRule="atLeas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第一出品方</w:t>
            </w:r>
          </w:p>
        </w:tc>
        <w:tc>
          <w:tcPr>
            <w:tcW w:w="7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99" w:hRule="atLeas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联合出品方</w:t>
            </w:r>
          </w:p>
        </w:tc>
        <w:tc>
          <w:tcPr>
            <w:tcW w:w="7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楷体_GB2312" w:hAnsi="宋体" w:eastAsia="楷体_GB2312"/>
                <w:spacing w:val="-4"/>
                <w:szCs w:val="21"/>
              </w:rPr>
              <w:t>（须完整并按真实排序情况填写所有拥有作品著作权、评奖申报权和奖项荣誉权的机构名称）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895" w:hRule="atLeas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播出概况</w:t>
            </w:r>
          </w:p>
        </w:tc>
        <w:tc>
          <w:tcPr>
            <w:tcW w:w="7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32" w:firstLineChars="100"/>
              <w:rPr>
                <w:rFonts w:ascii="楷体_GB2312" w:hAnsi="宋体" w:eastAsia="楷体_GB2312"/>
                <w:spacing w:val="-4"/>
                <w:sz w:val="24"/>
              </w:rPr>
            </w:pPr>
            <w:r>
              <w:rPr>
                <w:rFonts w:hint="eastAsia" w:ascii="楷体_GB2312" w:hAnsi="宋体" w:eastAsia="楷体_GB2312"/>
                <w:spacing w:val="-4"/>
                <w:sz w:val="24"/>
              </w:rPr>
              <w:t>中央广播电视总台播出（  ）两个以上省级卫视同时播出（  ）</w:t>
            </w:r>
          </w:p>
          <w:p>
            <w:pPr>
              <w:spacing w:line="340" w:lineRule="exact"/>
              <w:ind w:firstLine="232" w:firstLineChars="100"/>
              <w:rPr>
                <w:rFonts w:ascii="楷体_GB2312" w:hAnsi="宋体" w:eastAsia="楷体_GB2312"/>
                <w:spacing w:val="-4"/>
                <w:sz w:val="24"/>
                <w:u w:val="single"/>
              </w:rPr>
            </w:pPr>
            <w:r>
              <w:rPr>
                <w:rFonts w:hint="eastAsia" w:ascii="楷体_GB2312" w:hAnsi="宋体" w:eastAsia="楷体_GB2312"/>
                <w:spacing w:val="-4"/>
                <w:sz w:val="24"/>
              </w:rPr>
              <w:t>具体播出频道：                 播出时间：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8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项目创作</w:t>
            </w: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概况</w:t>
            </w: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宋体" w:eastAsia="楷体_GB2312"/>
                <w:b/>
                <w:spacing w:val="-4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pacing w:val="-4"/>
                <w:sz w:val="24"/>
              </w:rPr>
              <w:t>（包括剧情梗概，主创人员情况，作品思想性、艺术性概述等）</w:t>
            </w:r>
          </w:p>
          <w:p>
            <w:pPr>
              <w:rPr>
                <w:rFonts w:ascii="宋体"/>
                <w:spacing w:val="-4"/>
                <w:szCs w:val="21"/>
              </w:rPr>
            </w:pPr>
          </w:p>
          <w:p>
            <w:pPr>
              <w:rPr>
                <w:rFonts w:ascii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2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播出和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获奖情况</w:t>
            </w: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宋体" w:eastAsia="楷体_GB2312"/>
                <w:bCs/>
                <w:spacing w:val="-4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pacing w:val="-4"/>
                <w:sz w:val="24"/>
              </w:rPr>
              <w:t>（包括作品播出平台、播出时间、收视率概况、社会反响和获奖情况等）</w:t>
            </w:r>
          </w:p>
          <w:p>
            <w:pPr>
              <w:jc w:val="left"/>
              <w:rPr>
                <w:rFonts w:ascii="宋体"/>
                <w:spacing w:val="-4"/>
                <w:szCs w:val="21"/>
              </w:rPr>
            </w:pPr>
          </w:p>
          <w:p>
            <w:pPr>
              <w:jc w:val="left"/>
              <w:rPr>
                <w:rFonts w:ascii="宋体"/>
                <w:spacing w:val="-4"/>
                <w:szCs w:val="21"/>
              </w:rPr>
            </w:pPr>
          </w:p>
          <w:p>
            <w:pPr>
              <w:jc w:val="left"/>
              <w:rPr>
                <w:rFonts w:ascii="宋体"/>
                <w:spacing w:val="-4"/>
                <w:szCs w:val="21"/>
              </w:rPr>
            </w:pPr>
          </w:p>
          <w:p>
            <w:pPr>
              <w:jc w:val="left"/>
              <w:rPr>
                <w:rFonts w:ascii="宋体"/>
                <w:spacing w:val="-4"/>
                <w:szCs w:val="21"/>
              </w:rPr>
            </w:pPr>
          </w:p>
          <w:p>
            <w:pPr>
              <w:jc w:val="left"/>
              <w:rPr>
                <w:rFonts w:ascii="宋体"/>
                <w:spacing w:val="-4"/>
                <w:szCs w:val="21"/>
              </w:rPr>
            </w:pPr>
          </w:p>
          <w:p>
            <w:pPr>
              <w:jc w:val="left"/>
              <w:rPr>
                <w:rFonts w:ascii="宋体"/>
                <w:spacing w:val="-4"/>
                <w:szCs w:val="21"/>
              </w:rPr>
            </w:pPr>
          </w:p>
          <w:p>
            <w:pPr>
              <w:jc w:val="left"/>
              <w:rPr>
                <w:rFonts w:ascii="宋体"/>
                <w:spacing w:val="-4"/>
                <w:szCs w:val="21"/>
              </w:rPr>
            </w:pPr>
          </w:p>
          <w:p>
            <w:pPr>
              <w:jc w:val="left"/>
              <w:rPr>
                <w:rFonts w:ascii="宋体"/>
                <w:spacing w:val="-4"/>
                <w:szCs w:val="21"/>
              </w:rPr>
            </w:pPr>
          </w:p>
          <w:p>
            <w:pPr>
              <w:jc w:val="left"/>
              <w:rPr>
                <w:rFonts w:ascii="宋体"/>
                <w:spacing w:val="-4"/>
                <w:szCs w:val="21"/>
              </w:rPr>
            </w:pPr>
          </w:p>
          <w:p>
            <w:pPr>
              <w:jc w:val="left"/>
              <w:rPr>
                <w:rFonts w:ascii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投资和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收益情况</w:t>
            </w: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pacing w:val="-4"/>
                <w:sz w:val="24"/>
              </w:rPr>
              <w:t>（包括项目总体投资情况、取得的社会效益和经济效益等，电视剧项目须填报全体演员片酬及其在制片总成本中所占比例、主要演员片酬及其在全体演员片酬中所占比例。可另附页）</w:t>
            </w: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省内其他联合创作机构委托授权意见</w:t>
            </w:r>
            <w:r>
              <w:rPr>
                <w:rFonts w:hint="eastAsia" w:ascii="华文楷体" w:hAnsi="华文楷体" w:eastAsia="华文楷体" w:cs="华文楷体"/>
                <w:bCs/>
                <w:spacing w:val="-4"/>
                <w:szCs w:val="21"/>
              </w:rPr>
              <w:t>（我省两个以上制作机构联合创作生产的作品须填报）</w:t>
            </w: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20" w:firstLineChars="2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单位盖章：</w:t>
            </w: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                                 年    月 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单位盖章：</w:t>
            </w: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                                 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单位盖章：</w:t>
            </w: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                                 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单位盖章：</w:t>
            </w: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                                 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申报单位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声明</w:t>
            </w: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20" w:lineRule="exact"/>
              <w:ind w:firstLine="480" w:firstLineChars="200"/>
              <w:jc w:val="both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</w:rPr>
              <w:t>本单位对申报材料的合法性、真实性、准确性负责，并知晓、符合《安徽省广播电视精品专项资金管理暂行办法》及项目申报评审的各项规定，如存在营私舞弊、弄虚作假等违法违规行为，愿意承担相应处罚；因著作权或资金分配等引起的纠纷，愿意承担全部责任。</w:t>
            </w:r>
          </w:p>
          <w:p>
            <w:pPr>
              <w:spacing w:line="0" w:lineRule="atLeas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负责人签字：              单位盖章：</w:t>
            </w: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市级（省直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管县）广电行政部门或省直文化企事业单位意见</w:t>
            </w:r>
          </w:p>
        </w:tc>
        <w:tc>
          <w:tcPr>
            <w:tcW w:w="7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负责人签字：              单位盖章：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b/>
                <w:spacing w:val="-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                                 年    月 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985" w:right="1474" w:bottom="1474" w:left="1474" w:header="851" w:footer="107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B7953"/>
    <w:rsid w:val="01AB7953"/>
    <w:rsid w:val="04754E54"/>
    <w:rsid w:val="31F72677"/>
    <w:rsid w:val="5CB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694</Words>
  <Characters>697</Characters>
  <Lines>0</Lines>
  <Paragraphs>0</Paragraphs>
  <TotalTime>0</TotalTime>
  <ScaleCrop>false</ScaleCrop>
  <LinksUpToDate>false</LinksUpToDate>
  <CharactersWithSpaces>1222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2020-08-28T01:48:00Z</dcterms:created>
  <dc:creator>中世纪</dc:creator>
  <cp:lastModifiedBy>没有人了</cp:lastModifiedBy>
  <dcterms:modified xsi:type="dcterms:W3CDTF">2022-09-04T06:58:12Z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2C58BA7FF6A447F895C45678D04F82B9</vt:lpwstr>
  </property>
</Properties>
</file>