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/>
        </w:rPr>
      </w:pPr>
      <w:bookmarkStart w:id="0" w:name="_GoBack"/>
      <w:bookmarkEnd w:id="0"/>
      <w:r>
        <w:rPr>
          <w:rStyle w:val="6"/>
          <w:rFonts w:hint="default"/>
        </w:rPr>
        <w:t>国际（地区）组织间合作研究项目</w:t>
      </w:r>
    </w:p>
    <w:p>
      <w:pPr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申请书报告正文撰写提纲</w:t>
      </w:r>
    </w:p>
    <w:p>
      <w:pPr>
        <w:spacing w:line="480" w:lineRule="auto"/>
        <w:ind w:firstLine="420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Calibri" w:eastAsia="仿宋_GB2312" w:cs="Calibri"/>
          <w:color w:val="000000"/>
          <w:sz w:val="24"/>
          <w:szCs w:val="24"/>
        </w:rPr>
        <w:t>一、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立项依据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1. 项目的研究意义及科学依据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2. 国内外研究现状分析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3. 合作双方的互补性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4. 主要参考文献及出处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Calibri" w:eastAsia="仿宋_GB2312" w:cs="Calibri"/>
          <w:color w:val="000000"/>
          <w:sz w:val="24"/>
          <w:szCs w:val="24"/>
        </w:rPr>
        <w:t>二、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合作研究内容及合作研究方案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1. 研究目标、内容及拟解决的关键问题；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2. 拟采取的研究方案、技术路线及可行性分析；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TimesNewRomanPSMT" w:eastAsia="仿宋_GB2312"/>
          <w:color w:val="000000"/>
          <w:sz w:val="24"/>
          <w:szCs w:val="24"/>
        </w:rPr>
        <w:t xml:space="preserve">3.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合作方式：课题设置、研究重点及双方分工。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Calibri" w:eastAsia="仿宋_GB2312" w:cs="Calibri"/>
          <w:color w:val="000000"/>
          <w:sz w:val="24"/>
          <w:szCs w:val="24"/>
        </w:rPr>
        <w:t>三、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合作基础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宋体" w:eastAsia="仿宋_GB2312"/>
          <w:color w:val="000000"/>
          <w:sz w:val="24"/>
          <w:szCs w:val="24"/>
        </w:rPr>
        <w:t>1. 双方优势、特色所在，与本项目有关的研究工作积累和已取得的研究工作成绩；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TimesNewRomanPSMT" w:eastAsia="仿宋_GB2312"/>
          <w:color w:val="000000"/>
          <w:sz w:val="24"/>
          <w:szCs w:val="24"/>
        </w:rPr>
        <w:t xml:space="preserve">2.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已具备的实验条件，尚缺少的实验条件和拟解决的途径（包括利用其他机构实验条件的计划与落实情况）。</w:t>
      </w:r>
      <w:r>
        <w:rPr>
          <w:rFonts w:hint="eastAsia" w:ascii="仿宋_GB2312" w:eastAsia="仿宋_GB2312"/>
          <w:color w:val="000000"/>
        </w:rPr>
        <w:br w:type="textWrapping"/>
      </w:r>
      <w:r>
        <w:rPr>
          <w:rFonts w:hint="eastAsia" w:ascii="仿宋_GB2312" w:hAnsi="Calibri" w:eastAsia="仿宋_GB2312" w:cs="Calibri"/>
          <w:color w:val="000000"/>
          <w:sz w:val="24"/>
          <w:szCs w:val="24"/>
        </w:rPr>
        <w:t>四、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合作方投入情况：匹配经费、仪器设备、关键技术等。</w:t>
      </w:r>
    </w:p>
    <w:p>
      <w:pPr>
        <w:spacing w:line="480" w:lineRule="auto"/>
        <w:jc w:val="left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注：在线申请书由基本信息表、报告正文、项目资金预算表和相关附件材料等部分构成。</w:t>
      </w:r>
    </w:p>
    <w:sectPr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DE3NzA2Nrc0MzVU0lEKTi0uzszPAykwrgUABQY2tCwAAAA="/>
  </w:docVars>
  <w:rsids>
    <w:rsidRoot w:val="00644480"/>
    <w:rsid w:val="000C1093"/>
    <w:rsid w:val="000D1C1E"/>
    <w:rsid w:val="0025005B"/>
    <w:rsid w:val="006427FD"/>
    <w:rsid w:val="00644480"/>
    <w:rsid w:val="00702AB5"/>
    <w:rsid w:val="00781C3D"/>
    <w:rsid w:val="00883449"/>
    <w:rsid w:val="00883948"/>
    <w:rsid w:val="00986B99"/>
    <w:rsid w:val="00B14120"/>
    <w:rsid w:val="00B37EAE"/>
    <w:rsid w:val="00C3273F"/>
    <w:rsid w:val="2CBA0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7">
    <w:name w:val="fontstyle1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fontstyle31"/>
    <w:basedOn w:val="5"/>
    <w:uiPriority w:val="0"/>
    <w:rPr>
      <w:rFonts w:hint="default" w:ascii="TimesNewRomanPSMT" w:hAnsi="TimesNewRomanPSMT"/>
      <w:color w:val="00000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313</Characters>
  <Lines>2</Lines>
  <Paragraphs>1</Paragraphs>
  <TotalTime>1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2020-12-16T00:40:00Z</dcterms:created>
  <dc:creator>Denny yin</dc:creator>
  <cp:lastModifiedBy>没有人了</cp:lastModifiedBy>
  <dcterms:modified xsi:type="dcterms:W3CDTF">2022-09-03T12:48:20Z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ECF955EECE4042199EDCAFBBD027253E</vt:lpwstr>
  </property>
</Properties>
</file>