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default"/>
          <w:sz w:val="36"/>
        </w:rPr>
      </w:pPr>
      <w:bookmarkStart w:id="0" w:name="_GoBack"/>
      <w:bookmarkEnd w:id="0"/>
      <w:r>
        <w:rPr>
          <w:rStyle w:val="6"/>
          <w:rFonts w:hint="default"/>
          <w:sz w:val="36"/>
        </w:rPr>
        <w:t>国际（地区）组织间合作研究项目</w:t>
      </w:r>
    </w:p>
    <w:p>
      <w:pPr>
        <w:jc w:val="center"/>
        <w:rPr>
          <w:rStyle w:val="6"/>
          <w:rFonts w:hint="default"/>
          <w:sz w:val="36"/>
        </w:rPr>
      </w:pPr>
      <w:r>
        <w:rPr>
          <w:rStyle w:val="6"/>
          <w:rFonts w:hint="default"/>
          <w:sz w:val="36"/>
        </w:rPr>
        <w:t>申请书报告正文撰写提纲</w:t>
      </w:r>
    </w:p>
    <w:p>
      <w:pPr>
        <w:spacing w:line="480" w:lineRule="auto"/>
        <w:ind w:firstLine="420"/>
        <w:jc w:val="left"/>
        <w:rPr>
          <w:rFonts w:ascii="宋体" w:hAnsi="宋体" w:eastAsia="宋体"/>
          <w:color w:val="000000"/>
          <w:sz w:val="24"/>
          <w:szCs w:val="24"/>
        </w:rPr>
      </w:pPr>
    </w:p>
    <w:p>
      <w:pPr>
        <w:spacing w:line="480" w:lineRule="auto"/>
        <w:rPr>
          <w:rFonts w:hint="eastAsia" w:ascii="仿宋_GB2312" w:hAnsi="宋体" w:eastAsia="仿宋_GB2312"/>
          <w:b/>
          <w:color w:val="000000"/>
          <w:sz w:val="32"/>
          <w:szCs w:val="24"/>
        </w:rPr>
      </w:pPr>
      <w:r>
        <w:rPr>
          <w:rFonts w:hint="eastAsia" w:ascii="仿宋_GB2312" w:hAnsi="Calibri" w:eastAsia="仿宋_GB2312" w:cs="Calibri"/>
          <w:b/>
          <w:color w:val="000000"/>
          <w:sz w:val="32"/>
          <w:szCs w:val="24"/>
        </w:rPr>
        <w:t>一、</w:t>
      </w:r>
      <w:r>
        <w:rPr>
          <w:rFonts w:hint="eastAsia" w:ascii="仿宋_GB2312" w:hAnsi="宋体" w:eastAsia="仿宋_GB2312"/>
          <w:b/>
          <w:color w:val="000000"/>
          <w:sz w:val="32"/>
          <w:szCs w:val="24"/>
        </w:rPr>
        <w:t>立项依据</w:t>
      </w:r>
    </w:p>
    <w:p>
      <w:pPr>
        <w:spacing w:line="480" w:lineRule="auto"/>
        <w:rPr>
          <w:rFonts w:hint="eastAsia" w:ascii="仿宋_GB2312" w:hAnsi="宋体" w:eastAsia="仿宋_GB2312"/>
          <w:color w:val="000000"/>
          <w:sz w:val="32"/>
          <w:szCs w:val="24"/>
        </w:rPr>
      </w:pPr>
      <w:r>
        <w:rPr>
          <w:rFonts w:hint="eastAsia" w:ascii="仿宋_GB2312" w:hAnsi="宋体" w:eastAsia="仿宋_GB2312"/>
          <w:color w:val="000000"/>
          <w:sz w:val="32"/>
          <w:szCs w:val="24"/>
        </w:rPr>
        <w:t>1. 项目的研究意义及科学依据</w:t>
      </w:r>
    </w:p>
    <w:p>
      <w:pPr>
        <w:spacing w:line="480" w:lineRule="auto"/>
        <w:rPr>
          <w:rFonts w:hint="eastAsia" w:ascii="仿宋_GB2312" w:hAnsi="宋体" w:eastAsia="仿宋_GB2312"/>
          <w:color w:val="000000"/>
          <w:sz w:val="32"/>
          <w:szCs w:val="24"/>
        </w:rPr>
      </w:pPr>
      <w:r>
        <w:rPr>
          <w:rFonts w:hint="eastAsia" w:ascii="仿宋_GB2312" w:hAnsi="宋体" w:eastAsia="仿宋_GB2312"/>
          <w:color w:val="000000"/>
          <w:sz w:val="32"/>
          <w:szCs w:val="24"/>
        </w:rPr>
        <w:t>2. 国内外研究现状分析</w:t>
      </w:r>
    </w:p>
    <w:p>
      <w:pPr>
        <w:spacing w:line="480" w:lineRule="auto"/>
        <w:rPr>
          <w:rFonts w:hint="eastAsia" w:ascii="仿宋_GB2312" w:hAnsi="宋体" w:eastAsia="仿宋_GB2312"/>
          <w:color w:val="000000"/>
          <w:sz w:val="32"/>
          <w:szCs w:val="24"/>
        </w:rPr>
      </w:pPr>
      <w:r>
        <w:rPr>
          <w:rFonts w:hint="eastAsia" w:ascii="仿宋_GB2312" w:hAnsi="宋体" w:eastAsia="仿宋_GB2312"/>
          <w:color w:val="000000"/>
          <w:sz w:val="32"/>
          <w:szCs w:val="24"/>
        </w:rPr>
        <w:t>3. 合作双方的互补性</w:t>
      </w:r>
    </w:p>
    <w:p>
      <w:pPr>
        <w:spacing w:line="480" w:lineRule="auto"/>
        <w:rPr>
          <w:rFonts w:hint="eastAsia" w:ascii="仿宋_GB2312" w:hAnsi="宋体" w:eastAsia="仿宋_GB2312"/>
          <w:color w:val="000000"/>
          <w:sz w:val="32"/>
          <w:szCs w:val="24"/>
        </w:rPr>
      </w:pPr>
      <w:r>
        <w:rPr>
          <w:rFonts w:hint="eastAsia" w:ascii="仿宋_GB2312" w:hAnsi="宋体" w:eastAsia="仿宋_GB2312"/>
          <w:color w:val="000000"/>
          <w:sz w:val="32"/>
          <w:szCs w:val="24"/>
        </w:rPr>
        <w:t>4. 主要参考文献及出处</w:t>
      </w:r>
    </w:p>
    <w:p>
      <w:pPr>
        <w:spacing w:line="480" w:lineRule="auto"/>
        <w:rPr>
          <w:rFonts w:hint="eastAsia" w:ascii="仿宋_GB2312" w:hAnsi="宋体" w:eastAsia="仿宋_GB2312"/>
          <w:b/>
          <w:color w:val="000000"/>
          <w:sz w:val="32"/>
          <w:szCs w:val="24"/>
        </w:rPr>
      </w:pPr>
      <w:r>
        <w:rPr>
          <w:rFonts w:hint="eastAsia" w:ascii="仿宋_GB2312" w:hAnsi="Calibri" w:eastAsia="仿宋_GB2312" w:cs="Calibri"/>
          <w:b/>
          <w:color w:val="000000"/>
          <w:sz w:val="32"/>
          <w:szCs w:val="24"/>
        </w:rPr>
        <w:t>二、</w:t>
      </w:r>
      <w:r>
        <w:rPr>
          <w:rFonts w:hint="eastAsia" w:ascii="仿宋_GB2312" w:hAnsi="宋体" w:eastAsia="仿宋_GB2312"/>
          <w:b/>
          <w:color w:val="000000"/>
          <w:sz w:val="32"/>
          <w:szCs w:val="24"/>
        </w:rPr>
        <w:t>合作研究内容及合作研究方案</w:t>
      </w:r>
    </w:p>
    <w:p>
      <w:pPr>
        <w:spacing w:line="480" w:lineRule="auto"/>
        <w:rPr>
          <w:rFonts w:hint="eastAsia" w:ascii="仿宋_GB2312" w:hAnsi="宋体" w:eastAsia="仿宋_GB2312"/>
          <w:color w:val="000000"/>
          <w:sz w:val="32"/>
          <w:szCs w:val="24"/>
        </w:rPr>
      </w:pPr>
      <w:r>
        <w:rPr>
          <w:rFonts w:hint="eastAsia" w:ascii="仿宋_GB2312" w:hAnsi="宋体" w:eastAsia="仿宋_GB2312"/>
          <w:color w:val="000000"/>
          <w:sz w:val="32"/>
          <w:szCs w:val="24"/>
        </w:rPr>
        <w:t>1. 研究目标、内容及拟解决的关键问题；</w:t>
      </w:r>
    </w:p>
    <w:p>
      <w:pPr>
        <w:spacing w:line="480" w:lineRule="auto"/>
        <w:rPr>
          <w:rFonts w:hint="eastAsia" w:ascii="仿宋_GB2312" w:hAnsi="宋体" w:eastAsia="仿宋_GB2312"/>
          <w:color w:val="000000"/>
          <w:sz w:val="32"/>
          <w:szCs w:val="24"/>
        </w:rPr>
      </w:pPr>
      <w:r>
        <w:rPr>
          <w:rFonts w:hint="eastAsia" w:ascii="仿宋_GB2312" w:hAnsi="宋体" w:eastAsia="仿宋_GB2312"/>
          <w:color w:val="000000"/>
          <w:sz w:val="32"/>
          <w:szCs w:val="24"/>
        </w:rPr>
        <w:t>2. 拟采取的研究方案、技术路线及可行性分析；</w:t>
      </w:r>
    </w:p>
    <w:p>
      <w:pPr>
        <w:spacing w:line="480" w:lineRule="auto"/>
        <w:rPr>
          <w:rFonts w:hint="eastAsia" w:ascii="仿宋_GB2312" w:hAnsi="宋体" w:eastAsia="仿宋_GB2312"/>
          <w:color w:val="000000"/>
          <w:sz w:val="32"/>
          <w:szCs w:val="24"/>
        </w:rPr>
      </w:pPr>
      <w:r>
        <w:rPr>
          <w:rFonts w:hint="eastAsia" w:ascii="仿宋_GB2312" w:hAnsi="TimesNewRomanPSMT" w:eastAsia="仿宋_GB2312"/>
          <w:color w:val="000000"/>
          <w:sz w:val="32"/>
          <w:szCs w:val="24"/>
        </w:rPr>
        <w:t xml:space="preserve">3. </w:t>
      </w:r>
      <w:r>
        <w:rPr>
          <w:rFonts w:hint="eastAsia" w:ascii="仿宋_GB2312" w:hAnsi="宋体" w:eastAsia="仿宋_GB2312"/>
          <w:color w:val="000000"/>
          <w:sz w:val="32"/>
          <w:szCs w:val="24"/>
        </w:rPr>
        <w:t>合作方式：课题设置、研究重点及双方分工。</w:t>
      </w:r>
    </w:p>
    <w:p>
      <w:pPr>
        <w:spacing w:line="480" w:lineRule="auto"/>
        <w:rPr>
          <w:rFonts w:hint="eastAsia" w:ascii="仿宋_GB2312" w:hAnsi="宋体" w:eastAsia="仿宋_GB2312"/>
          <w:b/>
          <w:color w:val="000000"/>
          <w:sz w:val="32"/>
          <w:szCs w:val="24"/>
        </w:rPr>
      </w:pPr>
      <w:r>
        <w:rPr>
          <w:rFonts w:hint="eastAsia" w:ascii="仿宋_GB2312" w:hAnsi="Calibri" w:eastAsia="仿宋_GB2312" w:cs="Calibri"/>
          <w:b/>
          <w:color w:val="000000"/>
          <w:sz w:val="32"/>
          <w:szCs w:val="24"/>
        </w:rPr>
        <w:t>三、</w:t>
      </w:r>
      <w:r>
        <w:rPr>
          <w:rFonts w:hint="eastAsia" w:ascii="仿宋_GB2312" w:hAnsi="宋体" w:eastAsia="仿宋_GB2312"/>
          <w:b/>
          <w:color w:val="000000"/>
          <w:sz w:val="32"/>
          <w:szCs w:val="24"/>
        </w:rPr>
        <w:t>合作基础</w:t>
      </w:r>
    </w:p>
    <w:p>
      <w:pPr>
        <w:spacing w:line="480" w:lineRule="auto"/>
        <w:rPr>
          <w:rFonts w:hint="eastAsia" w:ascii="仿宋_GB2312" w:hAnsi="宋体" w:eastAsia="仿宋_GB2312"/>
          <w:color w:val="000000"/>
          <w:sz w:val="32"/>
          <w:szCs w:val="24"/>
        </w:rPr>
      </w:pPr>
      <w:r>
        <w:rPr>
          <w:rFonts w:hint="eastAsia" w:ascii="仿宋_GB2312" w:hAnsi="宋体" w:eastAsia="仿宋_GB2312"/>
          <w:color w:val="000000"/>
          <w:sz w:val="32"/>
          <w:szCs w:val="24"/>
        </w:rPr>
        <w:t>1. 双方优势、特色所在，与本项目有关的研究工作积累和已取得的研究工作成绩；</w:t>
      </w:r>
    </w:p>
    <w:p>
      <w:pPr>
        <w:spacing w:line="480" w:lineRule="auto"/>
        <w:rPr>
          <w:rFonts w:hint="eastAsia" w:ascii="仿宋_GB2312" w:hAnsi="宋体" w:eastAsia="仿宋_GB2312"/>
          <w:color w:val="000000"/>
          <w:sz w:val="32"/>
          <w:szCs w:val="24"/>
        </w:rPr>
      </w:pPr>
      <w:r>
        <w:rPr>
          <w:rFonts w:hint="eastAsia" w:ascii="仿宋_GB2312" w:hAnsi="TimesNewRomanPSMT" w:eastAsia="仿宋_GB2312"/>
          <w:color w:val="000000"/>
          <w:sz w:val="32"/>
          <w:szCs w:val="24"/>
        </w:rPr>
        <w:t xml:space="preserve">2. </w:t>
      </w:r>
      <w:r>
        <w:rPr>
          <w:rFonts w:hint="eastAsia" w:ascii="仿宋_GB2312" w:hAnsi="宋体" w:eastAsia="仿宋_GB2312"/>
          <w:color w:val="000000"/>
          <w:sz w:val="32"/>
          <w:szCs w:val="24"/>
        </w:rPr>
        <w:t>已具备的实验条件，尚缺少的实验条件和拟解决的途径（包括利用其他机构实验条件的计划与落实情况）。</w:t>
      </w:r>
    </w:p>
    <w:p>
      <w:pPr>
        <w:spacing w:line="480" w:lineRule="auto"/>
        <w:rPr>
          <w:rFonts w:ascii="仿宋_GB2312" w:hAnsi="宋体" w:eastAsia="仿宋_GB2312"/>
          <w:b/>
          <w:color w:val="000000"/>
          <w:sz w:val="32"/>
          <w:szCs w:val="24"/>
        </w:rPr>
      </w:pPr>
      <w:r>
        <w:rPr>
          <w:rFonts w:hint="eastAsia" w:ascii="仿宋_GB2312" w:hAnsi="Calibri" w:eastAsia="仿宋_GB2312" w:cs="Calibri"/>
          <w:b/>
          <w:color w:val="000000"/>
          <w:sz w:val="32"/>
          <w:szCs w:val="24"/>
        </w:rPr>
        <w:t>四、</w:t>
      </w:r>
      <w:r>
        <w:rPr>
          <w:rFonts w:hint="eastAsia" w:ascii="仿宋_GB2312" w:hAnsi="宋体" w:eastAsia="仿宋_GB2312"/>
          <w:b/>
          <w:color w:val="000000"/>
          <w:sz w:val="32"/>
          <w:szCs w:val="24"/>
        </w:rPr>
        <w:t>合作方投入情况：匹配经费、仪器设备、关键技术等。</w:t>
      </w:r>
    </w:p>
    <w:p>
      <w:pPr>
        <w:spacing w:line="480" w:lineRule="auto"/>
        <w:rPr>
          <w:rFonts w:ascii="仿宋_GB2312" w:hAnsi="宋体" w:eastAsia="仿宋_GB2312"/>
          <w:color w:val="000000"/>
          <w:sz w:val="32"/>
          <w:szCs w:val="24"/>
        </w:rPr>
      </w:pPr>
    </w:p>
    <w:p>
      <w:pPr>
        <w:spacing w:line="480" w:lineRule="auto"/>
        <w:rPr>
          <w:rFonts w:ascii="仿宋_GB2312" w:hAnsi="宋体" w:eastAsia="仿宋_GB2312"/>
          <w:color w:val="000000"/>
          <w:sz w:val="32"/>
          <w:szCs w:val="24"/>
        </w:rPr>
      </w:pPr>
      <w:r>
        <w:rPr>
          <w:rFonts w:hint="eastAsia" w:ascii="仿宋_GB2312" w:hAnsi="宋体" w:eastAsia="仿宋_GB2312"/>
          <w:color w:val="000000"/>
          <w:sz w:val="32"/>
          <w:szCs w:val="24"/>
        </w:rPr>
        <w:t>注：在线申请书由基本信息表、报告正文、项目资金预算表和相关附件材料等部分构成。</w:t>
      </w:r>
    </w:p>
    <w:sectPr>
      <w:pgSz w:w="11907" w:h="16840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xMDE3NzA2Nrc0MzVU0lEKTi0uzszPAykwrgUABQY2tCwAAAA="/>
  </w:docVars>
  <w:rsids>
    <w:rsidRoot w:val="00644480"/>
    <w:rsid w:val="000C1093"/>
    <w:rsid w:val="0025005B"/>
    <w:rsid w:val="003D60B2"/>
    <w:rsid w:val="00505B92"/>
    <w:rsid w:val="0056430D"/>
    <w:rsid w:val="006427FD"/>
    <w:rsid w:val="00644480"/>
    <w:rsid w:val="00702AB5"/>
    <w:rsid w:val="00781C3D"/>
    <w:rsid w:val="007F53A7"/>
    <w:rsid w:val="008710F1"/>
    <w:rsid w:val="00883449"/>
    <w:rsid w:val="00883948"/>
    <w:rsid w:val="008A41D5"/>
    <w:rsid w:val="00986B99"/>
    <w:rsid w:val="00AF4AD0"/>
    <w:rsid w:val="00B14120"/>
    <w:rsid w:val="00B37EAE"/>
    <w:rsid w:val="00C20304"/>
    <w:rsid w:val="00C3273F"/>
    <w:rsid w:val="00DB6010"/>
    <w:rsid w:val="00F44C1D"/>
    <w:rsid w:val="00F64426"/>
    <w:rsid w:val="203C13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style01"/>
    <w:basedOn w:val="5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7">
    <w:name w:val="fontstyle11"/>
    <w:basedOn w:val="5"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8">
    <w:name w:val="fontstyle31"/>
    <w:basedOn w:val="5"/>
    <w:uiPriority w:val="0"/>
    <w:rPr>
      <w:rFonts w:hint="default" w:ascii="TimesNewRomanPSMT" w:hAnsi="TimesNewRomanPSMT"/>
      <w:color w:val="00000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313</Characters>
  <Lines>2</Lines>
  <Paragraphs>1</Paragraphs>
  <TotalTime>16</TotalTime>
  <ScaleCrop>false</ScaleCrop>
  <LinksUpToDate>false</LinksUpToDate>
  <CharactersWithSpaces>322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2020-12-15T00:15:00Z</dcterms:created>
  <dc:creator>Denny yin</dc:creator>
  <cp:lastModifiedBy>没有人了</cp:lastModifiedBy>
  <cp:lastPrinted>2020-12-15T01:43:00Z</cp:lastPrinted>
  <dcterms:modified xsi:type="dcterms:W3CDTF">2022-09-03T12:53:36Z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FF67F3F79E1E40D2B581F294F19470EC</vt:lpwstr>
  </property>
</Properties>
</file>