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FB" w:rsidRPr="004852C8" w:rsidRDefault="00CC53FB">
      <w:pPr>
        <w:widowControl/>
        <w:jc w:val="left"/>
        <w:rPr>
          <w:color w:val="1F497D" w:themeColor="text2"/>
        </w:rPr>
      </w:pPr>
    </w:p>
    <w:p w:rsidR="00E55988" w:rsidRPr="00C538D6" w:rsidRDefault="00C538D6" w:rsidP="00C538D6">
      <w:pPr>
        <w:pStyle w:val="10"/>
        <w:rPr>
          <w:rStyle w:val="a7"/>
          <w:b/>
          <w:color w:val="1F497D" w:themeColor="text2"/>
          <w:kern w:val="0"/>
          <w:sz w:val="28"/>
          <w:szCs w:val="28"/>
          <w:u w:val="none"/>
        </w:rPr>
      </w:pPr>
      <w:r>
        <w:rPr>
          <w:rStyle w:val="a7"/>
          <w:rFonts w:hint="eastAsia"/>
          <w:b/>
          <w:color w:val="1F497D" w:themeColor="text2"/>
          <w:sz w:val="28"/>
          <w:szCs w:val="28"/>
          <w:u w:val="none"/>
        </w:rPr>
        <w:t>编者注：</w:t>
      </w:r>
      <w:r w:rsidRPr="00C538D6">
        <w:rPr>
          <w:rStyle w:val="a7"/>
          <w:rFonts w:hint="eastAsia"/>
          <w:b/>
          <w:color w:val="1F497D" w:themeColor="text2"/>
          <w:sz w:val="28"/>
          <w:szCs w:val="28"/>
          <w:u w:val="none"/>
        </w:rPr>
        <w:t>本文档</w:t>
      </w:r>
      <w:r>
        <w:rPr>
          <w:rStyle w:val="a7"/>
          <w:rFonts w:hint="eastAsia"/>
          <w:b/>
          <w:color w:val="1F497D" w:themeColor="text2"/>
          <w:sz w:val="28"/>
          <w:szCs w:val="28"/>
          <w:u w:val="none"/>
        </w:rPr>
        <w:t>归集</w:t>
      </w:r>
      <w:r w:rsidRPr="00C538D6">
        <w:rPr>
          <w:rStyle w:val="a7"/>
          <w:rFonts w:hint="eastAsia"/>
          <w:b/>
          <w:color w:val="1F497D" w:themeColor="text2"/>
          <w:sz w:val="28"/>
          <w:szCs w:val="28"/>
          <w:u w:val="none"/>
        </w:rPr>
        <w:t>整理</w:t>
      </w:r>
      <w:r>
        <w:rPr>
          <w:rStyle w:val="a7"/>
          <w:rFonts w:hint="eastAsia"/>
          <w:b/>
          <w:color w:val="1F497D" w:themeColor="text2"/>
          <w:sz w:val="28"/>
          <w:szCs w:val="28"/>
          <w:u w:val="none"/>
        </w:rPr>
        <w:t>2018</w:t>
      </w:r>
      <w:r>
        <w:rPr>
          <w:rStyle w:val="a7"/>
          <w:rFonts w:hint="eastAsia"/>
          <w:b/>
          <w:color w:val="1F497D" w:themeColor="text2"/>
          <w:sz w:val="28"/>
          <w:szCs w:val="28"/>
          <w:u w:val="none"/>
        </w:rPr>
        <w:t>年以来的</w:t>
      </w:r>
      <w:r w:rsidRPr="00C538D6">
        <w:rPr>
          <w:rStyle w:val="a7"/>
          <w:rFonts w:hint="eastAsia"/>
          <w:b/>
          <w:color w:val="1F497D" w:themeColor="text2"/>
          <w:sz w:val="28"/>
          <w:szCs w:val="28"/>
          <w:u w:val="none"/>
        </w:rPr>
        <w:t>减税降费</w:t>
      </w:r>
      <w:r>
        <w:rPr>
          <w:rStyle w:val="a7"/>
          <w:rFonts w:hint="eastAsia"/>
          <w:b/>
          <w:color w:val="1F497D" w:themeColor="text2"/>
          <w:sz w:val="28"/>
          <w:szCs w:val="28"/>
          <w:u w:val="none"/>
        </w:rPr>
        <w:t>主要政策</w:t>
      </w:r>
      <w:r w:rsidRPr="00C538D6">
        <w:rPr>
          <w:rStyle w:val="a7"/>
          <w:rFonts w:hint="eastAsia"/>
          <w:b/>
          <w:color w:val="1F497D" w:themeColor="text2"/>
          <w:sz w:val="28"/>
          <w:szCs w:val="28"/>
          <w:u w:val="none"/>
        </w:rPr>
        <w:t>，包括“</w:t>
      </w:r>
      <w:r w:rsidR="00483D3E" w:rsidRPr="00483D3E">
        <w:rPr>
          <w:rStyle w:val="a7"/>
          <w:b/>
          <w:color w:val="1F497D" w:themeColor="text2"/>
          <w:sz w:val="28"/>
          <w:szCs w:val="28"/>
          <w:u w:val="none"/>
        </w:rPr>
        <w:fldChar w:fldCharType="begin"/>
      </w:r>
      <w:r w:rsidR="00E55988" w:rsidRPr="00C538D6">
        <w:rPr>
          <w:rStyle w:val="a7"/>
          <w:b/>
          <w:color w:val="1F497D" w:themeColor="text2"/>
          <w:sz w:val="28"/>
          <w:szCs w:val="28"/>
          <w:u w:val="none"/>
        </w:rPr>
        <w:instrText xml:space="preserve"> </w:instrText>
      </w:r>
      <w:r w:rsidR="00E55988" w:rsidRPr="00C538D6">
        <w:rPr>
          <w:rStyle w:val="a7"/>
          <w:rFonts w:hint="eastAsia"/>
          <w:b/>
          <w:color w:val="1F497D" w:themeColor="text2"/>
          <w:sz w:val="28"/>
          <w:szCs w:val="28"/>
          <w:u w:val="none"/>
        </w:rPr>
        <w:instrText>TOC \o "1-1" \n \h \z \u</w:instrText>
      </w:r>
      <w:r w:rsidR="00E55988" w:rsidRPr="00C538D6">
        <w:rPr>
          <w:rStyle w:val="a7"/>
          <w:b/>
          <w:color w:val="1F497D" w:themeColor="text2"/>
          <w:sz w:val="28"/>
          <w:szCs w:val="28"/>
          <w:u w:val="none"/>
        </w:rPr>
        <w:instrText xml:space="preserve"> </w:instrText>
      </w:r>
      <w:r w:rsidR="00483D3E" w:rsidRPr="00483D3E">
        <w:rPr>
          <w:rStyle w:val="a7"/>
          <w:b/>
          <w:color w:val="1F497D" w:themeColor="text2"/>
          <w:sz w:val="28"/>
          <w:szCs w:val="28"/>
          <w:u w:val="none"/>
        </w:rPr>
        <w:fldChar w:fldCharType="separate"/>
      </w:r>
      <w:hyperlink w:anchor="_Toc5261555" w:history="1">
        <w:r w:rsidR="00E55988" w:rsidRPr="00C538D6">
          <w:rPr>
            <w:rStyle w:val="a7"/>
            <w:b/>
            <w:noProof/>
            <w:color w:val="1F497D" w:themeColor="text2"/>
            <w:kern w:val="0"/>
            <w:sz w:val="28"/>
            <w:szCs w:val="28"/>
            <w:u w:val="none"/>
          </w:rPr>
          <w:t>2019</w:t>
        </w:r>
        <w:r w:rsidR="00E55988" w:rsidRPr="00C538D6">
          <w:rPr>
            <w:rStyle w:val="a7"/>
            <w:rFonts w:hint="eastAsia"/>
            <w:b/>
            <w:noProof/>
            <w:color w:val="1F497D" w:themeColor="text2"/>
            <w:kern w:val="0"/>
            <w:sz w:val="28"/>
            <w:szCs w:val="28"/>
            <w:u w:val="none"/>
          </w:rPr>
          <w:t>年深化增值税改革主要政策</w:t>
        </w:r>
      </w:hyperlink>
      <w:r w:rsidRPr="00C538D6">
        <w:rPr>
          <w:rStyle w:val="a7"/>
          <w:rFonts w:hint="eastAsia"/>
          <w:b/>
          <w:noProof/>
          <w:color w:val="1F497D" w:themeColor="text2"/>
          <w:kern w:val="0"/>
          <w:sz w:val="28"/>
          <w:szCs w:val="28"/>
          <w:u w:val="none"/>
        </w:rPr>
        <w:t>”“</w:t>
      </w:r>
      <w:hyperlink w:anchor="_Toc5261556" w:history="1">
        <w:r w:rsidR="00E55988" w:rsidRPr="00C538D6">
          <w:rPr>
            <w:rStyle w:val="a7"/>
            <w:b/>
            <w:noProof/>
            <w:color w:val="1F497D" w:themeColor="text2"/>
            <w:kern w:val="0"/>
            <w:sz w:val="28"/>
            <w:szCs w:val="28"/>
            <w:u w:val="none"/>
          </w:rPr>
          <w:t>2019</w:t>
        </w:r>
        <w:r w:rsidR="00E55988" w:rsidRPr="00C538D6">
          <w:rPr>
            <w:rStyle w:val="a7"/>
            <w:rFonts w:hint="eastAsia"/>
            <w:b/>
            <w:noProof/>
            <w:color w:val="1F497D" w:themeColor="text2"/>
            <w:kern w:val="0"/>
            <w:sz w:val="28"/>
            <w:szCs w:val="28"/>
            <w:u w:val="none"/>
          </w:rPr>
          <w:t>年小微企业普惠性税收减免政策</w:t>
        </w:r>
      </w:hyperlink>
      <w:r w:rsidRPr="00C538D6">
        <w:rPr>
          <w:rStyle w:val="a7"/>
          <w:rFonts w:hint="eastAsia"/>
          <w:b/>
          <w:noProof/>
          <w:color w:val="1F497D" w:themeColor="text2"/>
          <w:kern w:val="0"/>
          <w:sz w:val="28"/>
          <w:szCs w:val="28"/>
          <w:u w:val="none"/>
        </w:rPr>
        <w:t>”“</w:t>
      </w:r>
      <w:hyperlink w:anchor="_Toc5261557" w:history="1">
        <w:r w:rsidR="00E55988" w:rsidRPr="00C538D6">
          <w:rPr>
            <w:rStyle w:val="a7"/>
            <w:b/>
            <w:noProof/>
            <w:color w:val="1F497D" w:themeColor="text2"/>
            <w:kern w:val="0"/>
            <w:sz w:val="28"/>
            <w:szCs w:val="28"/>
            <w:u w:val="none"/>
          </w:rPr>
          <w:t>2018</w:t>
        </w:r>
        <w:r w:rsidR="00E55988" w:rsidRPr="00C538D6">
          <w:rPr>
            <w:rStyle w:val="a7"/>
            <w:rFonts w:hint="eastAsia"/>
            <w:b/>
            <w:noProof/>
            <w:color w:val="1F497D" w:themeColor="text2"/>
            <w:kern w:val="0"/>
            <w:sz w:val="28"/>
            <w:szCs w:val="28"/>
            <w:u w:val="none"/>
          </w:rPr>
          <w:t>年以来主要减税降费</w:t>
        </w:r>
        <w:r w:rsidRPr="00C538D6">
          <w:rPr>
            <w:rStyle w:val="a7"/>
            <w:rFonts w:hint="eastAsia"/>
            <w:b/>
            <w:noProof/>
            <w:color w:val="1F497D" w:themeColor="text2"/>
            <w:kern w:val="0"/>
            <w:sz w:val="28"/>
            <w:szCs w:val="28"/>
            <w:u w:val="none"/>
          </w:rPr>
          <w:t>政策”和文件链接，仅供参考。</w:t>
        </w:r>
      </w:hyperlink>
    </w:p>
    <w:p w:rsidR="00CC53FB" w:rsidRPr="004852C8" w:rsidRDefault="00483D3E" w:rsidP="00C538D6">
      <w:pPr>
        <w:pStyle w:val="1"/>
        <w:ind w:firstLineChars="200" w:firstLine="883"/>
        <w:jc w:val="center"/>
        <w:rPr>
          <w:noProof/>
          <w:color w:val="C00000"/>
          <w:kern w:val="0"/>
          <w:sz w:val="32"/>
          <w:szCs w:val="32"/>
        </w:rPr>
      </w:pPr>
      <w:r w:rsidRPr="00C538D6">
        <w:rPr>
          <w:rStyle w:val="a7"/>
          <w:bCs w:val="0"/>
          <w:color w:val="1F497D" w:themeColor="text2"/>
          <w:u w:val="none"/>
        </w:rPr>
        <w:fldChar w:fldCharType="end"/>
      </w:r>
      <w:bookmarkStart w:id="0" w:name="_Toc5261555"/>
      <w:r w:rsidR="00CC53FB" w:rsidRPr="004852C8">
        <w:rPr>
          <w:rFonts w:hint="eastAsia"/>
          <w:noProof/>
          <w:color w:val="C00000"/>
          <w:kern w:val="0"/>
          <w:sz w:val="32"/>
          <w:szCs w:val="32"/>
        </w:rPr>
        <w:t>2019</w:t>
      </w:r>
      <w:r w:rsidR="00CC53FB" w:rsidRPr="004852C8">
        <w:rPr>
          <w:rFonts w:hint="eastAsia"/>
          <w:noProof/>
          <w:color w:val="C00000"/>
          <w:kern w:val="0"/>
          <w:sz w:val="32"/>
          <w:szCs w:val="32"/>
        </w:rPr>
        <w:t>年深化增值税改革主要政策</w:t>
      </w:r>
      <w:bookmarkEnd w:id="0"/>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1180"/>
        <w:gridCol w:w="6785"/>
        <w:gridCol w:w="6785"/>
      </w:tblGrid>
      <w:tr w:rsidR="00CC53FB"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序号</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6F4001">
            <w:pPr>
              <w:widowControl/>
              <w:jc w:val="center"/>
              <w:rPr>
                <w:rFonts w:ascii="宋体" w:eastAsia="宋体" w:hAnsi="宋体" w:cs="宋体"/>
                <w:kern w:val="0"/>
                <w:sz w:val="24"/>
                <w:szCs w:val="24"/>
              </w:rPr>
            </w:pPr>
            <w:r w:rsidRPr="00E806FA">
              <w:rPr>
                <w:rFonts w:ascii="宋体" w:eastAsia="宋体" w:hAnsi="宋体" w:cs="宋体"/>
                <w:b/>
                <w:bCs/>
                <w:kern w:val="0"/>
                <w:sz w:val="24"/>
                <w:szCs w:val="24"/>
              </w:rPr>
              <w:t>政策</w:t>
            </w:r>
            <w:r w:rsidR="006F4001" w:rsidRPr="00E806FA">
              <w:rPr>
                <w:rFonts w:ascii="宋体" w:eastAsia="宋体" w:hAnsi="宋体" w:cs="宋体" w:hint="eastAsia"/>
                <w:b/>
                <w:bCs/>
                <w:kern w:val="0"/>
                <w:sz w:val="24"/>
                <w:szCs w:val="24"/>
              </w:rPr>
              <w:t>要点</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4852C8" w:rsidRDefault="00CC53FB" w:rsidP="00F87A44">
            <w:pPr>
              <w:widowControl/>
              <w:jc w:val="center"/>
              <w:rPr>
                <w:rFonts w:ascii="宋体" w:eastAsia="宋体" w:hAnsi="宋体" w:cs="宋体"/>
                <w:b/>
                <w:bCs/>
                <w:kern w:val="0"/>
                <w:sz w:val="24"/>
                <w:szCs w:val="24"/>
              </w:rPr>
            </w:pPr>
            <w:r w:rsidRPr="004852C8">
              <w:rPr>
                <w:rFonts w:ascii="宋体" w:eastAsia="宋体" w:hAnsi="宋体" w:cs="宋体"/>
                <w:b/>
                <w:bCs/>
                <w:kern w:val="0"/>
                <w:sz w:val="24"/>
                <w:szCs w:val="24"/>
              </w:rPr>
              <w:t>政策</w:t>
            </w:r>
            <w:r w:rsidR="006F4001" w:rsidRPr="004852C8">
              <w:rPr>
                <w:rFonts w:ascii="宋体" w:eastAsia="宋体" w:hAnsi="宋体" w:cs="宋体" w:hint="eastAsia"/>
                <w:b/>
                <w:bCs/>
                <w:kern w:val="0"/>
                <w:sz w:val="24"/>
                <w:szCs w:val="24"/>
              </w:rPr>
              <w:t>文件</w:t>
            </w:r>
            <w:r w:rsidR="00767FC5" w:rsidRPr="004852C8">
              <w:rPr>
                <w:rFonts w:ascii="宋体" w:eastAsia="宋体" w:hAnsi="宋体" w:cs="宋体" w:hint="eastAsia"/>
                <w:b/>
                <w:bCs/>
                <w:kern w:val="0"/>
                <w:sz w:val="24"/>
                <w:szCs w:val="24"/>
              </w:rPr>
              <w:t>（点击查看）</w:t>
            </w:r>
          </w:p>
        </w:tc>
      </w:tr>
      <w:tr w:rsidR="00CC53FB"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1</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增值税一般纳税人（以下称纳税人）发生增值税应税销售行为或者进口货物，原适用16%税率的，税率调整为13%；原适用10%税率的，税率调整为9%。</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4852C8" w:rsidRDefault="00483D3E" w:rsidP="008A38AC">
            <w:pPr>
              <w:widowControl/>
              <w:jc w:val="left"/>
              <w:rPr>
                <w:szCs w:val="21"/>
              </w:rPr>
            </w:pPr>
            <w:hyperlink r:id="rId8" w:history="1">
              <w:r w:rsidR="00CC53FB" w:rsidRPr="004852C8">
                <w:rPr>
                  <w:rFonts w:hint="eastAsia"/>
                  <w:szCs w:val="21"/>
                </w:rPr>
                <w:t>1.</w:t>
              </w:r>
              <w:r w:rsidR="00CC53FB" w:rsidRPr="004852C8">
                <w:rPr>
                  <w:rFonts w:hint="eastAsia"/>
                  <w:szCs w:val="21"/>
                </w:rPr>
                <w:t>《财政部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海关总署关于深化增值税改革有关政策的公告》（财政部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39</w:t>
              </w:r>
              <w:r w:rsidR="00CC53FB" w:rsidRPr="004852C8">
                <w:rPr>
                  <w:rFonts w:hint="eastAsia"/>
                  <w:szCs w:val="21"/>
                </w:rPr>
                <w:t>号）</w:t>
              </w:r>
            </w:hyperlink>
          </w:p>
          <w:p w:rsidR="00CC53FB" w:rsidRPr="004852C8" w:rsidRDefault="00483D3E" w:rsidP="008A38AC">
            <w:pPr>
              <w:widowControl/>
              <w:jc w:val="left"/>
              <w:rPr>
                <w:szCs w:val="21"/>
              </w:rPr>
            </w:pPr>
            <w:hyperlink r:id="rId9" w:history="1">
              <w:r w:rsidR="00CC53FB" w:rsidRPr="004852C8">
                <w:rPr>
                  <w:rFonts w:hint="eastAsia"/>
                  <w:szCs w:val="21"/>
                </w:rPr>
                <w:t>2.</w:t>
              </w:r>
              <w:r w:rsidR="00CC53FB" w:rsidRPr="004852C8">
                <w:rPr>
                  <w:rFonts w:hint="eastAsia"/>
                  <w:szCs w:val="21"/>
                </w:rPr>
                <w:t>《国家税务总局关于深化增值税改革有关事项的公告》（国家税务总局公告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14</w:t>
              </w:r>
              <w:r w:rsidR="00CC53FB" w:rsidRPr="004852C8">
                <w:rPr>
                  <w:rFonts w:hint="eastAsia"/>
                  <w:szCs w:val="21"/>
                </w:rPr>
                <w:t>号）</w:t>
              </w:r>
            </w:hyperlink>
          </w:p>
          <w:p w:rsidR="00CC53FB" w:rsidRPr="004852C8" w:rsidRDefault="00483D3E" w:rsidP="008A38AC">
            <w:pPr>
              <w:widowControl/>
              <w:jc w:val="left"/>
              <w:rPr>
                <w:szCs w:val="21"/>
              </w:rPr>
            </w:pPr>
            <w:hyperlink r:id="rId10" w:history="1">
              <w:r w:rsidR="00CC53FB" w:rsidRPr="004852C8">
                <w:rPr>
                  <w:rFonts w:hint="eastAsia"/>
                  <w:szCs w:val="21"/>
                </w:rPr>
                <w:t xml:space="preserve">3. </w:t>
              </w:r>
              <w:r w:rsidR="00CC53FB" w:rsidRPr="004852C8">
                <w:rPr>
                  <w:rFonts w:hint="eastAsia"/>
                  <w:szCs w:val="21"/>
                </w:rPr>
                <w:t>关于《国家税务总局关于深化增值税改革有关事项的公告》的解读</w:t>
              </w:r>
            </w:hyperlink>
          </w:p>
          <w:p w:rsidR="00CC53FB" w:rsidRPr="004852C8" w:rsidRDefault="00483D3E" w:rsidP="008A38AC">
            <w:pPr>
              <w:widowControl/>
              <w:jc w:val="left"/>
              <w:rPr>
                <w:szCs w:val="21"/>
              </w:rPr>
            </w:pPr>
            <w:hyperlink r:id="rId11" w:history="1">
              <w:r w:rsidR="00CC53FB" w:rsidRPr="004852C8">
                <w:rPr>
                  <w:rFonts w:hint="eastAsia"/>
                  <w:szCs w:val="21"/>
                </w:rPr>
                <w:t>4.</w:t>
              </w:r>
              <w:r w:rsidR="00CC53FB" w:rsidRPr="004852C8">
                <w:rPr>
                  <w:rFonts w:hint="eastAsia"/>
                  <w:szCs w:val="21"/>
                </w:rPr>
                <w:t>《国家税务总局关于调整增值税纳税申报有关事项的公告》（国家税务总局公告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15</w:t>
              </w:r>
              <w:r w:rsidR="00CC53FB" w:rsidRPr="004852C8">
                <w:rPr>
                  <w:rFonts w:hint="eastAsia"/>
                  <w:szCs w:val="21"/>
                </w:rPr>
                <w:t>号）</w:t>
              </w:r>
            </w:hyperlink>
          </w:p>
          <w:p w:rsidR="00CC53FB" w:rsidRPr="004852C8" w:rsidRDefault="00483D3E" w:rsidP="008A38AC">
            <w:pPr>
              <w:widowControl/>
              <w:jc w:val="left"/>
              <w:rPr>
                <w:rFonts w:ascii="宋体" w:eastAsia="宋体" w:hAnsi="宋体" w:cs="宋体"/>
                <w:kern w:val="0"/>
                <w:szCs w:val="21"/>
                <w:bdr w:val="none" w:sz="0" w:space="0" w:color="auto" w:frame="1"/>
              </w:rPr>
            </w:pPr>
            <w:hyperlink r:id="rId12" w:history="1">
              <w:r w:rsidR="00CC53FB" w:rsidRPr="004852C8">
                <w:rPr>
                  <w:rFonts w:hint="eastAsia"/>
                  <w:szCs w:val="21"/>
                </w:rPr>
                <w:t xml:space="preserve">5. </w:t>
              </w:r>
              <w:r w:rsidR="00CC53FB" w:rsidRPr="004852C8">
                <w:rPr>
                  <w:rFonts w:hint="eastAsia"/>
                  <w:szCs w:val="21"/>
                </w:rPr>
                <w:t>关于《国家税务总局关于调整增值税纳税申报有关事项的公告》的解读</w:t>
              </w:r>
            </w:hyperlink>
          </w:p>
        </w:tc>
      </w:tr>
      <w:tr w:rsidR="00CC53FB"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2</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纳税人购进农产品，原适用10%扣除率的，扣除率调整为9%。纳税人购进用于生产或者委托加工13%税率货物的农产品，按照10%的扣除率计算进项税额。</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4852C8" w:rsidRDefault="00483D3E" w:rsidP="00CC53FB">
            <w:pPr>
              <w:widowControl/>
              <w:jc w:val="left"/>
              <w:rPr>
                <w:szCs w:val="21"/>
              </w:rPr>
            </w:pPr>
            <w:hyperlink r:id="rId13" w:history="1">
              <w:r w:rsidR="00CC53FB" w:rsidRPr="004852C8">
                <w:rPr>
                  <w:rFonts w:hint="eastAsia"/>
                  <w:szCs w:val="21"/>
                </w:rPr>
                <w:t>1.</w:t>
              </w:r>
              <w:r w:rsidR="00CC53FB" w:rsidRPr="004852C8">
                <w:rPr>
                  <w:rFonts w:hint="eastAsia"/>
                  <w:szCs w:val="21"/>
                </w:rPr>
                <w:t>《财政部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海关总署关于深化增值税改革有关政策的公告》（财政部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39</w:t>
              </w:r>
              <w:r w:rsidR="00CC53FB" w:rsidRPr="004852C8">
                <w:rPr>
                  <w:rFonts w:hint="eastAsia"/>
                  <w:szCs w:val="21"/>
                </w:rPr>
                <w:t>号）</w:t>
              </w:r>
            </w:hyperlink>
          </w:p>
          <w:p w:rsidR="00CC53FB" w:rsidRPr="004852C8" w:rsidRDefault="00483D3E" w:rsidP="00CC53FB">
            <w:pPr>
              <w:widowControl/>
              <w:jc w:val="left"/>
              <w:rPr>
                <w:szCs w:val="21"/>
              </w:rPr>
            </w:pPr>
            <w:hyperlink r:id="rId14" w:history="1">
              <w:r w:rsidR="00CC53FB" w:rsidRPr="004852C8">
                <w:rPr>
                  <w:rFonts w:hint="eastAsia"/>
                  <w:szCs w:val="21"/>
                </w:rPr>
                <w:t>2.</w:t>
              </w:r>
              <w:r w:rsidR="00CC53FB" w:rsidRPr="004852C8">
                <w:rPr>
                  <w:rFonts w:hint="eastAsia"/>
                  <w:szCs w:val="21"/>
                </w:rPr>
                <w:t>《国家税务总局关于调整增值税纳税申报有关事项的公告》（国家税务总局公告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15</w:t>
              </w:r>
              <w:r w:rsidR="00CC53FB" w:rsidRPr="004852C8">
                <w:rPr>
                  <w:rFonts w:hint="eastAsia"/>
                  <w:szCs w:val="21"/>
                </w:rPr>
                <w:t>号）</w:t>
              </w:r>
            </w:hyperlink>
          </w:p>
          <w:p w:rsidR="00CC53FB" w:rsidRPr="004852C8" w:rsidRDefault="00483D3E" w:rsidP="00CC53FB">
            <w:pPr>
              <w:widowControl/>
              <w:jc w:val="left"/>
              <w:rPr>
                <w:szCs w:val="21"/>
              </w:rPr>
            </w:pPr>
            <w:hyperlink r:id="rId15" w:history="1">
              <w:r w:rsidR="00CC53FB" w:rsidRPr="004852C8">
                <w:rPr>
                  <w:rFonts w:hint="eastAsia"/>
                  <w:szCs w:val="21"/>
                </w:rPr>
                <w:t xml:space="preserve">3. </w:t>
              </w:r>
              <w:r w:rsidR="00CC53FB" w:rsidRPr="004852C8">
                <w:rPr>
                  <w:rFonts w:hint="eastAsia"/>
                  <w:szCs w:val="21"/>
                </w:rPr>
                <w:t>关于《国家税务总局关于调整增值税纳税申报有关事项的公告》的解读</w:t>
              </w:r>
            </w:hyperlink>
          </w:p>
        </w:tc>
      </w:tr>
      <w:tr w:rsidR="00CC53FB"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3</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原适用16%税率且出口退税率为16%的出口货物劳务，出口退税率调整为13%；原适用10%税率且出口退税率为10%的出口货物、</w:t>
            </w:r>
            <w:r w:rsidRPr="00E806FA">
              <w:rPr>
                <w:rFonts w:ascii="宋体" w:eastAsia="宋体" w:hAnsi="宋体" w:cs="宋体" w:hint="eastAsia"/>
                <w:kern w:val="0"/>
                <w:sz w:val="24"/>
                <w:szCs w:val="24"/>
              </w:rPr>
              <w:lastRenderedPageBreak/>
              <w:t>跨境应税行为，出口退税率调整为9%。</w:t>
            </w:r>
          </w:p>
          <w:p w:rsidR="00CC53FB" w:rsidRPr="00E806FA" w:rsidRDefault="00CC53FB" w:rsidP="008A38AC">
            <w:pPr>
              <w:widowControl/>
              <w:jc w:val="left"/>
              <w:rPr>
                <w:rFonts w:ascii="宋体" w:eastAsia="宋体" w:hAnsi="宋体" w:cs="宋体"/>
                <w:kern w:val="0"/>
                <w:sz w:val="24"/>
                <w:szCs w:val="24"/>
              </w:rPr>
            </w:pPr>
          </w:p>
          <w:p w:rsidR="00CC53FB" w:rsidRPr="00E806FA" w:rsidRDefault="00CC53FB" w:rsidP="008A38AC">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2019年6月30日前（含2019年4月1日前），纳税人出口前款所涉货物劳务、发生前款所涉跨境应税行为，适用增值税免退税办法的，购进时已按调整前税率征收增值税的，执行调整前的出口退税率，购进时已按调整后税率征收增值税的，执行调整后的出口退税率；适用增值税免抵退税办法的，执行调整前的出口退税率，在计算免抵退税时，适用税率低于出口退税率的，适用税率与出口退税率之差视为零参与免抵退税计算。</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4852C8" w:rsidRDefault="00483D3E" w:rsidP="00CC53FB">
            <w:pPr>
              <w:widowControl/>
              <w:jc w:val="left"/>
              <w:rPr>
                <w:szCs w:val="21"/>
              </w:rPr>
            </w:pPr>
            <w:hyperlink r:id="rId16" w:history="1">
              <w:r w:rsidR="00CC53FB" w:rsidRPr="004852C8">
                <w:rPr>
                  <w:rFonts w:hint="eastAsia"/>
                  <w:szCs w:val="21"/>
                </w:rPr>
                <w:t>1.</w:t>
              </w:r>
              <w:r w:rsidR="00CC53FB" w:rsidRPr="004852C8">
                <w:rPr>
                  <w:rFonts w:hint="eastAsia"/>
                  <w:szCs w:val="21"/>
                </w:rPr>
                <w:t>《财政部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海关总署关于深化增值税改革有关政策的公告》（财政部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39</w:t>
              </w:r>
              <w:r w:rsidR="00CC53FB" w:rsidRPr="004852C8">
                <w:rPr>
                  <w:rFonts w:hint="eastAsia"/>
                  <w:szCs w:val="21"/>
                </w:rPr>
                <w:t>号）</w:t>
              </w:r>
            </w:hyperlink>
          </w:p>
          <w:p w:rsidR="00CC53FB" w:rsidRPr="004852C8" w:rsidRDefault="00483D3E" w:rsidP="008A38AC">
            <w:pPr>
              <w:widowControl/>
              <w:jc w:val="left"/>
              <w:rPr>
                <w:szCs w:val="21"/>
              </w:rPr>
            </w:pPr>
            <w:hyperlink r:id="rId17" w:history="1">
              <w:r w:rsidR="00CC53FB" w:rsidRPr="004852C8">
                <w:rPr>
                  <w:rFonts w:hint="eastAsia"/>
                  <w:szCs w:val="21"/>
                </w:rPr>
                <w:t>2.</w:t>
              </w:r>
              <w:r w:rsidR="00CC53FB" w:rsidRPr="004852C8">
                <w:rPr>
                  <w:rFonts w:hint="eastAsia"/>
                  <w:szCs w:val="21"/>
                </w:rPr>
                <w:t>《国家税务总局关于发布出口退税率文库</w:t>
              </w:r>
              <w:r w:rsidR="00CC53FB" w:rsidRPr="004852C8">
                <w:rPr>
                  <w:rFonts w:hint="eastAsia"/>
                  <w:szCs w:val="21"/>
                </w:rPr>
                <w:t>2019B</w:t>
              </w:r>
              <w:r w:rsidR="00CC53FB" w:rsidRPr="004852C8">
                <w:rPr>
                  <w:rFonts w:hint="eastAsia"/>
                  <w:szCs w:val="21"/>
                </w:rPr>
                <w:t>版的通知》（税总函〔</w:t>
              </w:r>
              <w:r w:rsidR="00CC53FB" w:rsidRPr="004852C8">
                <w:rPr>
                  <w:rFonts w:hint="eastAsia"/>
                  <w:szCs w:val="21"/>
                </w:rPr>
                <w:t>2019</w:t>
              </w:r>
              <w:r w:rsidR="00CC53FB" w:rsidRPr="004852C8">
                <w:rPr>
                  <w:rFonts w:hint="eastAsia"/>
                  <w:szCs w:val="21"/>
                </w:rPr>
                <w:t>〕</w:t>
              </w:r>
              <w:r w:rsidR="00CC53FB" w:rsidRPr="004852C8">
                <w:rPr>
                  <w:rFonts w:hint="eastAsia"/>
                  <w:szCs w:val="21"/>
                </w:rPr>
                <w:t>82</w:t>
              </w:r>
              <w:r w:rsidR="00CC53FB" w:rsidRPr="004852C8">
                <w:rPr>
                  <w:rFonts w:hint="eastAsia"/>
                  <w:szCs w:val="21"/>
                </w:rPr>
                <w:t>号）</w:t>
              </w:r>
            </w:hyperlink>
          </w:p>
        </w:tc>
      </w:tr>
      <w:tr w:rsidR="00CC53FB"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lastRenderedPageBreak/>
              <w:t>4</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CC53FB">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 xml:space="preserve">适用13%税率的境外旅客购物离境退税物品，退税率为11%；适用9%税率的境外旅客购物离境退税物品，退税率为8%。 </w:t>
            </w:r>
          </w:p>
          <w:p w:rsidR="00CC53FB" w:rsidRPr="00E806FA" w:rsidRDefault="00CC53FB" w:rsidP="00CC53FB">
            <w:pPr>
              <w:widowControl/>
              <w:jc w:val="left"/>
              <w:rPr>
                <w:rFonts w:ascii="宋体" w:eastAsia="宋体" w:hAnsi="宋体" w:cs="宋体"/>
                <w:kern w:val="0"/>
                <w:sz w:val="24"/>
                <w:szCs w:val="24"/>
              </w:rPr>
            </w:pPr>
          </w:p>
          <w:p w:rsidR="00CC53FB" w:rsidRPr="00E806FA" w:rsidRDefault="00CC53FB" w:rsidP="00CC53FB">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 xml:space="preserve">2019年6月30日前，按调整前税率征收增值税的，执行调整前的退税率；按调整后税率征收增值税的，执行调整后的退税率。 </w:t>
            </w:r>
          </w:p>
          <w:p w:rsidR="00CC53FB" w:rsidRPr="00E806FA" w:rsidRDefault="00CC53FB" w:rsidP="008A38AC">
            <w:pPr>
              <w:widowControl/>
              <w:jc w:val="left"/>
              <w:rPr>
                <w:rFonts w:ascii="宋体" w:eastAsia="宋体" w:hAnsi="宋体" w:cs="宋体"/>
                <w:kern w:val="0"/>
                <w:sz w:val="24"/>
                <w:szCs w:val="24"/>
              </w:rPr>
            </w:pP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4852C8" w:rsidRDefault="00CC53FB" w:rsidP="008A38AC">
            <w:pPr>
              <w:widowControl/>
              <w:jc w:val="left"/>
              <w:rPr>
                <w:szCs w:val="21"/>
              </w:rPr>
            </w:pPr>
            <w:r w:rsidRPr="004852C8">
              <w:rPr>
                <w:rFonts w:hint="eastAsia"/>
                <w:szCs w:val="21"/>
              </w:rPr>
              <w:t>《财政部</w:t>
            </w:r>
            <w:r w:rsidRPr="004852C8">
              <w:rPr>
                <w:rFonts w:hint="eastAsia"/>
                <w:szCs w:val="21"/>
              </w:rPr>
              <w:t xml:space="preserve"> </w:t>
            </w:r>
            <w:r w:rsidRPr="004852C8">
              <w:rPr>
                <w:rFonts w:hint="eastAsia"/>
                <w:szCs w:val="21"/>
              </w:rPr>
              <w:t>税务总局</w:t>
            </w:r>
            <w:r w:rsidRPr="004852C8">
              <w:rPr>
                <w:rFonts w:hint="eastAsia"/>
                <w:szCs w:val="21"/>
              </w:rPr>
              <w:t xml:space="preserve"> </w:t>
            </w:r>
            <w:r w:rsidRPr="004852C8">
              <w:rPr>
                <w:rFonts w:hint="eastAsia"/>
                <w:szCs w:val="21"/>
              </w:rPr>
              <w:t>海关总署关于深化增值税改革有关政策的公告》（财政部</w:t>
            </w:r>
            <w:r w:rsidRPr="004852C8">
              <w:rPr>
                <w:rFonts w:hint="eastAsia"/>
                <w:szCs w:val="21"/>
              </w:rPr>
              <w:t xml:space="preserve"> </w:t>
            </w:r>
            <w:r w:rsidRPr="004852C8">
              <w:rPr>
                <w:rFonts w:hint="eastAsia"/>
                <w:szCs w:val="21"/>
              </w:rPr>
              <w:t>税务总局</w:t>
            </w:r>
            <w:r w:rsidRPr="004852C8">
              <w:rPr>
                <w:rFonts w:hint="eastAsia"/>
                <w:szCs w:val="21"/>
              </w:rPr>
              <w:t xml:space="preserve"> </w:t>
            </w:r>
            <w:r w:rsidRPr="004852C8">
              <w:rPr>
                <w:rFonts w:hint="eastAsia"/>
                <w:szCs w:val="21"/>
              </w:rPr>
              <w:t>海关总署公告</w:t>
            </w:r>
            <w:r w:rsidRPr="004852C8">
              <w:rPr>
                <w:rFonts w:hint="eastAsia"/>
                <w:szCs w:val="21"/>
              </w:rPr>
              <w:t>2019</w:t>
            </w:r>
            <w:r w:rsidRPr="004852C8">
              <w:rPr>
                <w:rFonts w:hint="eastAsia"/>
                <w:szCs w:val="21"/>
              </w:rPr>
              <w:t>年第</w:t>
            </w:r>
            <w:r w:rsidRPr="004852C8">
              <w:rPr>
                <w:rFonts w:hint="eastAsia"/>
                <w:szCs w:val="21"/>
              </w:rPr>
              <w:t>39</w:t>
            </w:r>
            <w:r w:rsidRPr="004852C8">
              <w:rPr>
                <w:rFonts w:hint="eastAsia"/>
                <w:szCs w:val="21"/>
              </w:rPr>
              <w:t>号）</w:t>
            </w:r>
          </w:p>
        </w:tc>
      </w:tr>
      <w:tr w:rsidR="00CC53FB"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5</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自2019年4月1日起，纳税人取得不动产或者不动产在建工程的进项税额不再分2年抵扣。此前按照规定尚未抵扣完毕的待抵扣进项税额，可自2019年4月税款所属期起从销项税额中抵扣。</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4852C8" w:rsidRDefault="00483D3E" w:rsidP="008A38AC">
            <w:pPr>
              <w:widowControl/>
              <w:jc w:val="left"/>
              <w:rPr>
                <w:szCs w:val="21"/>
              </w:rPr>
            </w:pPr>
            <w:hyperlink r:id="rId18" w:history="1">
              <w:r w:rsidR="00CC53FB" w:rsidRPr="004852C8">
                <w:rPr>
                  <w:rFonts w:hint="eastAsia"/>
                  <w:szCs w:val="21"/>
                </w:rPr>
                <w:t>1.</w:t>
              </w:r>
              <w:r w:rsidR="00CC53FB" w:rsidRPr="004852C8">
                <w:rPr>
                  <w:rFonts w:hint="eastAsia"/>
                  <w:szCs w:val="21"/>
                </w:rPr>
                <w:t>《财政部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海关总署关于深化增值税改革有关政策的公告》（财政部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39</w:t>
              </w:r>
              <w:r w:rsidR="00CC53FB" w:rsidRPr="004852C8">
                <w:rPr>
                  <w:rFonts w:hint="eastAsia"/>
                  <w:szCs w:val="21"/>
                </w:rPr>
                <w:t>号）</w:t>
              </w:r>
            </w:hyperlink>
          </w:p>
          <w:p w:rsidR="00CC53FB" w:rsidRPr="004852C8" w:rsidRDefault="00483D3E" w:rsidP="008A38AC">
            <w:pPr>
              <w:widowControl/>
              <w:jc w:val="left"/>
              <w:rPr>
                <w:szCs w:val="21"/>
              </w:rPr>
            </w:pPr>
            <w:hyperlink r:id="rId19" w:history="1">
              <w:r w:rsidR="00CC53FB" w:rsidRPr="004852C8">
                <w:rPr>
                  <w:rFonts w:hint="eastAsia"/>
                  <w:szCs w:val="21"/>
                </w:rPr>
                <w:t>2.</w:t>
              </w:r>
              <w:r w:rsidR="00CC53FB" w:rsidRPr="004852C8">
                <w:rPr>
                  <w:rFonts w:hint="eastAsia"/>
                  <w:szCs w:val="21"/>
                </w:rPr>
                <w:t>《国家税务总局关于深化增值税改革有关事项的公告》（国家税务总局公告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14</w:t>
              </w:r>
              <w:r w:rsidR="00CC53FB" w:rsidRPr="004852C8">
                <w:rPr>
                  <w:rFonts w:hint="eastAsia"/>
                  <w:szCs w:val="21"/>
                </w:rPr>
                <w:t>号）</w:t>
              </w:r>
            </w:hyperlink>
          </w:p>
          <w:p w:rsidR="00CC53FB" w:rsidRPr="004852C8" w:rsidRDefault="00483D3E" w:rsidP="008A38AC">
            <w:pPr>
              <w:widowControl/>
              <w:jc w:val="left"/>
              <w:rPr>
                <w:szCs w:val="21"/>
              </w:rPr>
            </w:pPr>
            <w:hyperlink r:id="rId20" w:history="1">
              <w:r w:rsidR="00CC53FB" w:rsidRPr="004852C8">
                <w:rPr>
                  <w:rFonts w:hint="eastAsia"/>
                  <w:szCs w:val="21"/>
                </w:rPr>
                <w:t xml:space="preserve">3. </w:t>
              </w:r>
              <w:r w:rsidR="00CC53FB" w:rsidRPr="004852C8">
                <w:rPr>
                  <w:rFonts w:hint="eastAsia"/>
                  <w:szCs w:val="21"/>
                </w:rPr>
                <w:t>关于《国家税务总局关于深化增值税改革有关事项的公告》的解读</w:t>
              </w:r>
            </w:hyperlink>
          </w:p>
          <w:p w:rsidR="00CC53FB" w:rsidRPr="004852C8" w:rsidRDefault="00483D3E" w:rsidP="008A38AC">
            <w:pPr>
              <w:widowControl/>
              <w:jc w:val="left"/>
              <w:rPr>
                <w:szCs w:val="21"/>
              </w:rPr>
            </w:pPr>
            <w:hyperlink r:id="rId21" w:history="1">
              <w:r w:rsidR="00CC53FB" w:rsidRPr="004852C8">
                <w:rPr>
                  <w:rFonts w:hint="eastAsia"/>
                  <w:szCs w:val="21"/>
                </w:rPr>
                <w:t>4.</w:t>
              </w:r>
              <w:r w:rsidR="00CC53FB" w:rsidRPr="004852C8">
                <w:rPr>
                  <w:rFonts w:hint="eastAsia"/>
                  <w:szCs w:val="21"/>
                </w:rPr>
                <w:t>《国家税务总局关于调整增值税纳税申报有关事项的公告》（国家税务总局公告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15</w:t>
              </w:r>
              <w:r w:rsidR="00CC53FB" w:rsidRPr="004852C8">
                <w:rPr>
                  <w:rFonts w:hint="eastAsia"/>
                  <w:szCs w:val="21"/>
                </w:rPr>
                <w:t>号）</w:t>
              </w:r>
            </w:hyperlink>
          </w:p>
          <w:p w:rsidR="00CC53FB" w:rsidRPr="004852C8" w:rsidRDefault="00483D3E" w:rsidP="008A38AC">
            <w:pPr>
              <w:widowControl/>
              <w:jc w:val="left"/>
              <w:rPr>
                <w:szCs w:val="21"/>
              </w:rPr>
            </w:pPr>
            <w:hyperlink r:id="rId22" w:history="1">
              <w:r w:rsidR="00CC53FB" w:rsidRPr="004852C8">
                <w:rPr>
                  <w:rFonts w:hint="eastAsia"/>
                  <w:szCs w:val="21"/>
                </w:rPr>
                <w:t xml:space="preserve">5. </w:t>
              </w:r>
              <w:r w:rsidR="00CC53FB" w:rsidRPr="004852C8">
                <w:rPr>
                  <w:rFonts w:hint="eastAsia"/>
                  <w:szCs w:val="21"/>
                </w:rPr>
                <w:t>关于《国家税务总局关于调整增值税纳税申报有关事项的公告》的解读</w:t>
              </w:r>
            </w:hyperlink>
          </w:p>
        </w:tc>
      </w:tr>
      <w:tr w:rsidR="00CC53FB"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6</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自2019年4月1日起，纳税人购进国内旅客运输服务，其进项税额允许从销项税额中抵扣。</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4852C8" w:rsidRDefault="00483D3E" w:rsidP="008A38AC">
            <w:pPr>
              <w:widowControl/>
              <w:jc w:val="left"/>
              <w:rPr>
                <w:szCs w:val="21"/>
              </w:rPr>
            </w:pPr>
            <w:hyperlink r:id="rId23" w:history="1">
              <w:r w:rsidR="00CC53FB" w:rsidRPr="004852C8">
                <w:rPr>
                  <w:rFonts w:hint="eastAsia"/>
                  <w:szCs w:val="21"/>
                </w:rPr>
                <w:t>1.</w:t>
              </w:r>
              <w:r w:rsidR="00CC53FB" w:rsidRPr="004852C8">
                <w:rPr>
                  <w:rFonts w:hint="eastAsia"/>
                  <w:szCs w:val="21"/>
                </w:rPr>
                <w:t>《财政部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海关总署关于深化增值税改革有关政策的公告》（财政部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39</w:t>
              </w:r>
              <w:r w:rsidR="00CC53FB" w:rsidRPr="004852C8">
                <w:rPr>
                  <w:rFonts w:hint="eastAsia"/>
                  <w:szCs w:val="21"/>
                </w:rPr>
                <w:t>号）</w:t>
              </w:r>
            </w:hyperlink>
          </w:p>
          <w:p w:rsidR="00CC53FB" w:rsidRPr="004852C8" w:rsidRDefault="00483D3E" w:rsidP="008A38AC">
            <w:pPr>
              <w:widowControl/>
              <w:jc w:val="left"/>
              <w:rPr>
                <w:szCs w:val="21"/>
              </w:rPr>
            </w:pPr>
            <w:hyperlink r:id="rId24" w:history="1">
              <w:r w:rsidR="00CC53FB" w:rsidRPr="004852C8">
                <w:rPr>
                  <w:rFonts w:hint="eastAsia"/>
                  <w:szCs w:val="21"/>
                </w:rPr>
                <w:t>2.</w:t>
              </w:r>
              <w:r w:rsidR="00CC53FB" w:rsidRPr="004852C8">
                <w:rPr>
                  <w:rFonts w:hint="eastAsia"/>
                  <w:szCs w:val="21"/>
                </w:rPr>
                <w:t>《国家税务总局关于调整增值税纳税申报有关事项的公告》（国家税务总局公告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15</w:t>
              </w:r>
              <w:r w:rsidR="00CC53FB" w:rsidRPr="004852C8">
                <w:rPr>
                  <w:rFonts w:hint="eastAsia"/>
                  <w:szCs w:val="21"/>
                </w:rPr>
                <w:t>号）</w:t>
              </w:r>
            </w:hyperlink>
          </w:p>
          <w:p w:rsidR="00CC53FB" w:rsidRPr="004852C8" w:rsidRDefault="00483D3E" w:rsidP="008A38AC">
            <w:pPr>
              <w:widowControl/>
              <w:jc w:val="left"/>
              <w:rPr>
                <w:szCs w:val="21"/>
              </w:rPr>
            </w:pPr>
            <w:hyperlink r:id="rId25" w:history="1">
              <w:r w:rsidR="00CC53FB" w:rsidRPr="004852C8">
                <w:rPr>
                  <w:rFonts w:hint="eastAsia"/>
                  <w:szCs w:val="21"/>
                </w:rPr>
                <w:t xml:space="preserve">3. </w:t>
              </w:r>
              <w:r w:rsidR="00CC53FB" w:rsidRPr="004852C8">
                <w:rPr>
                  <w:rFonts w:hint="eastAsia"/>
                  <w:szCs w:val="21"/>
                </w:rPr>
                <w:t>关于《国家税务总局关于调整增值税纳税申报有关事项的公告》的解读</w:t>
              </w:r>
            </w:hyperlink>
          </w:p>
        </w:tc>
      </w:tr>
      <w:tr w:rsidR="00CC53FB"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lastRenderedPageBreak/>
              <w:t>7</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自2019年4月1日至2021年12月31日，允许生产、生活性服务业纳税人按照当期可抵扣进项税额加计10%，抵减应纳税额。</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4852C8" w:rsidRDefault="00483D3E" w:rsidP="008A38AC">
            <w:pPr>
              <w:widowControl/>
              <w:jc w:val="left"/>
              <w:rPr>
                <w:szCs w:val="21"/>
              </w:rPr>
            </w:pPr>
            <w:hyperlink r:id="rId26" w:history="1">
              <w:r w:rsidR="00CC53FB" w:rsidRPr="004852C8">
                <w:rPr>
                  <w:rFonts w:hint="eastAsia"/>
                  <w:szCs w:val="21"/>
                </w:rPr>
                <w:t>1.</w:t>
              </w:r>
              <w:r w:rsidR="00CC53FB" w:rsidRPr="004852C8">
                <w:rPr>
                  <w:rFonts w:hint="eastAsia"/>
                  <w:szCs w:val="21"/>
                </w:rPr>
                <w:t>《财政部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海关总署关于深化增值税改革有关政策的公告》（财政部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39</w:t>
              </w:r>
              <w:r w:rsidR="00CC53FB" w:rsidRPr="004852C8">
                <w:rPr>
                  <w:rFonts w:hint="eastAsia"/>
                  <w:szCs w:val="21"/>
                </w:rPr>
                <w:t>号）</w:t>
              </w:r>
            </w:hyperlink>
          </w:p>
          <w:p w:rsidR="00CC53FB" w:rsidRPr="004852C8" w:rsidRDefault="00483D3E" w:rsidP="008A38AC">
            <w:pPr>
              <w:widowControl/>
              <w:jc w:val="left"/>
              <w:rPr>
                <w:szCs w:val="21"/>
              </w:rPr>
            </w:pPr>
            <w:hyperlink r:id="rId27" w:history="1">
              <w:r w:rsidR="00CC53FB" w:rsidRPr="004852C8">
                <w:rPr>
                  <w:rFonts w:hint="eastAsia"/>
                  <w:szCs w:val="21"/>
                </w:rPr>
                <w:t>2.</w:t>
              </w:r>
              <w:r w:rsidR="00CC53FB" w:rsidRPr="004852C8">
                <w:rPr>
                  <w:rFonts w:hint="eastAsia"/>
                  <w:szCs w:val="21"/>
                </w:rPr>
                <w:t>《国家税务总局关于深化增值税改革有关事项的公告》（国家税务总局公告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14</w:t>
              </w:r>
              <w:r w:rsidR="00CC53FB" w:rsidRPr="004852C8">
                <w:rPr>
                  <w:rFonts w:hint="eastAsia"/>
                  <w:szCs w:val="21"/>
                </w:rPr>
                <w:t>号）</w:t>
              </w:r>
            </w:hyperlink>
          </w:p>
          <w:p w:rsidR="00CC53FB" w:rsidRPr="004852C8" w:rsidRDefault="00483D3E" w:rsidP="008A38AC">
            <w:pPr>
              <w:widowControl/>
              <w:jc w:val="left"/>
              <w:rPr>
                <w:szCs w:val="21"/>
              </w:rPr>
            </w:pPr>
            <w:hyperlink r:id="rId28" w:history="1">
              <w:r w:rsidR="00CC53FB" w:rsidRPr="004852C8">
                <w:rPr>
                  <w:rFonts w:hint="eastAsia"/>
                  <w:szCs w:val="21"/>
                </w:rPr>
                <w:t xml:space="preserve">3. </w:t>
              </w:r>
              <w:r w:rsidR="00CC53FB" w:rsidRPr="004852C8">
                <w:rPr>
                  <w:rFonts w:hint="eastAsia"/>
                  <w:szCs w:val="21"/>
                </w:rPr>
                <w:t>关于《国家税务总局关于深化增值税改革有关事项的公告》的解读</w:t>
              </w:r>
            </w:hyperlink>
          </w:p>
          <w:p w:rsidR="00CC53FB" w:rsidRPr="004852C8" w:rsidRDefault="00483D3E" w:rsidP="008A38AC">
            <w:pPr>
              <w:widowControl/>
              <w:jc w:val="left"/>
              <w:rPr>
                <w:szCs w:val="21"/>
              </w:rPr>
            </w:pPr>
            <w:hyperlink r:id="rId29" w:history="1">
              <w:r w:rsidR="00CC53FB" w:rsidRPr="004852C8">
                <w:rPr>
                  <w:rFonts w:hint="eastAsia"/>
                  <w:szCs w:val="21"/>
                </w:rPr>
                <w:t>4.</w:t>
              </w:r>
              <w:r w:rsidR="00CC53FB" w:rsidRPr="004852C8">
                <w:rPr>
                  <w:rFonts w:hint="eastAsia"/>
                  <w:szCs w:val="21"/>
                </w:rPr>
                <w:t>《国家税务总局关于调整增值税纳税申报有关事项的公告》（国家税务总局公告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15</w:t>
              </w:r>
              <w:r w:rsidR="00CC53FB" w:rsidRPr="004852C8">
                <w:rPr>
                  <w:rFonts w:hint="eastAsia"/>
                  <w:szCs w:val="21"/>
                </w:rPr>
                <w:t>号）</w:t>
              </w:r>
            </w:hyperlink>
          </w:p>
          <w:p w:rsidR="00CC53FB" w:rsidRPr="004852C8" w:rsidRDefault="00483D3E" w:rsidP="008A38AC">
            <w:pPr>
              <w:widowControl/>
              <w:jc w:val="left"/>
              <w:rPr>
                <w:szCs w:val="21"/>
              </w:rPr>
            </w:pPr>
            <w:hyperlink r:id="rId30" w:history="1">
              <w:r w:rsidR="00CC53FB" w:rsidRPr="004852C8">
                <w:rPr>
                  <w:rFonts w:hint="eastAsia"/>
                  <w:szCs w:val="21"/>
                </w:rPr>
                <w:t xml:space="preserve">5. </w:t>
              </w:r>
              <w:r w:rsidR="00CC53FB" w:rsidRPr="004852C8">
                <w:rPr>
                  <w:rFonts w:hint="eastAsia"/>
                  <w:szCs w:val="21"/>
                </w:rPr>
                <w:t>关于《国家税务总局关于调整增值税纳税申报有关事项的公告》的解读</w:t>
              </w:r>
            </w:hyperlink>
          </w:p>
        </w:tc>
      </w:tr>
      <w:tr w:rsidR="00CC53FB"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8</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E806FA" w:rsidRDefault="00CC53FB" w:rsidP="008A38AC">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自2019年4月1日起，试行增值税期末留抵税额退税制度。</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CC53FB" w:rsidRPr="004852C8" w:rsidRDefault="00483D3E" w:rsidP="008A38AC">
            <w:pPr>
              <w:widowControl/>
              <w:jc w:val="left"/>
              <w:rPr>
                <w:szCs w:val="21"/>
              </w:rPr>
            </w:pPr>
            <w:hyperlink r:id="rId31" w:history="1">
              <w:r w:rsidR="00CC53FB" w:rsidRPr="004852C8">
                <w:rPr>
                  <w:rFonts w:hint="eastAsia"/>
                  <w:szCs w:val="21"/>
                </w:rPr>
                <w:t>1.</w:t>
              </w:r>
              <w:r w:rsidR="00CC53FB" w:rsidRPr="004852C8">
                <w:rPr>
                  <w:rFonts w:hint="eastAsia"/>
                  <w:szCs w:val="21"/>
                </w:rPr>
                <w:t>《财政部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海关总署关于深化增值税改革有关政策的公告》（财政部</w:t>
              </w:r>
              <w:r w:rsidR="00CC53FB" w:rsidRPr="004852C8">
                <w:rPr>
                  <w:rFonts w:hint="eastAsia"/>
                  <w:szCs w:val="21"/>
                </w:rPr>
                <w:t xml:space="preserve"> </w:t>
              </w:r>
              <w:r w:rsidR="00CC53FB" w:rsidRPr="004852C8">
                <w:rPr>
                  <w:rFonts w:hint="eastAsia"/>
                  <w:szCs w:val="21"/>
                </w:rPr>
                <w:t>税务总局</w:t>
              </w:r>
              <w:r w:rsidR="00CC53FB" w:rsidRPr="004852C8">
                <w:rPr>
                  <w:rFonts w:hint="eastAsia"/>
                  <w:szCs w:val="21"/>
                </w:rPr>
                <w:t xml:space="preserve"> </w:t>
              </w:r>
              <w:r w:rsidR="00CC53FB" w:rsidRPr="004852C8">
                <w:rPr>
                  <w:rFonts w:hint="eastAsia"/>
                  <w:szCs w:val="21"/>
                </w:rPr>
                <w:t>海关总署公告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39</w:t>
              </w:r>
              <w:r w:rsidR="00CC53FB" w:rsidRPr="004852C8">
                <w:rPr>
                  <w:rFonts w:hint="eastAsia"/>
                  <w:szCs w:val="21"/>
                </w:rPr>
                <w:t>号）</w:t>
              </w:r>
            </w:hyperlink>
          </w:p>
          <w:p w:rsidR="00CC53FB" w:rsidRPr="004852C8" w:rsidRDefault="00483D3E" w:rsidP="008A38AC">
            <w:pPr>
              <w:widowControl/>
              <w:jc w:val="left"/>
              <w:rPr>
                <w:szCs w:val="21"/>
              </w:rPr>
            </w:pPr>
            <w:hyperlink r:id="rId32" w:history="1">
              <w:r w:rsidR="00CC53FB" w:rsidRPr="004852C8">
                <w:rPr>
                  <w:rFonts w:hint="eastAsia"/>
                  <w:szCs w:val="21"/>
                </w:rPr>
                <w:t>2.</w:t>
              </w:r>
              <w:r w:rsidR="00CC53FB" w:rsidRPr="004852C8">
                <w:rPr>
                  <w:rFonts w:hint="eastAsia"/>
                  <w:szCs w:val="21"/>
                </w:rPr>
                <w:t>《国家税务总局关于调整增值税纳税申报有关事项的公告》（国家税务总局公告</w:t>
              </w:r>
              <w:r w:rsidR="00CC53FB" w:rsidRPr="004852C8">
                <w:rPr>
                  <w:rFonts w:hint="eastAsia"/>
                  <w:szCs w:val="21"/>
                </w:rPr>
                <w:t>2019</w:t>
              </w:r>
              <w:r w:rsidR="00CC53FB" w:rsidRPr="004852C8">
                <w:rPr>
                  <w:rFonts w:hint="eastAsia"/>
                  <w:szCs w:val="21"/>
                </w:rPr>
                <w:t>年第</w:t>
              </w:r>
              <w:r w:rsidR="00CC53FB" w:rsidRPr="004852C8">
                <w:rPr>
                  <w:rFonts w:hint="eastAsia"/>
                  <w:szCs w:val="21"/>
                </w:rPr>
                <w:t>15</w:t>
              </w:r>
              <w:r w:rsidR="00CC53FB" w:rsidRPr="004852C8">
                <w:rPr>
                  <w:rFonts w:hint="eastAsia"/>
                  <w:szCs w:val="21"/>
                </w:rPr>
                <w:t>号）</w:t>
              </w:r>
            </w:hyperlink>
          </w:p>
          <w:p w:rsidR="00CC53FB" w:rsidRPr="004852C8" w:rsidRDefault="00483D3E" w:rsidP="008A38AC">
            <w:pPr>
              <w:widowControl/>
              <w:jc w:val="left"/>
              <w:rPr>
                <w:szCs w:val="21"/>
              </w:rPr>
            </w:pPr>
            <w:hyperlink r:id="rId33" w:history="1">
              <w:r w:rsidR="00CC53FB" w:rsidRPr="004852C8">
                <w:rPr>
                  <w:rFonts w:hint="eastAsia"/>
                  <w:szCs w:val="21"/>
                </w:rPr>
                <w:t xml:space="preserve">3. </w:t>
              </w:r>
              <w:r w:rsidR="00CC53FB" w:rsidRPr="004852C8">
                <w:rPr>
                  <w:rFonts w:hint="eastAsia"/>
                  <w:szCs w:val="21"/>
                </w:rPr>
                <w:t>关于《国家税务总局关于调整增值税纳税申报有关事项的公告》的解读</w:t>
              </w:r>
            </w:hyperlink>
          </w:p>
        </w:tc>
      </w:tr>
    </w:tbl>
    <w:p w:rsidR="00CC53FB" w:rsidRPr="00E806FA" w:rsidRDefault="00CC53FB">
      <w:pPr>
        <w:widowControl/>
        <w:jc w:val="left"/>
        <w:rPr>
          <w:rFonts w:ascii="Arial" w:eastAsia="宋体" w:hAnsi="Arial" w:cs="Arial"/>
          <w:kern w:val="0"/>
          <w:sz w:val="24"/>
          <w:szCs w:val="24"/>
        </w:rPr>
      </w:pPr>
      <w:bookmarkStart w:id="1" w:name="_GoBack"/>
      <w:bookmarkEnd w:id="1"/>
    </w:p>
    <w:p w:rsidR="009E2526" w:rsidRPr="00E806FA" w:rsidRDefault="009E2526" w:rsidP="009E2526">
      <w:pPr>
        <w:widowControl/>
        <w:jc w:val="center"/>
        <w:rPr>
          <w:rFonts w:ascii="宋体" w:eastAsia="宋体" w:hAnsi="宋体" w:cs="宋体"/>
          <w:b/>
          <w:bCs/>
          <w:noProof/>
          <w:kern w:val="0"/>
          <w:sz w:val="48"/>
          <w:szCs w:val="48"/>
        </w:rPr>
      </w:pPr>
    </w:p>
    <w:p w:rsidR="00D51CE6" w:rsidRPr="004852C8" w:rsidRDefault="00D51CE6" w:rsidP="00E55988">
      <w:pPr>
        <w:pStyle w:val="1"/>
        <w:jc w:val="center"/>
        <w:rPr>
          <w:noProof/>
          <w:color w:val="C00000"/>
          <w:kern w:val="0"/>
          <w:sz w:val="32"/>
          <w:szCs w:val="32"/>
        </w:rPr>
      </w:pPr>
      <w:bookmarkStart w:id="2" w:name="_Toc5261556"/>
      <w:r w:rsidRPr="004852C8">
        <w:rPr>
          <w:rFonts w:hint="eastAsia"/>
          <w:noProof/>
          <w:color w:val="C00000"/>
          <w:kern w:val="0"/>
          <w:sz w:val="32"/>
          <w:szCs w:val="32"/>
        </w:rPr>
        <w:t>2019</w:t>
      </w:r>
      <w:r w:rsidRPr="004852C8">
        <w:rPr>
          <w:rFonts w:hint="eastAsia"/>
          <w:noProof/>
          <w:color w:val="C00000"/>
          <w:kern w:val="0"/>
          <w:sz w:val="32"/>
          <w:szCs w:val="32"/>
        </w:rPr>
        <w:t>年小微企业普惠性税收减免政策</w:t>
      </w:r>
      <w:bookmarkEnd w:id="2"/>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1180"/>
        <w:gridCol w:w="6785"/>
        <w:gridCol w:w="6785"/>
      </w:tblGrid>
      <w:tr w:rsidR="006F4001"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6F4001" w:rsidRPr="00E806FA" w:rsidRDefault="006F4001"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序号</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6F4001" w:rsidRPr="00E806FA" w:rsidRDefault="006F4001" w:rsidP="001D4915">
            <w:pPr>
              <w:widowControl/>
              <w:jc w:val="center"/>
              <w:rPr>
                <w:rFonts w:ascii="宋体" w:eastAsia="宋体" w:hAnsi="宋体" w:cs="宋体"/>
                <w:kern w:val="0"/>
                <w:sz w:val="24"/>
                <w:szCs w:val="24"/>
              </w:rPr>
            </w:pPr>
            <w:r w:rsidRPr="00E806FA">
              <w:rPr>
                <w:rFonts w:ascii="宋体" w:eastAsia="宋体" w:hAnsi="宋体" w:cs="宋体"/>
                <w:b/>
                <w:bCs/>
                <w:kern w:val="0"/>
                <w:sz w:val="24"/>
                <w:szCs w:val="24"/>
              </w:rPr>
              <w:t>政策</w:t>
            </w:r>
            <w:r w:rsidRPr="00E806FA">
              <w:rPr>
                <w:rFonts w:ascii="宋体" w:eastAsia="宋体" w:hAnsi="宋体" w:cs="宋体" w:hint="eastAsia"/>
                <w:b/>
                <w:bCs/>
                <w:kern w:val="0"/>
                <w:sz w:val="24"/>
                <w:szCs w:val="24"/>
              </w:rPr>
              <w:t>要点</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6F4001" w:rsidRPr="00E806FA" w:rsidRDefault="006F4001" w:rsidP="001D4915">
            <w:pPr>
              <w:widowControl/>
              <w:jc w:val="center"/>
              <w:rPr>
                <w:rFonts w:ascii="宋体" w:eastAsia="宋体" w:hAnsi="宋体" w:cs="宋体"/>
                <w:kern w:val="0"/>
                <w:sz w:val="24"/>
                <w:szCs w:val="24"/>
              </w:rPr>
            </w:pPr>
            <w:r w:rsidRPr="00E806FA">
              <w:rPr>
                <w:rFonts w:ascii="宋体" w:eastAsia="宋体" w:hAnsi="宋体" w:cs="宋体"/>
                <w:b/>
                <w:bCs/>
                <w:kern w:val="0"/>
                <w:sz w:val="24"/>
                <w:szCs w:val="24"/>
              </w:rPr>
              <w:t>政策</w:t>
            </w:r>
            <w:r w:rsidRPr="00E806FA">
              <w:rPr>
                <w:rFonts w:ascii="宋体" w:eastAsia="宋体" w:hAnsi="宋体" w:cs="宋体" w:hint="eastAsia"/>
                <w:b/>
                <w:bCs/>
                <w:kern w:val="0"/>
                <w:sz w:val="24"/>
                <w:szCs w:val="24"/>
              </w:rPr>
              <w:t>文件</w:t>
            </w:r>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CC53FB" w:rsidP="00DF2AFF">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1</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5C6A08" w:rsidRPr="00E806FA" w:rsidRDefault="00DF2AFF" w:rsidP="00EE0003">
            <w:pPr>
              <w:widowControl/>
              <w:jc w:val="left"/>
              <w:rPr>
                <w:rFonts w:ascii="宋体" w:eastAsia="宋体" w:hAnsi="宋体" w:cs="宋体"/>
                <w:kern w:val="0"/>
                <w:sz w:val="24"/>
                <w:szCs w:val="24"/>
              </w:rPr>
            </w:pPr>
            <w:r w:rsidRPr="00E806FA">
              <w:rPr>
                <w:rFonts w:ascii="宋体" w:eastAsia="宋体" w:hAnsi="宋体" w:cs="宋体"/>
                <w:kern w:val="0"/>
                <w:sz w:val="24"/>
                <w:szCs w:val="24"/>
              </w:rPr>
              <w:t>2019年1月1日至2021年12月31日，</w:t>
            </w:r>
            <w:r w:rsidR="00EE0003" w:rsidRPr="00E806FA">
              <w:rPr>
                <w:rFonts w:ascii="宋体" w:eastAsia="宋体" w:hAnsi="宋体" w:cs="宋体" w:hint="eastAsia"/>
                <w:kern w:val="0"/>
                <w:sz w:val="24"/>
                <w:szCs w:val="24"/>
              </w:rPr>
              <w:t>小规模纳税人发生增值税应税销售行为，合计月销售额未超过10万元（以1个季度为</w:t>
            </w:r>
            <w:r w:rsidR="00EE0003" w:rsidRPr="00E806FA">
              <w:rPr>
                <w:rFonts w:ascii="宋体" w:eastAsia="宋体" w:hAnsi="宋体" w:cs="宋体" w:hint="eastAsia"/>
                <w:kern w:val="0"/>
                <w:sz w:val="24"/>
                <w:szCs w:val="24"/>
              </w:rPr>
              <w:lastRenderedPageBreak/>
              <w:t>1个纳税期的，季度销售额未超过30万元）的，免征增值税。</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szCs w:val="21"/>
              </w:rPr>
            </w:pPr>
            <w:hyperlink r:id="rId34" w:history="1">
              <w:r w:rsidR="00DF2AFF" w:rsidRPr="004852C8">
                <w:rPr>
                  <w:rFonts w:ascii="宋体" w:eastAsia="宋体" w:hAnsi="宋体" w:cs="宋体"/>
                  <w:kern w:val="0"/>
                  <w:szCs w:val="21"/>
                  <w:bdr w:val="none" w:sz="0" w:space="0" w:color="auto" w:frame="1"/>
                </w:rPr>
                <w:t>1.《财政部 税务总局 关于实施小微企业普惠性税收减免政策的通知》（财税〔2019〕13号）</w:t>
              </w:r>
            </w:hyperlink>
            <w:r w:rsidR="00DF2AFF" w:rsidRPr="004852C8">
              <w:rPr>
                <w:rFonts w:ascii="宋体" w:eastAsia="宋体" w:hAnsi="宋体" w:cs="宋体"/>
                <w:kern w:val="0"/>
                <w:szCs w:val="21"/>
              </w:rPr>
              <w:br/>
            </w:r>
            <w:hyperlink r:id="rId35" w:history="1">
              <w:r w:rsidR="00DF2AFF" w:rsidRPr="004852C8">
                <w:rPr>
                  <w:rFonts w:ascii="宋体" w:eastAsia="宋体" w:hAnsi="宋体" w:cs="宋体"/>
                  <w:kern w:val="0"/>
                  <w:szCs w:val="21"/>
                  <w:bdr w:val="none" w:sz="0" w:space="0" w:color="auto" w:frame="1"/>
                </w:rPr>
                <w:t>2.《国家税务总局关于小规模纳税人免征增值税政策有关征管问题的公告》（国家税务总局公告2019年第4号）</w:t>
              </w:r>
            </w:hyperlink>
            <w:r w:rsidR="00DF2AFF" w:rsidRPr="004852C8">
              <w:rPr>
                <w:rFonts w:ascii="宋体" w:eastAsia="宋体" w:hAnsi="宋体" w:cs="宋体"/>
                <w:kern w:val="0"/>
                <w:szCs w:val="21"/>
              </w:rPr>
              <w:br/>
            </w:r>
            <w:hyperlink r:id="rId36" w:history="1">
              <w:r w:rsidR="00DF2AFF" w:rsidRPr="004852C8">
                <w:rPr>
                  <w:rFonts w:ascii="宋体" w:eastAsia="宋体" w:hAnsi="宋体" w:cs="宋体"/>
                  <w:kern w:val="0"/>
                  <w:szCs w:val="21"/>
                  <w:bdr w:val="none" w:sz="0" w:space="0" w:color="auto" w:frame="1"/>
                </w:rPr>
                <w:t xml:space="preserve">3.关于《国家税务总局关于小规模纳税人免征增值税政策有关征管问题的公告》的解读 </w:t>
              </w:r>
            </w:hyperlink>
            <w:r w:rsidR="00DF2AFF" w:rsidRPr="004852C8">
              <w:rPr>
                <w:rFonts w:ascii="宋体" w:eastAsia="宋体" w:hAnsi="宋体" w:cs="宋体"/>
                <w:kern w:val="0"/>
                <w:szCs w:val="21"/>
              </w:rPr>
              <w:br/>
            </w:r>
            <w:hyperlink r:id="rId37" w:history="1">
              <w:r w:rsidR="0093722A" w:rsidRPr="004852C8">
                <w:rPr>
                  <w:rFonts w:ascii="宋体" w:eastAsia="宋体" w:hAnsi="宋体" w:cs="宋体"/>
                  <w:kern w:val="0"/>
                  <w:szCs w:val="21"/>
                  <w:bdr w:val="none" w:sz="0" w:space="0" w:color="auto" w:frame="1"/>
                </w:rPr>
                <w:t>4</w:t>
              </w:r>
              <w:r w:rsidR="0093722A" w:rsidRPr="004852C8">
                <w:rPr>
                  <w:rFonts w:ascii="宋体" w:eastAsia="宋体" w:hAnsi="宋体" w:cs="宋体" w:hint="eastAsia"/>
                  <w:kern w:val="0"/>
                  <w:szCs w:val="21"/>
                  <w:bdr w:val="none" w:sz="0" w:space="0" w:color="auto" w:frame="1"/>
                </w:rPr>
                <w:t>.</w:t>
              </w:r>
              <w:r w:rsidR="00DF2AFF" w:rsidRPr="004852C8">
                <w:rPr>
                  <w:rFonts w:ascii="宋体" w:eastAsia="宋体" w:hAnsi="宋体" w:cs="宋体"/>
                  <w:kern w:val="0"/>
                  <w:szCs w:val="21"/>
                  <w:bdr w:val="none" w:sz="0" w:space="0" w:color="auto" w:frame="1"/>
                </w:rPr>
                <w:t xml:space="preserve">国家税务总局关于扩大小规模纳税人自行开具增值税专用发票试点范围等事项的公告（国家税务总局公告2019年第8号） </w:t>
              </w:r>
            </w:hyperlink>
          </w:p>
          <w:p w:rsidR="001B0717" w:rsidRPr="004852C8" w:rsidRDefault="00483D3E" w:rsidP="0093722A">
            <w:pPr>
              <w:widowControl/>
              <w:jc w:val="left"/>
              <w:rPr>
                <w:rFonts w:ascii="宋体" w:eastAsia="宋体" w:hAnsi="宋体" w:cs="宋体"/>
                <w:kern w:val="0"/>
                <w:szCs w:val="21"/>
              </w:rPr>
            </w:pPr>
            <w:hyperlink r:id="rId38" w:history="1">
              <w:r w:rsidR="001B0717" w:rsidRPr="004852C8">
                <w:rPr>
                  <w:rFonts w:hint="eastAsia"/>
                  <w:szCs w:val="21"/>
                </w:rPr>
                <w:t>5.</w:t>
              </w:r>
              <w:r w:rsidR="001B0717" w:rsidRPr="004852C8">
                <w:rPr>
                  <w:rFonts w:hint="eastAsia"/>
                  <w:szCs w:val="21"/>
                </w:rPr>
                <w:t>关于《国家税务总局关于扩大小规模纳税人自行开具增值税专用发票试点范围等事项的公告》的解读</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CC53FB" w:rsidP="00DF2AFF">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lastRenderedPageBreak/>
              <w:t>2</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2019年1月1日至2021年12月31日，对小型微利企业年应纳税所得额不超过100万元的部分，减按25%计入应纳税所得额，按20%的税率缴纳企业所得税；对年应纳税所得额超过100万元但不超过300万元的部分，减按50%计入应纳税所得额，按20%的税率缴纳企业所得税。</w:t>
            </w:r>
          </w:p>
          <w:p w:rsidR="008E1B98" w:rsidRPr="00E806FA" w:rsidRDefault="008E1B98" w:rsidP="00DF2AFF">
            <w:pPr>
              <w:widowControl/>
              <w:jc w:val="left"/>
              <w:rPr>
                <w:rFonts w:ascii="宋体" w:eastAsia="宋体" w:hAnsi="宋体" w:cs="宋体"/>
                <w:kern w:val="0"/>
                <w:sz w:val="24"/>
                <w:szCs w:val="24"/>
              </w:rPr>
            </w:pPr>
          </w:p>
          <w:p w:rsidR="008E1B98" w:rsidRPr="00E806FA" w:rsidRDefault="008E1B98" w:rsidP="00DF2AFF">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上述小型微利企业是指从事国家非限制和禁止行业，且同时符合年度应纳税所得额不超过300万元、从业人数不超过300人、资产总额不超过5000万元等三个条件的企业。</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39" w:history="1">
              <w:r w:rsidR="00DF2AFF" w:rsidRPr="004852C8">
                <w:rPr>
                  <w:rFonts w:ascii="宋体" w:eastAsia="宋体" w:hAnsi="宋体" w:cs="宋体"/>
                  <w:kern w:val="0"/>
                  <w:szCs w:val="21"/>
                  <w:bdr w:val="none" w:sz="0" w:space="0" w:color="auto" w:frame="1"/>
                </w:rPr>
                <w:t xml:space="preserve">1.《财政部 税务总局 关于实施小微企业普惠性税收减免政策的通知》（财税〔2019〕13号） </w:t>
              </w:r>
            </w:hyperlink>
            <w:r w:rsidR="00DF2AFF" w:rsidRPr="004852C8">
              <w:rPr>
                <w:rFonts w:ascii="宋体" w:eastAsia="宋体" w:hAnsi="宋体" w:cs="宋体"/>
                <w:kern w:val="0"/>
                <w:szCs w:val="21"/>
              </w:rPr>
              <w:br/>
            </w:r>
            <w:hyperlink r:id="rId40" w:history="1">
              <w:r w:rsidR="00DF2AFF" w:rsidRPr="004852C8">
                <w:rPr>
                  <w:rFonts w:ascii="宋体" w:eastAsia="宋体" w:hAnsi="宋体" w:cs="宋体"/>
                  <w:kern w:val="0"/>
                  <w:szCs w:val="21"/>
                  <w:bdr w:val="none" w:sz="0" w:space="0" w:color="auto" w:frame="1"/>
                </w:rPr>
                <w:t>2.《国家税务总局关于实施小型微利企业普惠性所得税减免政策有关问题的公告》（国家税务总局公告2019年第2号）</w:t>
              </w:r>
            </w:hyperlink>
            <w:r w:rsidR="00DF2AFF" w:rsidRPr="004852C8">
              <w:rPr>
                <w:rFonts w:ascii="宋体" w:eastAsia="宋体" w:hAnsi="宋体" w:cs="宋体"/>
                <w:kern w:val="0"/>
                <w:szCs w:val="21"/>
              </w:rPr>
              <w:br/>
            </w:r>
            <w:hyperlink r:id="rId41" w:history="1">
              <w:r w:rsidR="00DF2AFF" w:rsidRPr="004852C8">
                <w:rPr>
                  <w:rFonts w:ascii="宋体" w:eastAsia="宋体" w:hAnsi="宋体" w:cs="宋体"/>
                  <w:kern w:val="0"/>
                  <w:szCs w:val="21"/>
                  <w:bdr w:val="none" w:sz="0" w:space="0" w:color="auto" w:frame="1"/>
                </w:rPr>
                <w:t>3.关于《国家税务总局关于实施小型微利企业普惠性所得税减免政策有关问题的公告》的解读</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CC53FB" w:rsidP="00DF2AFF">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3</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2019年1月1日至2021年12月31日，对增值税小规模纳税人按50%的税额幅度减征资源税、城市维护建设税、房产税、城镇土地使用税、印花税（不含证券交易印花税）、耕地占用税和教育费附加、地方教育附加。增值税小规模纳税人已依法享受资源税、城市维护建设税、房产税、城镇土地使用税、印花税、耕地占用税、教育费附加、地方教育附加其他优惠政策的，可叠加享受该优惠政策。</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794167">
            <w:pPr>
              <w:widowControl/>
              <w:jc w:val="left"/>
              <w:rPr>
                <w:rFonts w:ascii="宋体" w:eastAsia="宋体" w:hAnsi="宋体" w:cs="宋体"/>
                <w:kern w:val="0"/>
                <w:szCs w:val="21"/>
              </w:rPr>
            </w:pPr>
            <w:hyperlink r:id="rId42" w:history="1">
              <w:r w:rsidR="00DF2AFF" w:rsidRPr="004852C8">
                <w:rPr>
                  <w:rFonts w:ascii="宋体" w:eastAsia="宋体" w:hAnsi="宋体" w:cs="宋体"/>
                  <w:kern w:val="0"/>
                  <w:szCs w:val="21"/>
                  <w:bdr w:val="none" w:sz="0" w:space="0" w:color="auto" w:frame="1"/>
                </w:rPr>
                <w:t>1.《财政部 税务总局 关于实施小微企业普惠性税收减免政策的通知》（财税〔2019〕13号</w:t>
              </w:r>
            </w:hyperlink>
            <w:r w:rsidR="00DF2AFF" w:rsidRPr="004852C8">
              <w:rPr>
                <w:rFonts w:ascii="宋体" w:eastAsia="宋体" w:hAnsi="宋体" w:cs="宋体"/>
                <w:kern w:val="0"/>
                <w:szCs w:val="21"/>
              </w:rPr>
              <w:br/>
            </w:r>
            <w:hyperlink r:id="rId43" w:history="1">
              <w:r w:rsidR="00DF2AFF" w:rsidRPr="004852C8">
                <w:rPr>
                  <w:rFonts w:ascii="宋体" w:eastAsia="宋体" w:hAnsi="宋体" w:cs="宋体"/>
                  <w:kern w:val="0"/>
                  <w:szCs w:val="21"/>
                  <w:bdr w:val="none" w:sz="0" w:space="0" w:color="auto" w:frame="1"/>
                </w:rPr>
                <w:t xml:space="preserve">2.《国家税务总局关于增值税小规模纳税人地方税种和相关附加减征政策有关征管问题的公告》（国家税务总局公告2019年第5号） </w:t>
              </w:r>
            </w:hyperlink>
            <w:r w:rsidR="00DF2AFF" w:rsidRPr="004852C8">
              <w:rPr>
                <w:rFonts w:ascii="宋体" w:eastAsia="宋体" w:hAnsi="宋体" w:cs="宋体"/>
                <w:kern w:val="0"/>
                <w:szCs w:val="21"/>
              </w:rPr>
              <w:br/>
            </w:r>
            <w:hyperlink r:id="rId44" w:history="1">
              <w:r w:rsidR="00DF2AFF" w:rsidRPr="00F87A44">
                <w:t>3.</w:t>
              </w:r>
              <w:r w:rsidR="00794167" w:rsidRPr="00F87A44">
                <w:rPr>
                  <w:rFonts w:cs="宋体" w:hint="eastAsia"/>
                  <w:kern w:val="0"/>
                  <w:bdr w:val="none" w:sz="0" w:space="0" w:color="auto" w:frame="1"/>
                </w:rPr>
                <w:t xml:space="preserve"> </w:t>
              </w:r>
              <w:r w:rsidR="00794167" w:rsidRPr="00F87A44">
                <w:rPr>
                  <w:rFonts w:cs="宋体" w:hint="eastAsia"/>
                  <w:kern w:val="0"/>
                  <w:bdr w:val="none" w:sz="0" w:space="0" w:color="auto" w:frame="1"/>
                </w:rPr>
                <w:t>《</w:t>
              </w:r>
              <w:r w:rsidR="00794167" w:rsidRPr="00F87A44">
                <w:rPr>
                  <w:rFonts w:hint="eastAsia"/>
                </w:rPr>
                <w:t>厦门市财政局</w:t>
              </w:r>
              <w:r w:rsidR="00794167" w:rsidRPr="00F87A44">
                <w:rPr>
                  <w:rFonts w:hint="eastAsia"/>
                </w:rPr>
                <w:t xml:space="preserve"> </w:t>
              </w:r>
              <w:r w:rsidR="00794167" w:rsidRPr="00F87A44">
                <w:rPr>
                  <w:rFonts w:hint="eastAsia"/>
                </w:rPr>
                <w:t>国家税务总局厦门市税务局关于转发</w:t>
              </w:r>
              <w:r w:rsidR="00794167" w:rsidRPr="00F87A44">
                <w:rPr>
                  <w:rFonts w:hint="eastAsia"/>
                </w:rPr>
                <w:t>&lt;</w:t>
              </w:r>
              <w:r w:rsidR="00794167" w:rsidRPr="00F87A44">
                <w:rPr>
                  <w:rFonts w:hint="eastAsia"/>
                </w:rPr>
                <w:t>福建省财政厅</w:t>
              </w:r>
              <w:r w:rsidR="00794167" w:rsidRPr="00F87A44">
                <w:rPr>
                  <w:rFonts w:hint="eastAsia"/>
                </w:rPr>
                <w:t xml:space="preserve"> </w:t>
              </w:r>
              <w:r w:rsidR="00794167" w:rsidRPr="00F87A44">
                <w:rPr>
                  <w:rFonts w:hint="eastAsia"/>
                </w:rPr>
                <w:t>国家税务总局福建省税务局关于落实小微企业普惠性税收减免政策的通知</w:t>
              </w:r>
              <w:r w:rsidR="00794167" w:rsidRPr="00F87A44">
                <w:rPr>
                  <w:rFonts w:hint="eastAsia"/>
                </w:rPr>
                <w:t>&gt;</w:t>
              </w:r>
              <w:r w:rsidR="00794167" w:rsidRPr="00F87A44">
                <w:rPr>
                  <w:rFonts w:hint="eastAsia"/>
                </w:rPr>
                <w:t>的通知</w:t>
              </w:r>
              <w:r w:rsidR="00794167" w:rsidRPr="00F87A44">
                <w:rPr>
                  <w:rFonts w:cs="宋体" w:hint="eastAsia"/>
                  <w:kern w:val="0"/>
                  <w:bdr w:val="none" w:sz="0" w:space="0" w:color="auto" w:frame="1"/>
                </w:rPr>
                <w:t>》（厦财税〔</w:t>
              </w:r>
              <w:r w:rsidR="00794167" w:rsidRPr="00F87A44">
                <w:rPr>
                  <w:rFonts w:cs="宋体" w:hint="eastAsia"/>
                  <w:kern w:val="0"/>
                  <w:bdr w:val="none" w:sz="0" w:space="0" w:color="auto" w:frame="1"/>
                </w:rPr>
                <w:t>2019</w:t>
              </w:r>
              <w:r w:rsidR="00794167" w:rsidRPr="00F87A44">
                <w:rPr>
                  <w:rFonts w:cs="宋体" w:hint="eastAsia"/>
                  <w:kern w:val="0"/>
                  <w:bdr w:val="none" w:sz="0" w:space="0" w:color="auto" w:frame="1"/>
                </w:rPr>
                <w:t>〕</w:t>
              </w:r>
              <w:r w:rsidR="00794167" w:rsidRPr="00F87A44">
                <w:rPr>
                  <w:rFonts w:cs="宋体" w:hint="eastAsia"/>
                  <w:kern w:val="0"/>
                  <w:bdr w:val="none" w:sz="0" w:space="0" w:color="auto" w:frame="1"/>
                </w:rPr>
                <w:t>1</w:t>
              </w:r>
              <w:r w:rsidR="00794167" w:rsidRPr="00F87A44">
                <w:rPr>
                  <w:rFonts w:cs="宋体" w:hint="eastAsia"/>
                  <w:kern w:val="0"/>
                  <w:bdr w:val="none" w:sz="0" w:space="0" w:color="auto" w:frame="1"/>
                </w:rPr>
                <w:t>号）</w:t>
              </w:r>
            </w:hyperlink>
            <w:r w:rsidR="00DF2AFF" w:rsidRPr="00F87A44">
              <w:rPr>
                <w:rFonts w:ascii="宋体" w:eastAsia="宋体" w:hAnsi="宋体" w:cs="宋体"/>
                <w:kern w:val="0"/>
                <w:szCs w:val="21"/>
                <w:bdr w:val="none" w:sz="0" w:space="0" w:color="auto" w:frame="1"/>
              </w:rPr>
              <w:br/>
            </w:r>
            <w:hyperlink r:id="rId45" w:history="1">
              <w:r w:rsidR="00DF2AFF" w:rsidRPr="004852C8">
                <w:rPr>
                  <w:rFonts w:ascii="宋体" w:eastAsia="宋体" w:hAnsi="宋体" w:cs="宋体"/>
                  <w:kern w:val="0"/>
                  <w:szCs w:val="21"/>
                  <w:bdr w:val="none" w:sz="0" w:space="0" w:color="auto" w:frame="1"/>
                </w:rPr>
                <w:t>4.关于《国家税务总局关于增值税小规模纳税人地方税种和相关附加减征政策有关征管问题的公告》的解读</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CC53FB" w:rsidP="00DF2AFF">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4</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E358F4"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初创科技型企业条件</w:t>
            </w:r>
            <w:r w:rsidRPr="00E806FA">
              <w:rPr>
                <w:rFonts w:ascii="宋体" w:eastAsia="宋体" w:hAnsi="宋体" w:cs="宋体" w:hint="eastAsia"/>
                <w:kern w:val="0"/>
                <w:sz w:val="24"/>
                <w:szCs w:val="24"/>
              </w:rPr>
              <w:t>中的“从业人数”</w:t>
            </w:r>
            <w:r w:rsidRPr="00E806FA">
              <w:rPr>
                <w:rFonts w:ascii="宋体" w:eastAsia="宋体" w:hAnsi="宋体" w:cs="宋体"/>
                <w:kern w:val="0"/>
                <w:sz w:val="24"/>
                <w:szCs w:val="24"/>
              </w:rPr>
              <w:t>调整为不超过300人、</w:t>
            </w:r>
            <w:r w:rsidRPr="00E806FA">
              <w:rPr>
                <w:rFonts w:ascii="宋体" w:eastAsia="宋体" w:hAnsi="宋体" w:cs="宋体" w:hint="eastAsia"/>
                <w:kern w:val="0"/>
                <w:sz w:val="24"/>
                <w:szCs w:val="24"/>
              </w:rPr>
              <w:t>“</w:t>
            </w:r>
            <w:r w:rsidRPr="00E806FA">
              <w:rPr>
                <w:rFonts w:ascii="宋体" w:eastAsia="宋体" w:hAnsi="宋体" w:cs="宋体"/>
                <w:kern w:val="0"/>
                <w:sz w:val="24"/>
                <w:szCs w:val="24"/>
              </w:rPr>
              <w:t>资产总额和年销售收入</w:t>
            </w:r>
            <w:r w:rsidRPr="00E806FA">
              <w:rPr>
                <w:rFonts w:ascii="宋体" w:eastAsia="宋体" w:hAnsi="宋体" w:cs="宋体" w:hint="eastAsia"/>
                <w:kern w:val="0"/>
                <w:sz w:val="24"/>
                <w:szCs w:val="24"/>
              </w:rPr>
              <w:t>”调整为</w:t>
            </w:r>
            <w:r w:rsidRPr="00E806FA">
              <w:rPr>
                <w:rFonts w:ascii="宋体" w:eastAsia="宋体" w:hAnsi="宋体" w:cs="宋体"/>
                <w:kern w:val="0"/>
                <w:sz w:val="24"/>
                <w:szCs w:val="24"/>
              </w:rPr>
              <w:t>均不超过5000万元。</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46" w:history="1">
              <w:r w:rsidR="00DF2AFF" w:rsidRPr="004852C8">
                <w:rPr>
                  <w:rFonts w:ascii="宋体" w:eastAsia="宋体" w:hAnsi="宋体" w:cs="宋体"/>
                  <w:kern w:val="0"/>
                  <w:szCs w:val="21"/>
                  <w:bdr w:val="none" w:sz="0" w:space="0" w:color="auto" w:frame="1"/>
                </w:rPr>
                <w:t>《财政部 税务总局 关于实施小微企业普惠性税收减免政策的通知》（财税〔2019〕13号）</w:t>
              </w:r>
            </w:hyperlink>
          </w:p>
        </w:tc>
      </w:tr>
      <w:tr w:rsidR="00B967A0" w:rsidRPr="00E806FA" w:rsidTr="004852C8">
        <w:trPr>
          <w:trHeight w:val="714"/>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B967A0" w:rsidRPr="00E806FA" w:rsidRDefault="00B967A0" w:rsidP="00DF2AFF">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lastRenderedPageBreak/>
              <w:t>5</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B967A0" w:rsidRPr="00E806FA" w:rsidRDefault="00B967A0" w:rsidP="00E257D0">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转登记日前连续12个月（以1个月为1个纳税期）或者连续4个季度（以1个季度为1个纳税期）累计销售额未超过500万元的一般纳税人，在2019年12月31日前，可选择转登记为小规模纳税人。</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B967A0" w:rsidRPr="004852C8" w:rsidRDefault="00483D3E" w:rsidP="00B967A0">
            <w:pPr>
              <w:widowControl/>
              <w:jc w:val="left"/>
              <w:rPr>
                <w:rFonts w:ascii="宋体" w:eastAsia="宋体" w:hAnsi="宋体" w:cs="宋体"/>
                <w:kern w:val="0"/>
                <w:szCs w:val="21"/>
              </w:rPr>
            </w:pPr>
            <w:hyperlink r:id="rId47" w:history="1">
              <w:r w:rsidR="00503175" w:rsidRPr="004852C8">
                <w:rPr>
                  <w:rFonts w:ascii="宋体" w:eastAsia="宋体" w:hAnsi="宋体" w:cs="宋体" w:hint="eastAsia"/>
                  <w:kern w:val="0"/>
                  <w:szCs w:val="21"/>
                  <w:bdr w:val="none" w:sz="0" w:space="0" w:color="auto" w:frame="1"/>
                </w:rPr>
                <w:t>1</w:t>
              </w:r>
              <w:r w:rsidR="00503175" w:rsidRPr="004852C8">
                <w:rPr>
                  <w:rFonts w:ascii="宋体" w:eastAsia="宋体" w:hAnsi="宋体" w:cs="宋体"/>
                  <w:kern w:val="0"/>
                  <w:szCs w:val="21"/>
                  <w:bdr w:val="none" w:sz="0" w:space="0" w:color="auto" w:frame="1"/>
                </w:rPr>
                <w:t>.《国家税务总局关于小规模纳税人免征增值税政策有关征管问题的公告》（国家税务总局公告2019年第4号）</w:t>
              </w:r>
            </w:hyperlink>
            <w:r w:rsidR="00B967A0" w:rsidRPr="004852C8">
              <w:rPr>
                <w:rFonts w:ascii="宋体" w:eastAsia="宋体" w:hAnsi="宋体" w:cs="宋体"/>
                <w:kern w:val="0"/>
                <w:szCs w:val="21"/>
              </w:rPr>
              <w:br/>
            </w:r>
            <w:hyperlink r:id="rId48" w:history="1">
              <w:r w:rsidR="00503175" w:rsidRPr="004852C8">
                <w:rPr>
                  <w:rFonts w:ascii="宋体" w:eastAsia="宋体" w:hAnsi="宋体" w:cs="宋体" w:hint="eastAsia"/>
                  <w:kern w:val="0"/>
                  <w:szCs w:val="21"/>
                  <w:bdr w:val="none" w:sz="0" w:space="0" w:color="auto" w:frame="1"/>
                </w:rPr>
                <w:t>2</w:t>
              </w:r>
              <w:r w:rsidR="00503175" w:rsidRPr="004852C8">
                <w:rPr>
                  <w:rFonts w:ascii="宋体" w:eastAsia="宋体" w:hAnsi="宋体" w:cs="宋体"/>
                  <w:kern w:val="0"/>
                  <w:szCs w:val="21"/>
                  <w:bdr w:val="none" w:sz="0" w:space="0" w:color="auto" w:frame="1"/>
                </w:rPr>
                <w:t xml:space="preserve">.关于《国家税务总局关于小规模纳税人免征增值税政策有关征管问题的公告》的解读 </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B967A0" w:rsidP="00DF2AFF">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6</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取消15项税务证明事项</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49" w:history="1">
              <w:r w:rsidR="00DF2AFF" w:rsidRPr="004852C8">
                <w:rPr>
                  <w:rFonts w:ascii="宋体" w:eastAsia="宋体" w:hAnsi="宋体" w:cs="宋体"/>
                  <w:kern w:val="0"/>
                  <w:szCs w:val="21"/>
                  <w:bdr w:val="none" w:sz="0" w:space="0" w:color="auto" w:frame="1"/>
                </w:rPr>
                <w:t>1.《国家税务总局关于取消一批税务证明事项的决定》（国家税务总局令第46号）</w:t>
              </w:r>
            </w:hyperlink>
            <w:r w:rsidR="00DF2AFF" w:rsidRPr="004852C8">
              <w:rPr>
                <w:rFonts w:ascii="宋体" w:eastAsia="宋体" w:hAnsi="宋体" w:cs="宋体"/>
                <w:kern w:val="0"/>
                <w:szCs w:val="21"/>
              </w:rPr>
              <w:br/>
            </w:r>
            <w:hyperlink r:id="rId50" w:history="1">
              <w:r w:rsidR="00DF2AFF" w:rsidRPr="004852C8">
                <w:rPr>
                  <w:rFonts w:ascii="宋体" w:eastAsia="宋体" w:hAnsi="宋体" w:cs="宋体"/>
                  <w:kern w:val="0"/>
                  <w:szCs w:val="21"/>
                  <w:bdr w:val="none" w:sz="0" w:space="0" w:color="auto" w:frame="1"/>
                </w:rPr>
                <w:t>2.关于《国家税务总局关于取消一批税务证明事项的决定》的解读</w:t>
              </w:r>
            </w:hyperlink>
          </w:p>
        </w:tc>
      </w:tr>
    </w:tbl>
    <w:p w:rsidR="00DF2AFF" w:rsidRDefault="00DF2AFF" w:rsidP="00DF2AFF">
      <w:pPr>
        <w:widowControl/>
        <w:shd w:val="clear" w:color="auto" w:fill="FFFFFF"/>
        <w:jc w:val="left"/>
        <w:rPr>
          <w:rFonts w:ascii="Arial" w:eastAsia="宋体" w:hAnsi="Arial" w:cs="Arial"/>
          <w:kern w:val="0"/>
          <w:sz w:val="24"/>
          <w:szCs w:val="24"/>
        </w:rPr>
      </w:pPr>
    </w:p>
    <w:p w:rsidR="00F87A44" w:rsidRDefault="00F87A44" w:rsidP="00DF2AFF">
      <w:pPr>
        <w:widowControl/>
        <w:shd w:val="clear" w:color="auto" w:fill="FFFFFF"/>
        <w:jc w:val="left"/>
        <w:rPr>
          <w:rFonts w:ascii="Arial" w:eastAsia="宋体" w:hAnsi="Arial" w:cs="Arial"/>
          <w:kern w:val="0"/>
          <w:sz w:val="24"/>
          <w:szCs w:val="24"/>
        </w:rPr>
      </w:pPr>
    </w:p>
    <w:p w:rsidR="00F87A44" w:rsidRDefault="00F87A44" w:rsidP="00DF2AFF">
      <w:pPr>
        <w:widowControl/>
        <w:shd w:val="clear" w:color="auto" w:fill="FFFFFF"/>
        <w:jc w:val="left"/>
        <w:rPr>
          <w:rFonts w:ascii="Arial" w:eastAsia="宋体" w:hAnsi="Arial" w:cs="Arial"/>
          <w:kern w:val="0"/>
          <w:sz w:val="24"/>
          <w:szCs w:val="24"/>
        </w:rPr>
      </w:pPr>
    </w:p>
    <w:p w:rsidR="00F87A44" w:rsidRPr="00F87A44" w:rsidRDefault="00F87A44" w:rsidP="00F87A44">
      <w:pPr>
        <w:widowControl/>
        <w:shd w:val="clear" w:color="auto" w:fill="FFFFFF"/>
        <w:jc w:val="center"/>
        <w:rPr>
          <w:rFonts w:ascii="Arial" w:eastAsia="宋体" w:hAnsi="Arial" w:cs="Arial"/>
          <w:b/>
          <w:kern w:val="0"/>
          <w:sz w:val="24"/>
          <w:szCs w:val="24"/>
        </w:rPr>
      </w:pPr>
      <w:r w:rsidRPr="00F87A44">
        <w:rPr>
          <w:rFonts w:hint="eastAsia"/>
          <w:b/>
          <w:noProof/>
          <w:color w:val="C00000"/>
          <w:kern w:val="0"/>
          <w:sz w:val="32"/>
          <w:szCs w:val="32"/>
        </w:rPr>
        <w:t>2018</w:t>
      </w:r>
      <w:r w:rsidRPr="00F87A44">
        <w:rPr>
          <w:rFonts w:hint="eastAsia"/>
          <w:b/>
          <w:noProof/>
          <w:color w:val="C00000"/>
          <w:kern w:val="0"/>
          <w:sz w:val="32"/>
          <w:szCs w:val="32"/>
        </w:rPr>
        <w:t>年以来主要减税降费政策</w:t>
      </w:r>
    </w:p>
    <w:p w:rsidR="00F87A44" w:rsidRPr="00E806FA" w:rsidRDefault="00F87A44" w:rsidP="00DF2AFF">
      <w:pPr>
        <w:widowControl/>
        <w:shd w:val="clear" w:color="auto" w:fill="FFFFFF"/>
        <w:jc w:val="left"/>
        <w:rPr>
          <w:rFonts w:ascii="Arial" w:eastAsia="宋体" w:hAnsi="Arial" w:cs="Arial"/>
          <w:kern w:val="0"/>
          <w:sz w:val="24"/>
          <w:szCs w:val="24"/>
        </w:rPr>
      </w:pPr>
    </w:p>
    <w:tbl>
      <w:tblPr>
        <w:tblW w:w="5000" w:type="pct"/>
        <w:tblCellMar>
          <w:top w:w="15" w:type="dxa"/>
          <w:left w:w="15" w:type="dxa"/>
          <w:bottom w:w="15" w:type="dxa"/>
          <w:right w:w="15" w:type="dxa"/>
        </w:tblCellMar>
        <w:tblLook w:val="04A0"/>
      </w:tblPr>
      <w:tblGrid>
        <w:gridCol w:w="14570"/>
      </w:tblGrid>
      <w:tr w:rsidR="00DF2AFF" w:rsidRPr="00E806FA" w:rsidTr="0046269D">
        <w:tc>
          <w:tcPr>
            <w:tcW w:w="5000" w:type="pct"/>
            <w:tcBorders>
              <w:top w:val="nil"/>
              <w:left w:val="nil"/>
              <w:bottom w:val="nil"/>
              <w:right w:val="nil"/>
            </w:tcBorders>
            <w:tcMar>
              <w:top w:w="0" w:type="dxa"/>
              <w:left w:w="0" w:type="dxa"/>
              <w:bottom w:w="0" w:type="dxa"/>
              <w:right w:w="0" w:type="dxa"/>
            </w:tcMar>
            <w:vAlign w:val="center"/>
            <w:hideMark/>
          </w:tcPr>
          <w:p w:rsidR="00DF2AFF" w:rsidRPr="00E806FA" w:rsidRDefault="00DF2AFF" w:rsidP="00DF2AFF">
            <w:pPr>
              <w:widowControl/>
              <w:jc w:val="center"/>
              <w:rPr>
                <w:rFonts w:ascii="宋体" w:eastAsia="宋体" w:hAnsi="宋体" w:cs="宋体"/>
                <w:b/>
                <w:bCs/>
                <w:kern w:val="0"/>
                <w:sz w:val="24"/>
                <w:szCs w:val="24"/>
              </w:rPr>
            </w:pPr>
          </w:p>
        </w:tc>
      </w:tr>
    </w:tbl>
    <w:p w:rsidR="00DF2AFF" w:rsidRPr="00E806FA" w:rsidRDefault="00DF2AFF" w:rsidP="00DF2AFF">
      <w:pPr>
        <w:widowControl/>
        <w:shd w:val="clear" w:color="auto" w:fill="FFFFFF"/>
        <w:jc w:val="left"/>
        <w:rPr>
          <w:rFonts w:ascii="Arial" w:eastAsia="宋体" w:hAnsi="Arial" w:cs="Arial"/>
          <w:vanish/>
          <w:kern w:val="0"/>
          <w:sz w:val="24"/>
          <w:szCs w:val="24"/>
        </w:rPr>
      </w:pP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1180"/>
        <w:gridCol w:w="6785"/>
        <w:gridCol w:w="6785"/>
      </w:tblGrid>
      <w:tr w:rsidR="006F4001"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6F4001" w:rsidRPr="00E806FA" w:rsidRDefault="006F4001"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序号</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6F4001" w:rsidRPr="00E806FA" w:rsidRDefault="006F4001" w:rsidP="001D4915">
            <w:pPr>
              <w:widowControl/>
              <w:jc w:val="center"/>
              <w:rPr>
                <w:rFonts w:ascii="宋体" w:eastAsia="宋体" w:hAnsi="宋体" w:cs="宋体"/>
                <w:kern w:val="0"/>
                <w:sz w:val="24"/>
                <w:szCs w:val="24"/>
              </w:rPr>
            </w:pPr>
            <w:r w:rsidRPr="00E806FA">
              <w:rPr>
                <w:rFonts w:ascii="宋体" w:eastAsia="宋体" w:hAnsi="宋体" w:cs="宋体"/>
                <w:b/>
                <w:bCs/>
                <w:kern w:val="0"/>
                <w:sz w:val="24"/>
                <w:szCs w:val="24"/>
              </w:rPr>
              <w:t>政策</w:t>
            </w:r>
            <w:r w:rsidRPr="00E806FA">
              <w:rPr>
                <w:rFonts w:ascii="宋体" w:eastAsia="宋体" w:hAnsi="宋体" w:cs="宋体" w:hint="eastAsia"/>
                <w:b/>
                <w:bCs/>
                <w:kern w:val="0"/>
                <w:sz w:val="24"/>
                <w:szCs w:val="24"/>
              </w:rPr>
              <w:t>要点</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6F4001" w:rsidRPr="00E806FA" w:rsidRDefault="006F4001" w:rsidP="001D4915">
            <w:pPr>
              <w:widowControl/>
              <w:jc w:val="center"/>
              <w:rPr>
                <w:rFonts w:ascii="宋体" w:eastAsia="宋体" w:hAnsi="宋体" w:cs="宋体"/>
                <w:kern w:val="0"/>
                <w:sz w:val="24"/>
                <w:szCs w:val="24"/>
              </w:rPr>
            </w:pPr>
            <w:r w:rsidRPr="00E806FA">
              <w:rPr>
                <w:rFonts w:ascii="宋体" w:eastAsia="宋体" w:hAnsi="宋体" w:cs="宋体"/>
                <w:b/>
                <w:bCs/>
                <w:kern w:val="0"/>
                <w:sz w:val="24"/>
                <w:szCs w:val="24"/>
              </w:rPr>
              <w:t>政策</w:t>
            </w:r>
            <w:r w:rsidRPr="00E806FA">
              <w:rPr>
                <w:rFonts w:ascii="宋体" w:eastAsia="宋体" w:hAnsi="宋体" w:cs="宋体" w:hint="eastAsia"/>
                <w:b/>
                <w:bCs/>
                <w:kern w:val="0"/>
                <w:sz w:val="24"/>
                <w:szCs w:val="24"/>
              </w:rPr>
              <w:t>文件</w:t>
            </w:r>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1</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对试点地区个人通过个人商业养老资金账户购买符合规定的商业养老保险产品的支出，允许在一定标准内税前扣除。</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51" w:history="1">
              <w:r w:rsidR="00DF2AFF" w:rsidRPr="004852C8">
                <w:rPr>
                  <w:rFonts w:ascii="宋体" w:eastAsia="宋体" w:hAnsi="宋体" w:cs="宋体"/>
                  <w:kern w:val="0"/>
                  <w:szCs w:val="21"/>
                  <w:bdr w:val="none" w:sz="0" w:space="0" w:color="auto" w:frame="1"/>
                </w:rPr>
                <w:t>《关于开展个人税收递延型商业养老保险试点的通知》 （财税〔2018〕22号）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2</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页岩气资源税减征30%。</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52" w:history="1">
              <w:r w:rsidR="00DF2AFF" w:rsidRPr="004852C8">
                <w:rPr>
                  <w:rFonts w:ascii="宋体" w:eastAsia="宋体" w:hAnsi="宋体" w:cs="宋体"/>
                  <w:kern w:val="0"/>
                  <w:szCs w:val="21"/>
                  <w:bdr w:val="none" w:sz="0" w:space="0" w:color="auto" w:frame="1"/>
                </w:rPr>
                <w:t>《关于对页岩气减征资源税的通知》 （财税〔2018〕26号）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3</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纳税人发生增值税应税销售行为或者进口货物，原适用17%和11%税率的，税率分别调整为16%、10%，同时相应调整扣除率和出口退税率。</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53" w:history="1">
              <w:r w:rsidR="00DF2AFF" w:rsidRPr="004852C8">
                <w:rPr>
                  <w:rFonts w:ascii="宋体" w:eastAsia="宋体" w:hAnsi="宋体" w:cs="宋体"/>
                  <w:kern w:val="0"/>
                  <w:szCs w:val="21"/>
                  <w:bdr w:val="none" w:sz="0" w:space="0" w:color="auto" w:frame="1"/>
                </w:rPr>
                <w:t>《关于调整增值税税率的通知》 （财税〔2018〕32号）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4</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503175" w:rsidRPr="00E806FA" w:rsidRDefault="00503175" w:rsidP="00503175">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增值税小规模纳税人标准为年应征增值税销售额500万元及以下。</w:t>
            </w:r>
          </w:p>
          <w:p w:rsidR="00503175" w:rsidRPr="00E806FA" w:rsidRDefault="00503175" w:rsidP="00503175">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按照《中华人民共和国增值税暂行条例实施细则》第二十八条规定已登记为增值税一般纳税人的单位和个人，在2018年12月31日前，可转登记为小规模纳税人，其未抵扣的进项税额作转出处理。</w:t>
            </w:r>
          </w:p>
          <w:p w:rsidR="00503175" w:rsidRPr="00E806FA" w:rsidRDefault="00503175" w:rsidP="00503175">
            <w:pPr>
              <w:widowControl/>
              <w:jc w:val="left"/>
              <w:rPr>
                <w:rFonts w:ascii="宋体" w:eastAsia="宋体" w:hAnsi="宋体" w:cs="宋体"/>
                <w:kern w:val="0"/>
                <w:sz w:val="24"/>
                <w:szCs w:val="24"/>
              </w:rPr>
            </w:pPr>
          </w:p>
          <w:p w:rsidR="00503175" w:rsidRPr="00E806FA" w:rsidRDefault="00503175" w:rsidP="00503175">
            <w:pPr>
              <w:widowControl/>
              <w:jc w:val="left"/>
              <w:rPr>
                <w:rFonts w:ascii="宋体" w:eastAsia="宋体" w:hAnsi="宋体" w:cs="宋体"/>
                <w:kern w:val="0"/>
                <w:sz w:val="24"/>
                <w:szCs w:val="24"/>
              </w:rPr>
            </w:pPr>
            <w:r w:rsidRPr="00E806FA">
              <w:rPr>
                <w:rFonts w:hint="eastAsia"/>
              </w:rPr>
              <w:t>（备注：转登记日前连续</w:t>
            </w:r>
            <w:r w:rsidRPr="00E806FA">
              <w:rPr>
                <w:rFonts w:hint="eastAsia"/>
              </w:rPr>
              <w:t>12</w:t>
            </w:r>
            <w:r w:rsidRPr="00E806FA">
              <w:rPr>
                <w:rFonts w:hint="eastAsia"/>
              </w:rPr>
              <w:t>个月（以</w:t>
            </w:r>
            <w:r w:rsidRPr="00E806FA">
              <w:rPr>
                <w:rFonts w:hint="eastAsia"/>
              </w:rPr>
              <w:t>1</w:t>
            </w:r>
            <w:r w:rsidRPr="00E806FA">
              <w:rPr>
                <w:rFonts w:hint="eastAsia"/>
              </w:rPr>
              <w:t>个月为</w:t>
            </w:r>
            <w:r w:rsidRPr="00E806FA">
              <w:rPr>
                <w:rFonts w:hint="eastAsia"/>
              </w:rPr>
              <w:t>1</w:t>
            </w:r>
            <w:r w:rsidRPr="00E806FA">
              <w:rPr>
                <w:rFonts w:hint="eastAsia"/>
              </w:rPr>
              <w:t>个纳税期）或者连续</w:t>
            </w:r>
            <w:r w:rsidRPr="00E806FA">
              <w:rPr>
                <w:rFonts w:hint="eastAsia"/>
              </w:rPr>
              <w:t>4</w:t>
            </w:r>
            <w:r w:rsidRPr="00E806FA">
              <w:rPr>
                <w:rFonts w:hint="eastAsia"/>
              </w:rPr>
              <w:t>个季度（以</w:t>
            </w:r>
            <w:r w:rsidRPr="00E806FA">
              <w:rPr>
                <w:rFonts w:hint="eastAsia"/>
              </w:rPr>
              <w:t>1</w:t>
            </w:r>
            <w:r w:rsidRPr="00E806FA">
              <w:rPr>
                <w:rFonts w:hint="eastAsia"/>
              </w:rPr>
              <w:t>个季度为</w:t>
            </w:r>
            <w:r w:rsidRPr="00E806FA">
              <w:rPr>
                <w:rFonts w:hint="eastAsia"/>
              </w:rPr>
              <w:t>1</w:t>
            </w:r>
            <w:r w:rsidRPr="00E806FA">
              <w:rPr>
                <w:rFonts w:hint="eastAsia"/>
              </w:rPr>
              <w:t>个纳税期）累计销售额未超过</w:t>
            </w:r>
            <w:r w:rsidRPr="00E806FA">
              <w:rPr>
                <w:rFonts w:hint="eastAsia"/>
              </w:rPr>
              <w:t>500</w:t>
            </w:r>
            <w:r w:rsidRPr="00E806FA">
              <w:rPr>
                <w:rFonts w:hint="eastAsia"/>
              </w:rPr>
              <w:t>万元的一般纳税人，在</w:t>
            </w:r>
            <w:r w:rsidRPr="00E806FA">
              <w:rPr>
                <w:rFonts w:hint="eastAsia"/>
              </w:rPr>
              <w:t>2019</w:t>
            </w:r>
            <w:r w:rsidRPr="00E806FA">
              <w:rPr>
                <w:rFonts w:hint="eastAsia"/>
              </w:rPr>
              <w:t>年</w:t>
            </w:r>
            <w:r w:rsidRPr="00E806FA">
              <w:rPr>
                <w:rFonts w:hint="eastAsia"/>
              </w:rPr>
              <w:t>12</w:t>
            </w:r>
            <w:r w:rsidRPr="00E806FA">
              <w:rPr>
                <w:rFonts w:hint="eastAsia"/>
              </w:rPr>
              <w:t>月</w:t>
            </w:r>
            <w:r w:rsidRPr="00E806FA">
              <w:rPr>
                <w:rFonts w:hint="eastAsia"/>
              </w:rPr>
              <w:t>31</w:t>
            </w:r>
            <w:r w:rsidRPr="00E806FA">
              <w:rPr>
                <w:rFonts w:hint="eastAsia"/>
              </w:rPr>
              <w:t>日前，可选择转登记为小规模纳税人。）</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szCs w:val="21"/>
              </w:rPr>
            </w:pPr>
            <w:hyperlink r:id="rId54" w:history="1">
              <w:r w:rsidR="00DF2AFF" w:rsidRPr="004852C8">
                <w:rPr>
                  <w:rFonts w:ascii="宋体" w:eastAsia="宋体" w:hAnsi="宋体" w:cs="宋体"/>
                  <w:kern w:val="0"/>
                  <w:szCs w:val="21"/>
                  <w:bdr w:val="none" w:sz="0" w:space="0" w:color="auto" w:frame="1"/>
                </w:rPr>
                <w:t>《关于统一增值税小规模纳税人标准的通知》 （财税〔2018〕33号）</w:t>
              </w:r>
            </w:hyperlink>
          </w:p>
          <w:p w:rsidR="00503175" w:rsidRPr="004852C8" w:rsidRDefault="00503175" w:rsidP="00DF2AFF">
            <w:pPr>
              <w:widowControl/>
              <w:jc w:val="left"/>
              <w:rPr>
                <w:szCs w:val="21"/>
              </w:rPr>
            </w:pPr>
          </w:p>
          <w:p w:rsidR="00503175" w:rsidRPr="004852C8" w:rsidRDefault="00483D3E" w:rsidP="00DF2AFF">
            <w:pPr>
              <w:widowControl/>
              <w:jc w:val="left"/>
              <w:rPr>
                <w:rFonts w:ascii="宋体" w:eastAsia="宋体" w:hAnsi="宋体" w:cs="宋体"/>
                <w:kern w:val="0"/>
                <w:szCs w:val="21"/>
              </w:rPr>
            </w:pPr>
            <w:hyperlink r:id="rId55" w:history="1">
              <w:r w:rsidR="00503175" w:rsidRPr="004852C8">
                <w:rPr>
                  <w:rFonts w:ascii="宋体" w:eastAsia="宋体" w:hAnsi="宋体" w:cs="宋体"/>
                  <w:kern w:val="0"/>
                  <w:szCs w:val="21"/>
                  <w:bdr w:val="none" w:sz="0" w:space="0" w:color="auto" w:frame="1"/>
                </w:rPr>
                <w:t>《国家税务总局关于小规模纳税人免征增值税政策有关征管问题的公告》（国家税务总局公告2019年第4号）</w:t>
              </w:r>
            </w:hyperlink>
            <w:r w:rsidR="00503175" w:rsidRPr="004852C8">
              <w:rPr>
                <w:rFonts w:ascii="宋体" w:eastAsia="宋体" w:hAnsi="宋体" w:cs="宋体"/>
                <w:kern w:val="0"/>
                <w:szCs w:val="21"/>
              </w:rPr>
              <w:br/>
            </w:r>
            <w:hyperlink r:id="rId56" w:history="1">
              <w:r w:rsidR="00503175" w:rsidRPr="004852C8">
                <w:rPr>
                  <w:rFonts w:ascii="宋体" w:eastAsia="宋体" w:hAnsi="宋体" w:cs="宋体"/>
                  <w:kern w:val="0"/>
                  <w:szCs w:val="21"/>
                  <w:bdr w:val="none" w:sz="0" w:space="0" w:color="auto" w:frame="1"/>
                </w:rPr>
                <w:t xml:space="preserve">关于《国家税务总局关于小规模纳税人免征增值税政策有关征管问题的公告》的解读 </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lastRenderedPageBreak/>
              <w:t>5</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自2018年5月1日至2020年12月31日,对动漫企业增值税一般纳税人销售其自主开发生产的动漫软件，按照16%的税率征收增值税后，对其增值税实际税负超过3%的部分，实行即征即退政策。应按照相应的标准和程序认定动漫企业和自主开发、生产动漫产品。</w:t>
            </w:r>
          </w:p>
          <w:p w:rsidR="00503175" w:rsidRPr="00E806FA" w:rsidRDefault="00503175" w:rsidP="00DF2AFF">
            <w:pPr>
              <w:widowControl/>
              <w:jc w:val="left"/>
              <w:rPr>
                <w:rFonts w:ascii="宋体" w:eastAsia="宋体" w:hAnsi="宋体" w:cs="宋体"/>
                <w:kern w:val="0"/>
                <w:sz w:val="24"/>
                <w:szCs w:val="24"/>
              </w:rPr>
            </w:pPr>
          </w:p>
          <w:p w:rsidR="00503175" w:rsidRPr="00E806FA" w:rsidRDefault="00503175" w:rsidP="00DF2AFF">
            <w:pPr>
              <w:widowControl/>
              <w:jc w:val="left"/>
              <w:rPr>
                <w:rFonts w:ascii="宋体" w:eastAsia="宋体" w:hAnsi="宋体" w:cs="宋体"/>
                <w:kern w:val="0"/>
                <w:sz w:val="24"/>
                <w:szCs w:val="24"/>
              </w:rPr>
            </w:pPr>
            <w:r w:rsidRPr="00E806FA">
              <w:rPr>
                <w:rFonts w:hint="eastAsia"/>
              </w:rPr>
              <w:t>（备注：</w:t>
            </w:r>
            <w:r w:rsidRPr="00E806FA">
              <w:rPr>
                <w:rFonts w:hint="eastAsia"/>
              </w:rPr>
              <w:t>2019</w:t>
            </w:r>
            <w:r w:rsidRPr="00E806FA">
              <w:rPr>
                <w:rFonts w:hint="eastAsia"/>
              </w:rPr>
              <w:t>年</w:t>
            </w:r>
            <w:r w:rsidRPr="00E806FA">
              <w:rPr>
                <w:rFonts w:hint="eastAsia"/>
              </w:rPr>
              <w:t>4</w:t>
            </w:r>
            <w:r w:rsidRPr="00E806FA">
              <w:rPr>
                <w:rFonts w:hint="eastAsia"/>
              </w:rPr>
              <w:t>月</w:t>
            </w:r>
            <w:r w:rsidRPr="00E806FA">
              <w:rPr>
                <w:rFonts w:hint="eastAsia"/>
              </w:rPr>
              <w:t>1</w:t>
            </w:r>
            <w:r w:rsidRPr="00E806FA">
              <w:rPr>
                <w:rFonts w:hint="eastAsia"/>
              </w:rPr>
              <w:t>日起增值税税率降为</w:t>
            </w:r>
            <w:r w:rsidRPr="00E806FA">
              <w:rPr>
                <w:rFonts w:hint="eastAsia"/>
              </w:rPr>
              <w:t>13%</w:t>
            </w:r>
            <w:r w:rsidRPr="00E806FA">
              <w:rPr>
                <w:rFonts w:hint="eastAsia"/>
              </w:rPr>
              <w:t>）</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B967A0" w:rsidRPr="004852C8" w:rsidRDefault="00483D3E" w:rsidP="00503175">
            <w:pPr>
              <w:widowControl/>
              <w:jc w:val="left"/>
              <w:rPr>
                <w:rFonts w:ascii="宋体" w:eastAsia="宋体" w:hAnsi="宋体" w:cs="宋体"/>
                <w:kern w:val="0"/>
                <w:szCs w:val="21"/>
                <w:bdr w:val="none" w:sz="0" w:space="0" w:color="auto" w:frame="1"/>
              </w:rPr>
            </w:pPr>
            <w:hyperlink r:id="rId57" w:history="1">
              <w:r w:rsidR="00DF2AFF" w:rsidRPr="004852C8">
                <w:rPr>
                  <w:rFonts w:ascii="宋体" w:eastAsia="宋体" w:hAnsi="宋体" w:cs="宋体"/>
                  <w:kern w:val="0"/>
                  <w:szCs w:val="21"/>
                  <w:bdr w:val="none" w:sz="0" w:space="0" w:color="auto" w:frame="1"/>
                </w:rPr>
                <w:t>《关于延续动漫产业增值税政策的通知》 （财税〔2018〕38号）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6</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E358F4" w:rsidP="00DF2AFF">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自2018年1月1日起，对经认定的</w:t>
            </w:r>
            <w:r w:rsidRPr="00E806FA">
              <w:rPr>
                <w:rFonts w:ascii="宋体" w:eastAsia="宋体" w:hAnsi="宋体" w:cs="宋体"/>
                <w:kern w:val="0"/>
                <w:sz w:val="24"/>
                <w:szCs w:val="24"/>
              </w:rPr>
              <w:t>技术先进型服务企业</w:t>
            </w:r>
            <w:r w:rsidRPr="00E806FA">
              <w:rPr>
                <w:rFonts w:ascii="宋体" w:eastAsia="宋体" w:hAnsi="宋体" w:cs="宋体" w:hint="eastAsia"/>
                <w:kern w:val="0"/>
                <w:sz w:val="24"/>
                <w:szCs w:val="24"/>
              </w:rPr>
              <w:t>（</w:t>
            </w:r>
            <w:r w:rsidRPr="00E806FA">
              <w:rPr>
                <w:rFonts w:ascii="宋体" w:eastAsia="宋体" w:hAnsi="宋体" w:cs="宋体"/>
                <w:kern w:val="0"/>
                <w:sz w:val="24"/>
                <w:szCs w:val="24"/>
              </w:rPr>
              <w:t>服务贸易类</w:t>
            </w:r>
            <w:r w:rsidRPr="00E806FA">
              <w:rPr>
                <w:rFonts w:ascii="宋体" w:eastAsia="宋体" w:hAnsi="宋体" w:cs="宋体" w:hint="eastAsia"/>
                <w:kern w:val="0"/>
                <w:sz w:val="24"/>
                <w:szCs w:val="24"/>
              </w:rPr>
              <w:t>），</w:t>
            </w:r>
            <w:r w:rsidRPr="00E806FA">
              <w:rPr>
                <w:rFonts w:ascii="宋体" w:eastAsia="宋体" w:hAnsi="宋体" w:cs="宋体"/>
                <w:kern w:val="0"/>
                <w:sz w:val="24"/>
                <w:szCs w:val="24"/>
              </w:rPr>
              <w:t>减按15%的税率征收企业所得税政策。</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58" w:history="1">
              <w:r w:rsidR="00DF2AFF" w:rsidRPr="004852C8">
                <w:rPr>
                  <w:rFonts w:ascii="宋体" w:eastAsia="宋体" w:hAnsi="宋体" w:cs="宋体"/>
                  <w:kern w:val="0"/>
                  <w:szCs w:val="21"/>
                  <w:bdr w:val="none" w:sz="0" w:space="0" w:color="auto" w:frame="1"/>
                </w:rPr>
                <w:t>《关于将服务贸易创新发展试点地区技术先进型服务企业所得税政策推广至全国实施的通知》 （财税〔2018〕44号）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7</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13552F" w:rsidRPr="00E806FA" w:rsidRDefault="0013552F" w:rsidP="00DF2AFF">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自2018年5月1日起，对按万分之五税率贴花的资金账簿减半征收印花税，对按件贴花五元的其他账簿免征印花税。</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59" w:history="1">
              <w:r w:rsidR="00DF2AFF" w:rsidRPr="004852C8">
                <w:rPr>
                  <w:rFonts w:ascii="宋体" w:eastAsia="宋体" w:hAnsi="宋体" w:cs="宋体"/>
                  <w:kern w:val="0"/>
                  <w:szCs w:val="21"/>
                  <w:bdr w:val="none" w:sz="0" w:space="0" w:color="auto" w:frame="1"/>
                </w:rPr>
                <w:t>《关于对营业账簿减免印花税的通知》 （财税〔2018〕50号）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8</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E358F4"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企业发生的职工教育经费支出，不超过工资薪金总额8%的部分，准予在计算企业所得税应纳税额时扣除</w:t>
            </w:r>
            <w:r w:rsidRPr="00E806FA">
              <w:rPr>
                <w:rFonts w:ascii="宋体" w:eastAsia="宋体" w:hAnsi="宋体" w:cs="宋体" w:hint="eastAsia"/>
                <w:kern w:val="0"/>
                <w:sz w:val="24"/>
                <w:szCs w:val="24"/>
              </w:rPr>
              <w:t>，超过部分，准予在以后纳税年度结转扣除。</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60" w:history="1">
              <w:r w:rsidR="00DF2AFF" w:rsidRPr="004852C8">
                <w:rPr>
                  <w:rFonts w:ascii="宋体" w:eastAsia="宋体" w:hAnsi="宋体" w:cs="宋体"/>
                  <w:kern w:val="0"/>
                  <w:szCs w:val="21"/>
                  <w:bdr w:val="none" w:sz="0" w:space="0" w:color="auto" w:frame="1"/>
                </w:rPr>
                <w:t>《关于企业职工教育经费税前扣除政策的通知》 （财税〔2018〕51号）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9</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E358F4"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在2018年1月1日至2020年12月31日期间新购进的设备、器具，单位价格不超过500万元的，允许一次性计入当期成本费用在计算</w:t>
            </w:r>
            <w:r w:rsidRPr="00E806FA">
              <w:rPr>
                <w:rFonts w:ascii="宋体" w:eastAsia="宋体" w:hAnsi="宋体" w:cs="宋体" w:hint="eastAsia"/>
                <w:kern w:val="0"/>
                <w:sz w:val="24"/>
                <w:szCs w:val="24"/>
              </w:rPr>
              <w:t>应纳税所得额</w:t>
            </w:r>
            <w:r w:rsidRPr="00E806FA">
              <w:rPr>
                <w:rFonts w:ascii="宋体" w:eastAsia="宋体" w:hAnsi="宋体" w:cs="宋体"/>
                <w:kern w:val="0"/>
                <w:sz w:val="24"/>
                <w:szCs w:val="24"/>
              </w:rPr>
              <w:t>时扣除。</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61" w:history="1">
              <w:r w:rsidR="00DF2AFF" w:rsidRPr="004852C8">
                <w:rPr>
                  <w:rFonts w:ascii="宋体" w:eastAsia="宋体" w:hAnsi="宋体" w:cs="宋体"/>
                  <w:kern w:val="0"/>
                  <w:szCs w:val="21"/>
                  <w:bdr w:val="none" w:sz="0" w:space="0" w:color="auto" w:frame="1"/>
                </w:rPr>
                <w:t>《关于设备器具扣除有关企业所得税政策的通知》 （财税〔2018〕54号）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10</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符合条件的创业投资合伙企业个人合伙人和天使投资个人，采取股权投资方式直接投资于初创科技型企业满2年的，个人合伙人可以按照投资额的70%抵扣从合伙创投企业分得的经营所得；天使投资个人可以按照投资额的70%抵扣转让该初创科技型企业股权取得的应纳税所得额；当年不足抵扣的，可以在以后纳税年</w:t>
            </w:r>
            <w:r w:rsidRPr="00E806FA">
              <w:rPr>
                <w:rFonts w:ascii="宋体" w:eastAsia="宋体" w:hAnsi="宋体" w:cs="宋体"/>
                <w:kern w:val="0"/>
                <w:sz w:val="24"/>
                <w:szCs w:val="24"/>
              </w:rPr>
              <w:lastRenderedPageBreak/>
              <w:t>度结转抵扣。</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62" w:history="1">
              <w:r w:rsidR="00DF2AFF" w:rsidRPr="004852C8">
                <w:rPr>
                  <w:rFonts w:ascii="宋体" w:eastAsia="宋体" w:hAnsi="宋体" w:cs="宋体"/>
                  <w:kern w:val="0"/>
                  <w:szCs w:val="21"/>
                  <w:bdr w:val="none" w:sz="0" w:space="0" w:color="auto" w:frame="1"/>
                </w:rPr>
                <w:t>《关于创业投资企业和天使投资个人有关税收政策的通知》 （财税〔2018〕55号）（个人所得税）</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lastRenderedPageBreak/>
              <w:t>11</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从职务科技成果转化收入中给予科技人员的现金奖励，可减按50%计入科技人员当月"工资、薪金所得"。</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63" w:history="1">
              <w:r w:rsidR="00DF2AFF" w:rsidRPr="004852C8">
                <w:rPr>
                  <w:rFonts w:ascii="宋体" w:eastAsia="宋体" w:hAnsi="宋体" w:cs="宋体"/>
                  <w:kern w:val="0"/>
                  <w:szCs w:val="21"/>
                  <w:bdr w:val="none" w:sz="0" w:space="0" w:color="auto" w:frame="1"/>
                </w:rPr>
                <w:t>《关于科技人员取得职务科技成果转化现金奖励有关个人所得税政策的通知》 （财税〔2018〕58号）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12</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物流企业承租用于大宗商品仓储设施的土地，减按50%计征城镇土地使用税。</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64" w:history="1">
              <w:r w:rsidR="00DF2AFF" w:rsidRPr="004852C8">
                <w:rPr>
                  <w:rFonts w:ascii="宋体" w:eastAsia="宋体" w:hAnsi="宋体" w:cs="宋体"/>
                  <w:kern w:val="0"/>
                  <w:szCs w:val="21"/>
                  <w:bdr w:val="none" w:sz="0" w:space="0" w:color="auto" w:frame="1"/>
                </w:rPr>
                <w:t>《关于物流企业承租用于大宗商品仓储设施的土地城镇土地使用税优惠政策的通知》 （财税〔2018〕62号）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13</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企业委托境外研究活动发生的费用，按实际发生额80%计入委托境外研发费用；委托境外研发费用不超过境内符合条件的研发费用三分之二的部分，可以按规定在企业所得税前加计扣除。</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65" w:history="1">
              <w:r w:rsidR="00DF2AFF" w:rsidRPr="004852C8">
                <w:rPr>
                  <w:rFonts w:ascii="宋体" w:eastAsia="宋体" w:hAnsi="宋体" w:cs="宋体"/>
                  <w:kern w:val="0"/>
                  <w:szCs w:val="21"/>
                  <w:bdr w:val="none" w:sz="0" w:space="0" w:color="auto" w:frame="1"/>
                </w:rPr>
                <w:t>《关于企业委托境外研究开发费用税前加计扣除有关政策问题的通知》 （财税〔2018〕64号）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14</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B702FC" w:rsidRPr="00E806FA" w:rsidRDefault="00B702FC" w:rsidP="004C4084">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自2018年7月1日至2021年6月30日，对购置挂车减半征收车辆购置税。</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66" w:history="1">
              <w:r w:rsidR="00DF2AFF" w:rsidRPr="004852C8">
                <w:rPr>
                  <w:rFonts w:ascii="宋体" w:eastAsia="宋体" w:hAnsi="宋体" w:cs="宋体"/>
                  <w:kern w:val="0"/>
                  <w:szCs w:val="21"/>
                  <w:bdr w:val="none" w:sz="0" w:space="0" w:color="auto" w:frame="1"/>
                </w:rPr>
                <w:t>《关于对挂车减征车辆购置税的公告》 （财政部 税务总局 工业和信息化部公告2018年69号）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15</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E358F4" w:rsidP="00DF2AFF">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自2018年1月1日起，当年具备</w:t>
            </w:r>
            <w:r w:rsidRPr="00E806FA">
              <w:rPr>
                <w:rFonts w:ascii="宋体" w:eastAsia="宋体" w:hAnsi="宋体" w:cs="宋体"/>
                <w:kern w:val="0"/>
                <w:sz w:val="24"/>
                <w:szCs w:val="24"/>
              </w:rPr>
              <w:t>高新技术企业</w:t>
            </w:r>
            <w:r w:rsidRPr="00E806FA">
              <w:rPr>
                <w:rFonts w:ascii="宋体" w:eastAsia="宋体" w:hAnsi="宋体" w:cs="宋体" w:hint="eastAsia"/>
                <w:kern w:val="0"/>
                <w:sz w:val="24"/>
                <w:szCs w:val="24"/>
              </w:rPr>
              <w:t>或</w:t>
            </w:r>
            <w:r w:rsidRPr="00E806FA">
              <w:rPr>
                <w:rFonts w:ascii="宋体" w:eastAsia="宋体" w:hAnsi="宋体" w:cs="宋体"/>
                <w:kern w:val="0"/>
                <w:sz w:val="24"/>
                <w:szCs w:val="24"/>
              </w:rPr>
              <w:t>科技型中小企业</w:t>
            </w:r>
            <w:r w:rsidRPr="00E806FA">
              <w:rPr>
                <w:rFonts w:ascii="宋体" w:eastAsia="宋体" w:hAnsi="宋体" w:cs="宋体" w:hint="eastAsia"/>
                <w:kern w:val="0"/>
                <w:sz w:val="24"/>
                <w:szCs w:val="24"/>
              </w:rPr>
              <w:t>的企业，其具备资格年度之前5个年度发生的尚未弥补完的亏损，准予结转以后年度弥补，最长</w:t>
            </w:r>
            <w:r w:rsidRPr="00E806FA">
              <w:rPr>
                <w:rFonts w:ascii="宋体" w:eastAsia="宋体" w:hAnsi="宋体" w:cs="宋体"/>
                <w:kern w:val="0"/>
                <w:sz w:val="24"/>
                <w:szCs w:val="24"/>
              </w:rPr>
              <w:t>结转年限由5年延长至10年。</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67" w:history="1">
              <w:r w:rsidR="00DF2AFF" w:rsidRPr="004852C8">
                <w:rPr>
                  <w:rFonts w:ascii="宋体" w:eastAsia="宋体" w:hAnsi="宋体" w:cs="宋体"/>
                  <w:kern w:val="0"/>
                  <w:szCs w:val="21"/>
                  <w:bdr w:val="none" w:sz="0" w:space="0" w:color="auto" w:frame="1"/>
                </w:rPr>
                <w:t>《关于延长高新技术企业和科技型中小企业亏损结转年限的通知》 （财税〔2018〕76号）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16</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符合条件的小型微利企业减免企业所得税政策（应纳税所得额上限提高至100万元）。</w:t>
            </w:r>
          </w:p>
          <w:p w:rsidR="00503175" w:rsidRPr="00E806FA" w:rsidRDefault="00503175" w:rsidP="00DF2AFF">
            <w:pPr>
              <w:widowControl/>
              <w:jc w:val="left"/>
              <w:rPr>
                <w:rFonts w:ascii="宋体" w:eastAsia="宋体" w:hAnsi="宋体" w:cs="宋体"/>
                <w:kern w:val="0"/>
                <w:sz w:val="24"/>
                <w:szCs w:val="24"/>
              </w:rPr>
            </w:pPr>
          </w:p>
          <w:p w:rsidR="00503175" w:rsidRPr="00E806FA" w:rsidRDefault="00503175" w:rsidP="00DF2AFF">
            <w:pPr>
              <w:widowControl/>
              <w:jc w:val="left"/>
              <w:rPr>
                <w:rFonts w:ascii="宋体" w:eastAsia="宋体" w:hAnsi="宋体" w:cs="宋体"/>
                <w:kern w:val="0"/>
                <w:sz w:val="24"/>
                <w:szCs w:val="24"/>
              </w:rPr>
            </w:pPr>
            <w:r w:rsidRPr="00E806FA">
              <w:rPr>
                <w:rFonts w:hint="eastAsia"/>
              </w:rPr>
              <w:t>（备注：</w:t>
            </w:r>
            <w:r w:rsidRPr="00E806FA">
              <w:rPr>
                <w:rFonts w:hint="eastAsia"/>
              </w:rPr>
              <w:t>2019</w:t>
            </w:r>
            <w:r w:rsidRPr="00E806FA">
              <w:rPr>
                <w:rFonts w:hint="eastAsia"/>
              </w:rPr>
              <w:t>年</w:t>
            </w:r>
            <w:r w:rsidRPr="00E806FA">
              <w:rPr>
                <w:rFonts w:hint="eastAsia"/>
              </w:rPr>
              <w:t>1</w:t>
            </w:r>
            <w:r w:rsidRPr="00E806FA">
              <w:rPr>
                <w:rFonts w:hint="eastAsia"/>
              </w:rPr>
              <w:t>月</w:t>
            </w:r>
            <w:r w:rsidRPr="00E806FA">
              <w:rPr>
                <w:rFonts w:hint="eastAsia"/>
              </w:rPr>
              <w:t>1</w:t>
            </w:r>
            <w:r w:rsidRPr="00E806FA">
              <w:rPr>
                <w:rFonts w:hint="eastAsia"/>
              </w:rPr>
              <w:t>日起应纳税所得额上限提高到</w:t>
            </w:r>
            <w:r w:rsidRPr="00E806FA">
              <w:rPr>
                <w:rFonts w:hint="eastAsia"/>
              </w:rPr>
              <w:t>300</w:t>
            </w:r>
            <w:r w:rsidRPr="00E806FA">
              <w:rPr>
                <w:rFonts w:hint="eastAsia"/>
              </w:rPr>
              <w:t>万元）</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503175">
            <w:pPr>
              <w:widowControl/>
              <w:jc w:val="left"/>
              <w:rPr>
                <w:rFonts w:ascii="宋体" w:eastAsia="宋体" w:hAnsi="宋体" w:cs="宋体"/>
                <w:kern w:val="0"/>
                <w:szCs w:val="21"/>
              </w:rPr>
            </w:pPr>
            <w:hyperlink r:id="rId68" w:history="1">
              <w:r w:rsidR="00DF2AFF" w:rsidRPr="004852C8">
                <w:rPr>
                  <w:rFonts w:ascii="宋体" w:eastAsia="宋体" w:hAnsi="宋体" w:cs="宋体"/>
                  <w:kern w:val="0"/>
                  <w:szCs w:val="21"/>
                  <w:bdr w:val="none" w:sz="0" w:space="0" w:color="auto" w:frame="1"/>
                </w:rPr>
                <w:t>《关于进一步扩大小型微利企业所得税优惠政策范围的通知》 （财税〔2018〕77号）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17</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自2018年9月1日至2020年12月31日，对金融机构向小型企业、微型企业和个体工商户发放小额贷款取得的利息收入，免征增值税。</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69" w:history="1">
              <w:r w:rsidR="00DF2AFF" w:rsidRPr="004852C8">
                <w:rPr>
                  <w:rFonts w:ascii="宋体" w:eastAsia="宋体" w:hAnsi="宋体" w:cs="宋体"/>
                  <w:kern w:val="0"/>
                  <w:szCs w:val="21"/>
                  <w:bdr w:val="none" w:sz="0" w:space="0" w:color="auto" w:frame="1"/>
                </w:rPr>
                <w:t>《关于金融机构小微企业贷款利息收入免征增值税政策的通知》 （财税〔2018〕91号）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18</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社保基金会、社保基金投资管理人在运用社保基金投资过程中,提供贷款服务取得的全部利息及利息性质的收入和金融商品转让收入，免征增值税；社保基金会、社保基金投资管理人管理的社保基金转让非上市公司股权，免征印花税。</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70" w:history="1">
              <w:r w:rsidR="00DF2AFF" w:rsidRPr="004852C8">
                <w:rPr>
                  <w:rFonts w:ascii="宋体" w:eastAsia="宋体" w:hAnsi="宋体" w:cs="宋体"/>
                  <w:kern w:val="0"/>
                  <w:szCs w:val="21"/>
                  <w:bdr w:val="none" w:sz="0" w:space="0" w:color="auto" w:frame="1"/>
                </w:rPr>
                <w:t>《关于全国社会保障基金有关投资业务税收政策的通知》 （财税〔2018〕94号）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lastRenderedPageBreak/>
              <w:t>19</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社保基金会及养老基金投资管理机构在国务院批准的投资范围内，运用养老基金投资过程中，提供贷款服务取得的全部利息及利息性质的收入和金融商品转让收入，免征增值税；社保基金会、养老基金投资管理机构管理的养老基金转让非上市公司股权，免征印花税。</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71" w:history="1">
              <w:r w:rsidR="00DF2AFF" w:rsidRPr="004852C8">
                <w:rPr>
                  <w:rFonts w:ascii="宋体" w:eastAsia="宋体" w:hAnsi="宋体" w:cs="宋体"/>
                  <w:kern w:val="0"/>
                  <w:szCs w:val="21"/>
                  <w:bdr w:val="none" w:sz="0" w:space="0" w:color="auto" w:frame="1"/>
                </w:rPr>
                <w:t>《关于基本养老保险基金有关投资业务税收政策的通知》 （财税〔2018〕95号）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20</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对纳税人在2018年10月1日（含）后实际取得的工资、薪金所得和个体工商户生产经营所得，减除费用统一按照5000元/月执行，并按照新个人所得税税率表计算应纳税额。</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72" w:history="1">
              <w:r w:rsidR="00DF2AFF" w:rsidRPr="004852C8">
                <w:rPr>
                  <w:rFonts w:ascii="宋体" w:eastAsia="宋体" w:hAnsi="宋体" w:cs="宋体"/>
                  <w:kern w:val="0"/>
                  <w:szCs w:val="21"/>
                  <w:bdr w:val="none" w:sz="0" w:space="0" w:color="auto" w:frame="1"/>
                </w:rPr>
                <w:t>《关于2018年第四季度个人所得税减除费用和税率适用问题的通知》 （财税〔2018〕98号）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21</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E358F4"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企业</w:t>
            </w:r>
            <w:r w:rsidRPr="00E806FA">
              <w:rPr>
                <w:rFonts w:ascii="宋体" w:eastAsia="宋体" w:hAnsi="宋体" w:cs="宋体" w:hint="eastAsia"/>
                <w:kern w:val="0"/>
                <w:sz w:val="24"/>
                <w:szCs w:val="24"/>
              </w:rPr>
              <w:t>开展研发活动中实际所发生的研发</w:t>
            </w:r>
            <w:r w:rsidRPr="00E806FA">
              <w:rPr>
                <w:rFonts w:ascii="宋体" w:eastAsia="宋体" w:hAnsi="宋体" w:cs="宋体"/>
                <w:kern w:val="0"/>
                <w:sz w:val="24"/>
                <w:szCs w:val="24"/>
              </w:rPr>
              <w:t>费用</w:t>
            </w:r>
            <w:r w:rsidRPr="00E806FA">
              <w:rPr>
                <w:rFonts w:ascii="宋体" w:eastAsia="宋体" w:hAnsi="宋体" w:cs="宋体" w:hint="eastAsia"/>
                <w:kern w:val="0"/>
                <w:sz w:val="24"/>
                <w:szCs w:val="24"/>
              </w:rPr>
              <w:t>，未形成无形资产计入当期损益的，</w:t>
            </w:r>
            <w:r w:rsidRPr="00E806FA">
              <w:rPr>
                <w:rFonts w:ascii="宋体" w:eastAsia="宋体" w:hAnsi="宋体" w:cs="宋体"/>
                <w:kern w:val="0"/>
                <w:sz w:val="24"/>
                <w:szCs w:val="24"/>
              </w:rPr>
              <w:t>在按规定据实扣除基础上，</w:t>
            </w:r>
            <w:r w:rsidRPr="00E806FA">
              <w:rPr>
                <w:rFonts w:ascii="宋体" w:eastAsia="宋体" w:hAnsi="宋体" w:cs="宋体" w:hint="eastAsia"/>
                <w:kern w:val="0"/>
                <w:sz w:val="24"/>
                <w:szCs w:val="24"/>
              </w:rPr>
              <w:t>在2018年1月1日至2020年12月31日期间，</w:t>
            </w:r>
            <w:r w:rsidRPr="00E806FA">
              <w:rPr>
                <w:rFonts w:ascii="宋体" w:eastAsia="宋体" w:hAnsi="宋体" w:cs="宋体"/>
                <w:kern w:val="0"/>
                <w:sz w:val="24"/>
                <w:szCs w:val="24"/>
              </w:rPr>
              <w:t>再按实际发生额的75%在税前加计扣除；形成无形资产的，</w:t>
            </w:r>
            <w:r w:rsidRPr="00E806FA">
              <w:rPr>
                <w:rFonts w:ascii="宋体" w:eastAsia="宋体" w:hAnsi="宋体" w:cs="宋体" w:hint="eastAsia"/>
                <w:kern w:val="0"/>
                <w:sz w:val="24"/>
                <w:szCs w:val="24"/>
              </w:rPr>
              <w:t>在上述期间</w:t>
            </w:r>
            <w:r w:rsidRPr="00E806FA">
              <w:rPr>
                <w:rFonts w:ascii="宋体" w:eastAsia="宋体" w:hAnsi="宋体" w:cs="宋体"/>
                <w:kern w:val="0"/>
                <w:sz w:val="24"/>
                <w:szCs w:val="24"/>
              </w:rPr>
              <w:t>按照无形资产成本的175%在税前摊销。</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73" w:history="1">
              <w:r w:rsidR="00DF2AFF" w:rsidRPr="004852C8">
                <w:rPr>
                  <w:rFonts w:ascii="宋体" w:eastAsia="宋体" w:hAnsi="宋体" w:cs="宋体"/>
                  <w:kern w:val="0"/>
                  <w:szCs w:val="21"/>
                  <w:bdr w:val="none" w:sz="0" w:space="0" w:color="auto" w:frame="1"/>
                </w:rPr>
                <w:t>《关于提高研究开发费用税前加计扣除比例的通知》 （财税〔2018〕99号）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22</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left"/>
              <w:rPr>
                <w:rFonts w:ascii="宋体" w:eastAsia="宋体" w:hAnsi="宋体" w:cs="宋体"/>
                <w:kern w:val="0"/>
                <w:sz w:val="24"/>
                <w:szCs w:val="24"/>
              </w:rPr>
            </w:pPr>
            <w:r w:rsidRPr="00E806FA">
              <w:rPr>
                <w:rFonts w:ascii="宋体" w:eastAsia="宋体" w:hAnsi="宋体" w:cs="宋体"/>
                <w:kern w:val="0"/>
                <w:sz w:val="24"/>
                <w:szCs w:val="24"/>
              </w:rPr>
              <w:t>按照去产能和调结构政策要求关停的企业，免征房产税、城镇土地使用税。</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74" w:history="1">
              <w:r w:rsidR="00DF2AFF" w:rsidRPr="004852C8">
                <w:rPr>
                  <w:rFonts w:ascii="宋体" w:eastAsia="宋体" w:hAnsi="宋体" w:cs="宋体"/>
                  <w:kern w:val="0"/>
                  <w:szCs w:val="21"/>
                  <w:bdr w:val="none" w:sz="0" w:space="0" w:color="auto" w:frame="1"/>
                </w:rPr>
                <w:t>《关于去产能和调结构房产税 城镇土地使用税政策的通知》 （财税〔2018〕107号）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23</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B702FC" w:rsidRPr="00E806FA" w:rsidRDefault="00B702FC" w:rsidP="00B702FC">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 xml:space="preserve">自2018年11月7日起至2021年11月6日止，对境外机构投资境内债券市场取得的债券利息收入暂免征收企业所得税和增值税。 </w:t>
            </w:r>
          </w:p>
          <w:p w:rsidR="00B702FC" w:rsidRPr="00E806FA" w:rsidRDefault="00B702FC" w:rsidP="00B702FC">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上述暂免征收企业所得税的范围不包括境外机构在境内设立的机构、场所取得的与该机构、场所有实际联系的债券利息。</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E358F4">
            <w:pPr>
              <w:widowControl/>
              <w:jc w:val="left"/>
              <w:rPr>
                <w:rFonts w:ascii="宋体" w:eastAsia="宋体" w:hAnsi="宋体" w:cs="宋体"/>
                <w:kern w:val="0"/>
                <w:szCs w:val="21"/>
              </w:rPr>
            </w:pPr>
            <w:hyperlink r:id="rId75" w:history="1">
              <w:r w:rsidR="00DF2AFF" w:rsidRPr="004852C8">
                <w:rPr>
                  <w:rFonts w:ascii="宋体" w:eastAsia="宋体" w:hAnsi="宋体" w:cs="宋体"/>
                  <w:kern w:val="0"/>
                  <w:szCs w:val="21"/>
                  <w:bdr w:val="none" w:sz="0" w:space="0" w:color="auto" w:frame="1"/>
                </w:rPr>
                <w:t>《关于境外机构投资境内债券市场企业所得税 增值税政策的通知 》 (财税〔2018〕108号)</w:t>
              </w:r>
            </w:hyperlink>
          </w:p>
        </w:tc>
      </w:tr>
      <w:tr w:rsidR="00DF2AFF"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E806FA" w:rsidRDefault="00DF2AFF"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t>24</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AE2434" w:rsidRPr="00E806FA" w:rsidRDefault="00DF2AFF" w:rsidP="00AE2434">
            <w:pPr>
              <w:widowControl/>
              <w:jc w:val="left"/>
              <w:rPr>
                <w:rFonts w:ascii="宋体" w:eastAsia="宋体" w:hAnsi="宋体" w:cs="宋体"/>
                <w:kern w:val="0"/>
                <w:sz w:val="24"/>
                <w:szCs w:val="24"/>
              </w:rPr>
            </w:pPr>
            <w:r w:rsidRPr="00E806FA">
              <w:rPr>
                <w:rFonts w:ascii="宋体" w:eastAsia="宋体" w:hAnsi="宋体" w:cs="宋体"/>
                <w:kern w:val="0"/>
                <w:sz w:val="24"/>
                <w:szCs w:val="24"/>
              </w:rPr>
              <w:t>对执委会取得的电视转播权销售分成收入；国际军事体育理事会世界赞助计划分成收入；对执委会市场开发计划取得的国内外赞助收入；转让无形资产特许权收入和销售门票收入；对执委会取得的与中国集邮总公司合作发行纪念邮票收入；与中国人民银行合作发行纪念币收入；对执委会取得的来源于广播、因特网、电视等媒体收入；对执委会赛后出让资产取得的收入，免征应缴纳的增值税。对执委会赛后出让资产取得的收入，免征土地增值税；</w:t>
            </w:r>
            <w:r w:rsidRPr="00E806FA">
              <w:rPr>
                <w:rFonts w:ascii="宋体" w:eastAsia="宋体" w:hAnsi="宋体" w:cs="宋体"/>
                <w:kern w:val="0"/>
                <w:sz w:val="24"/>
                <w:szCs w:val="24"/>
              </w:rPr>
              <w:lastRenderedPageBreak/>
              <w:t>对财产所有人将财产（物品）捐赠给执委会所书立的产权转移书据免征印花税。</w:t>
            </w:r>
          </w:p>
          <w:p w:rsidR="00AE2434" w:rsidRPr="00E806FA" w:rsidRDefault="00AE2434" w:rsidP="00AE2434">
            <w:pPr>
              <w:widowControl/>
              <w:jc w:val="left"/>
              <w:rPr>
                <w:rFonts w:ascii="宋体" w:eastAsia="宋体" w:hAnsi="宋体" w:cs="宋体"/>
                <w:kern w:val="0"/>
                <w:sz w:val="24"/>
                <w:szCs w:val="24"/>
              </w:rPr>
            </w:pPr>
          </w:p>
          <w:p w:rsidR="00AE2434" w:rsidRPr="00E806FA" w:rsidRDefault="00AE2434" w:rsidP="00AE2434">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对参赛运动员因武汉军运会比赛获得的奖金和其他奖赏收入，按现行税收法律法规的有关规定征免应缴纳的个人所得税。</w:t>
            </w:r>
          </w:p>
          <w:p w:rsidR="00DF2AFF" w:rsidRPr="00E806FA" w:rsidRDefault="00AE2434" w:rsidP="00AE2434">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br/>
              <w:t>对企事业单位、社会团体和其他组织以及个人通过公益性社会团体或者县级以上人民政府及其部门捐赠武汉军运会的资金、物资支出，在计算企业和个人应纳税所得额时按现行税收法律法规的有关规定予以税前扣除。</w:t>
            </w:r>
            <w:r w:rsidR="00DF2AFF" w:rsidRPr="00E806FA">
              <w:rPr>
                <w:rFonts w:ascii="宋体" w:eastAsia="宋体" w:hAnsi="宋体" w:cs="宋体"/>
                <w:kern w:val="0"/>
                <w:sz w:val="24"/>
                <w:szCs w:val="24"/>
              </w:rPr>
              <w:t xml:space="preserve"> </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F2AFF" w:rsidRPr="004852C8" w:rsidRDefault="00483D3E" w:rsidP="00DF2AFF">
            <w:pPr>
              <w:widowControl/>
              <w:jc w:val="left"/>
              <w:rPr>
                <w:rFonts w:ascii="宋体" w:eastAsia="宋体" w:hAnsi="宋体" w:cs="宋体"/>
                <w:kern w:val="0"/>
                <w:szCs w:val="21"/>
              </w:rPr>
            </w:pPr>
            <w:hyperlink r:id="rId76" w:history="1">
              <w:r w:rsidR="00DF2AFF" w:rsidRPr="004852C8">
                <w:rPr>
                  <w:rFonts w:ascii="宋体" w:eastAsia="宋体" w:hAnsi="宋体" w:cs="宋体"/>
                  <w:kern w:val="0"/>
                  <w:szCs w:val="21"/>
                  <w:bdr w:val="none" w:sz="0" w:space="0" w:color="auto" w:frame="1"/>
                </w:rPr>
                <w:t xml:space="preserve">《关于第七届世界军人运动会税收政策的通知》 （财税〔2018〕119号） </w:t>
              </w:r>
            </w:hyperlink>
          </w:p>
        </w:tc>
      </w:tr>
      <w:tr w:rsidR="00B702FC" w:rsidRPr="00E806FA" w:rsidTr="004852C8">
        <w:trPr>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B702FC" w:rsidRPr="00E806FA" w:rsidRDefault="00B702FC" w:rsidP="00DF2AFF">
            <w:pPr>
              <w:widowControl/>
              <w:jc w:val="center"/>
              <w:rPr>
                <w:rFonts w:ascii="宋体" w:eastAsia="宋体" w:hAnsi="宋体" w:cs="宋体"/>
                <w:b/>
                <w:bCs/>
                <w:kern w:val="0"/>
                <w:sz w:val="24"/>
                <w:szCs w:val="24"/>
              </w:rPr>
            </w:pPr>
            <w:r w:rsidRPr="00E806FA">
              <w:rPr>
                <w:rFonts w:ascii="宋体" w:eastAsia="宋体" w:hAnsi="宋体" w:cs="宋体"/>
                <w:b/>
                <w:bCs/>
                <w:kern w:val="0"/>
                <w:sz w:val="24"/>
                <w:szCs w:val="24"/>
              </w:rPr>
              <w:lastRenderedPageBreak/>
              <w:t>25</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B702FC" w:rsidRPr="00E806FA" w:rsidRDefault="00B702FC" w:rsidP="00B3264D">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《财政部 国家税务总局关于对废矿物油再生油品免征消费税的通知》（财税〔2013〕105号）实施期限延长5年，自2018年11月1日至2023年10月31日止，</w:t>
            </w:r>
            <w:r w:rsidRPr="00E806FA">
              <w:rPr>
                <w:rFonts w:ascii="宋体" w:eastAsia="宋体" w:hAnsi="宋体" w:cs="宋体"/>
                <w:kern w:val="0"/>
                <w:sz w:val="24"/>
                <w:szCs w:val="24"/>
              </w:rPr>
              <w:t>用废矿物油生产的工业油料免征消费税。</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B702FC" w:rsidRPr="004852C8" w:rsidRDefault="00483D3E" w:rsidP="00DF2AFF">
            <w:pPr>
              <w:widowControl/>
              <w:jc w:val="left"/>
              <w:rPr>
                <w:rFonts w:ascii="宋体" w:eastAsia="宋体" w:hAnsi="宋体" w:cs="宋体"/>
                <w:kern w:val="0"/>
                <w:szCs w:val="21"/>
                <w:bdr w:val="none" w:sz="0" w:space="0" w:color="auto" w:frame="1"/>
              </w:rPr>
            </w:pPr>
            <w:hyperlink r:id="rId77" w:history="1">
              <w:r w:rsidR="00B702FC" w:rsidRPr="004852C8">
                <w:rPr>
                  <w:rFonts w:ascii="宋体" w:eastAsia="宋体" w:hAnsi="宋体" w:cs="宋体"/>
                  <w:kern w:val="0"/>
                  <w:szCs w:val="21"/>
                  <w:bdr w:val="none" w:sz="0" w:space="0" w:color="auto" w:frame="1"/>
                </w:rPr>
                <w:t>《关于延长对废矿物油再生油品免征消费税政策实施期限的通知》 (财税〔2018〕144号)</w:t>
              </w:r>
            </w:hyperlink>
          </w:p>
        </w:tc>
      </w:tr>
      <w:tr w:rsidR="00993988" w:rsidRPr="00E806FA" w:rsidTr="004852C8">
        <w:trPr>
          <w:trHeight w:val="976"/>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993988" w:rsidRPr="00E806FA" w:rsidRDefault="00993988" w:rsidP="008F0E9D">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26</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993988" w:rsidRPr="00E806FA" w:rsidRDefault="00993988" w:rsidP="00930346">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境外投资者以分配利润直接投资暂不征收预提所得税</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993988" w:rsidRPr="004852C8" w:rsidRDefault="00993988" w:rsidP="00930346">
            <w:pPr>
              <w:widowControl/>
              <w:jc w:val="left"/>
              <w:rPr>
                <w:szCs w:val="21"/>
              </w:rPr>
            </w:pPr>
            <w:r w:rsidRPr="004852C8">
              <w:rPr>
                <w:szCs w:val="21"/>
              </w:rPr>
              <w:t>1.</w:t>
            </w:r>
            <w:hyperlink r:id="rId78" w:history="1">
              <w:r w:rsidRPr="004852C8">
                <w:rPr>
                  <w:rFonts w:hint="eastAsia"/>
                  <w:szCs w:val="21"/>
                </w:rPr>
                <w:t>《国务院关于促进外资增长若干措施的通知》（国发〔</w:t>
              </w:r>
              <w:r w:rsidRPr="004852C8">
                <w:rPr>
                  <w:szCs w:val="21"/>
                </w:rPr>
                <w:t>2017</w:t>
              </w:r>
              <w:r w:rsidRPr="004852C8">
                <w:rPr>
                  <w:rFonts w:hint="eastAsia"/>
                  <w:szCs w:val="21"/>
                </w:rPr>
                <w:t>〕</w:t>
              </w:r>
              <w:r w:rsidRPr="004852C8">
                <w:rPr>
                  <w:szCs w:val="21"/>
                </w:rPr>
                <w:t>39</w:t>
              </w:r>
              <w:r w:rsidRPr="004852C8">
                <w:rPr>
                  <w:rFonts w:hint="eastAsia"/>
                  <w:szCs w:val="21"/>
                </w:rPr>
                <w:t>号）</w:t>
              </w:r>
            </w:hyperlink>
          </w:p>
          <w:p w:rsidR="00993988" w:rsidRPr="004852C8" w:rsidRDefault="00993988" w:rsidP="00930346">
            <w:pPr>
              <w:widowControl/>
              <w:jc w:val="left"/>
              <w:rPr>
                <w:szCs w:val="21"/>
              </w:rPr>
            </w:pPr>
            <w:r w:rsidRPr="004852C8">
              <w:rPr>
                <w:szCs w:val="21"/>
              </w:rPr>
              <w:t>2.</w:t>
            </w:r>
            <w:hyperlink r:id="rId79" w:history="1">
              <w:r w:rsidRPr="004852C8">
                <w:rPr>
                  <w:rFonts w:hint="eastAsia"/>
                  <w:szCs w:val="21"/>
                </w:rPr>
                <w:t>《财政部</w:t>
              </w:r>
              <w:r w:rsidRPr="004852C8">
                <w:rPr>
                  <w:szCs w:val="21"/>
                </w:rPr>
                <w:t xml:space="preserve"> </w:t>
              </w:r>
              <w:r w:rsidRPr="004852C8">
                <w:rPr>
                  <w:rFonts w:hint="eastAsia"/>
                  <w:szCs w:val="21"/>
                </w:rPr>
                <w:t>税务总局</w:t>
              </w:r>
              <w:r w:rsidRPr="004852C8">
                <w:rPr>
                  <w:szCs w:val="21"/>
                </w:rPr>
                <w:t xml:space="preserve"> </w:t>
              </w:r>
              <w:r w:rsidRPr="004852C8">
                <w:rPr>
                  <w:rFonts w:hint="eastAsia"/>
                  <w:szCs w:val="21"/>
                </w:rPr>
                <w:t>国家发展改革委</w:t>
              </w:r>
              <w:r w:rsidRPr="004852C8">
                <w:rPr>
                  <w:szCs w:val="21"/>
                </w:rPr>
                <w:t xml:space="preserve"> </w:t>
              </w:r>
              <w:r w:rsidRPr="004852C8">
                <w:rPr>
                  <w:rFonts w:hint="eastAsia"/>
                  <w:szCs w:val="21"/>
                </w:rPr>
                <w:t>商务部</w:t>
              </w:r>
              <w:r w:rsidRPr="004852C8">
                <w:rPr>
                  <w:szCs w:val="21"/>
                </w:rPr>
                <w:t xml:space="preserve"> </w:t>
              </w:r>
              <w:r w:rsidRPr="004852C8">
                <w:rPr>
                  <w:rFonts w:hint="eastAsia"/>
                  <w:szCs w:val="21"/>
                </w:rPr>
                <w:t>关于扩大境外投资者以分配利润直接投资暂不征收预提所得税政策适用范围的通知》（财税〔</w:t>
              </w:r>
              <w:r w:rsidRPr="004852C8">
                <w:rPr>
                  <w:szCs w:val="21"/>
                </w:rPr>
                <w:t>2018</w:t>
              </w:r>
              <w:r w:rsidRPr="004852C8">
                <w:rPr>
                  <w:rFonts w:hint="eastAsia"/>
                  <w:szCs w:val="21"/>
                </w:rPr>
                <w:t>〕</w:t>
              </w:r>
              <w:r w:rsidRPr="004852C8">
                <w:rPr>
                  <w:szCs w:val="21"/>
                </w:rPr>
                <w:t>102</w:t>
              </w:r>
              <w:r w:rsidRPr="004852C8">
                <w:rPr>
                  <w:rFonts w:hint="eastAsia"/>
                  <w:szCs w:val="21"/>
                </w:rPr>
                <w:t>号）（</w:t>
              </w:r>
              <w:r w:rsidRPr="004852C8">
                <w:rPr>
                  <w:szCs w:val="21"/>
                </w:rPr>
                <w:t>2018</w:t>
              </w:r>
              <w:r w:rsidRPr="004852C8">
                <w:rPr>
                  <w:rFonts w:hint="eastAsia"/>
                  <w:szCs w:val="21"/>
                </w:rPr>
                <w:t>年</w:t>
              </w:r>
              <w:r w:rsidRPr="004852C8">
                <w:rPr>
                  <w:szCs w:val="21"/>
                </w:rPr>
                <w:t>1</w:t>
              </w:r>
              <w:r w:rsidRPr="004852C8">
                <w:rPr>
                  <w:rFonts w:hint="eastAsia"/>
                  <w:szCs w:val="21"/>
                </w:rPr>
                <w:t>月</w:t>
              </w:r>
              <w:r w:rsidRPr="004852C8">
                <w:rPr>
                  <w:szCs w:val="21"/>
                </w:rPr>
                <w:t>1</w:t>
              </w:r>
              <w:r w:rsidRPr="004852C8">
                <w:rPr>
                  <w:rFonts w:hint="eastAsia"/>
                  <w:szCs w:val="21"/>
                </w:rPr>
                <w:t>日起执行）</w:t>
              </w:r>
            </w:hyperlink>
          </w:p>
          <w:p w:rsidR="00993988" w:rsidRPr="004852C8" w:rsidRDefault="00993988" w:rsidP="00930346">
            <w:pPr>
              <w:widowControl/>
              <w:jc w:val="left"/>
              <w:rPr>
                <w:szCs w:val="21"/>
              </w:rPr>
            </w:pPr>
            <w:r w:rsidRPr="004852C8">
              <w:rPr>
                <w:szCs w:val="21"/>
              </w:rPr>
              <w:t>3.</w:t>
            </w:r>
            <w:hyperlink r:id="rId80" w:history="1">
              <w:r w:rsidRPr="004852C8">
                <w:rPr>
                  <w:rFonts w:hint="eastAsia"/>
                  <w:szCs w:val="21"/>
                </w:rPr>
                <w:t>《国家税务总局关于扩大境外投资者以分配利润直接投资暂不征收</w:t>
              </w:r>
              <w:r w:rsidRPr="004852C8">
                <w:rPr>
                  <w:szCs w:val="21"/>
                </w:rPr>
                <w:t xml:space="preserve"> </w:t>
              </w:r>
              <w:r w:rsidRPr="004852C8">
                <w:rPr>
                  <w:rFonts w:hint="eastAsia"/>
                  <w:szCs w:val="21"/>
                </w:rPr>
                <w:t>提所得税政策适用范围有关问题的通知》（国家税务总局公告</w:t>
              </w:r>
              <w:r w:rsidRPr="004852C8">
                <w:rPr>
                  <w:szCs w:val="21"/>
                </w:rPr>
                <w:t>2018</w:t>
              </w:r>
              <w:r w:rsidRPr="004852C8">
                <w:rPr>
                  <w:rFonts w:hint="eastAsia"/>
                  <w:szCs w:val="21"/>
                </w:rPr>
                <w:t>年第</w:t>
              </w:r>
              <w:r w:rsidRPr="004852C8">
                <w:rPr>
                  <w:szCs w:val="21"/>
                </w:rPr>
                <w:t>53</w:t>
              </w:r>
              <w:r w:rsidRPr="004852C8">
                <w:rPr>
                  <w:rFonts w:hint="eastAsia"/>
                  <w:szCs w:val="21"/>
                </w:rPr>
                <w:t>号）（</w:t>
              </w:r>
              <w:r w:rsidRPr="004852C8">
                <w:rPr>
                  <w:szCs w:val="21"/>
                </w:rPr>
                <w:t>2018</w:t>
              </w:r>
              <w:r w:rsidRPr="004852C8">
                <w:rPr>
                  <w:rFonts w:hint="eastAsia"/>
                  <w:szCs w:val="21"/>
                </w:rPr>
                <w:t>年</w:t>
              </w:r>
              <w:r w:rsidRPr="004852C8">
                <w:rPr>
                  <w:szCs w:val="21"/>
                </w:rPr>
                <w:t>1</w:t>
              </w:r>
              <w:r w:rsidRPr="004852C8">
                <w:rPr>
                  <w:rFonts w:hint="eastAsia"/>
                  <w:szCs w:val="21"/>
                </w:rPr>
                <w:t>月</w:t>
              </w:r>
              <w:r w:rsidRPr="004852C8">
                <w:rPr>
                  <w:szCs w:val="21"/>
                </w:rPr>
                <w:t>1</w:t>
              </w:r>
              <w:r w:rsidRPr="004852C8">
                <w:rPr>
                  <w:rFonts w:hint="eastAsia"/>
                  <w:szCs w:val="21"/>
                </w:rPr>
                <w:t>日起执行）</w:t>
              </w:r>
            </w:hyperlink>
          </w:p>
          <w:p w:rsidR="00993988" w:rsidRPr="004852C8" w:rsidRDefault="00993988" w:rsidP="00930346">
            <w:pPr>
              <w:widowControl/>
              <w:jc w:val="left"/>
              <w:rPr>
                <w:szCs w:val="21"/>
              </w:rPr>
            </w:pPr>
            <w:r w:rsidRPr="004852C8">
              <w:rPr>
                <w:szCs w:val="21"/>
              </w:rPr>
              <w:t>4.</w:t>
            </w:r>
            <w:hyperlink r:id="rId81" w:history="1">
              <w:r w:rsidRPr="004852C8">
                <w:rPr>
                  <w:rFonts w:hint="eastAsia"/>
                  <w:szCs w:val="21"/>
                </w:rPr>
                <w:t>《财政部</w:t>
              </w:r>
              <w:r w:rsidRPr="004852C8">
                <w:rPr>
                  <w:szCs w:val="21"/>
                </w:rPr>
                <w:t xml:space="preserve"> </w:t>
              </w:r>
              <w:r w:rsidRPr="004852C8">
                <w:rPr>
                  <w:rFonts w:hint="eastAsia"/>
                  <w:szCs w:val="21"/>
                </w:rPr>
                <w:t>税务总局</w:t>
              </w:r>
              <w:r w:rsidRPr="004852C8">
                <w:rPr>
                  <w:szCs w:val="21"/>
                </w:rPr>
                <w:t xml:space="preserve"> </w:t>
              </w:r>
              <w:r w:rsidRPr="004852C8">
                <w:rPr>
                  <w:rFonts w:hint="eastAsia"/>
                  <w:szCs w:val="21"/>
                </w:rPr>
                <w:t>国家发展改革委</w:t>
              </w:r>
              <w:r w:rsidRPr="004852C8">
                <w:rPr>
                  <w:szCs w:val="21"/>
                </w:rPr>
                <w:t xml:space="preserve"> </w:t>
              </w:r>
              <w:r w:rsidRPr="004852C8">
                <w:rPr>
                  <w:rFonts w:hint="eastAsia"/>
                  <w:szCs w:val="21"/>
                </w:rPr>
                <w:t>商务部关于境外投资者以分配利润直接投资暂不征收预提所得税政策问题的通知》（财税〔</w:t>
              </w:r>
              <w:r w:rsidRPr="004852C8">
                <w:rPr>
                  <w:szCs w:val="21"/>
                </w:rPr>
                <w:t>2017</w:t>
              </w:r>
              <w:r w:rsidRPr="004852C8">
                <w:rPr>
                  <w:rFonts w:hint="eastAsia"/>
                  <w:szCs w:val="21"/>
                </w:rPr>
                <w:t>〕</w:t>
              </w:r>
              <w:r w:rsidRPr="004852C8">
                <w:rPr>
                  <w:szCs w:val="21"/>
                </w:rPr>
                <w:t>88</w:t>
              </w:r>
              <w:r w:rsidRPr="004852C8">
                <w:rPr>
                  <w:rFonts w:hint="eastAsia"/>
                  <w:szCs w:val="21"/>
                </w:rPr>
                <w:t>号）（</w:t>
              </w:r>
              <w:r w:rsidRPr="004852C8">
                <w:rPr>
                  <w:szCs w:val="21"/>
                </w:rPr>
                <w:t>2018</w:t>
              </w:r>
              <w:r w:rsidRPr="004852C8">
                <w:rPr>
                  <w:rFonts w:hint="eastAsia"/>
                  <w:szCs w:val="21"/>
                </w:rPr>
                <w:t>年</w:t>
              </w:r>
              <w:r w:rsidRPr="004852C8">
                <w:rPr>
                  <w:szCs w:val="21"/>
                </w:rPr>
                <w:t>1</w:t>
              </w:r>
              <w:r w:rsidRPr="004852C8">
                <w:rPr>
                  <w:rFonts w:hint="eastAsia"/>
                  <w:szCs w:val="21"/>
                </w:rPr>
                <w:t>月</w:t>
              </w:r>
              <w:r w:rsidRPr="004852C8">
                <w:rPr>
                  <w:szCs w:val="21"/>
                </w:rPr>
                <w:t>1</w:t>
              </w:r>
              <w:r w:rsidRPr="004852C8">
                <w:rPr>
                  <w:rFonts w:hint="eastAsia"/>
                  <w:szCs w:val="21"/>
                </w:rPr>
                <w:t>日起废止）</w:t>
              </w:r>
            </w:hyperlink>
          </w:p>
          <w:p w:rsidR="00993988" w:rsidRPr="004852C8" w:rsidRDefault="00993988" w:rsidP="00993988">
            <w:pPr>
              <w:widowControl/>
              <w:jc w:val="left"/>
              <w:rPr>
                <w:rFonts w:ascii="宋体" w:eastAsia="宋体" w:hAnsi="宋体" w:cs="宋体"/>
                <w:kern w:val="0"/>
                <w:szCs w:val="21"/>
              </w:rPr>
            </w:pPr>
            <w:r w:rsidRPr="004852C8">
              <w:rPr>
                <w:szCs w:val="21"/>
              </w:rPr>
              <w:t>5 .</w:t>
            </w:r>
            <w:hyperlink r:id="rId82" w:history="1">
              <w:r w:rsidRPr="004852C8">
                <w:rPr>
                  <w:rFonts w:hint="eastAsia"/>
                  <w:szCs w:val="21"/>
                </w:rPr>
                <w:t>《国家税务总局关于境外投资者以分配利润直接投资暂不征收预提所得税政策有关执行问题的公告》（国家税务总局公告</w:t>
              </w:r>
              <w:r w:rsidRPr="004852C8">
                <w:rPr>
                  <w:szCs w:val="21"/>
                </w:rPr>
                <w:t>2018</w:t>
              </w:r>
              <w:r w:rsidRPr="004852C8">
                <w:rPr>
                  <w:rFonts w:hint="eastAsia"/>
                  <w:szCs w:val="21"/>
                </w:rPr>
                <w:t>年第</w:t>
              </w:r>
              <w:r w:rsidRPr="004852C8">
                <w:rPr>
                  <w:szCs w:val="21"/>
                </w:rPr>
                <w:t>3</w:t>
              </w:r>
              <w:r w:rsidRPr="004852C8">
                <w:rPr>
                  <w:rFonts w:hint="eastAsia"/>
                  <w:szCs w:val="21"/>
                </w:rPr>
                <w:t>号）（</w:t>
              </w:r>
              <w:r w:rsidRPr="004852C8">
                <w:rPr>
                  <w:szCs w:val="21"/>
                </w:rPr>
                <w:t>2018</w:t>
              </w:r>
              <w:r w:rsidRPr="004852C8">
                <w:rPr>
                  <w:rFonts w:hint="eastAsia"/>
                  <w:szCs w:val="21"/>
                </w:rPr>
                <w:t>年</w:t>
              </w:r>
              <w:r w:rsidRPr="004852C8">
                <w:rPr>
                  <w:szCs w:val="21"/>
                </w:rPr>
                <w:t>1</w:t>
              </w:r>
              <w:r w:rsidRPr="004852C8">
                <w:rPr>
                  <w:rFonts w:hint="eastAsia"/>
                  <w:szCs w:val="21"/>
                </w:rPr>
                <w:t>月</w:t>
              </w:r>
              <w:r w:rsidRPr="004852C8">
                <w:rPr>
                  <w:szCs w:val="21"/>
                </w:rPr>
                <w:t>1</w:t>
              </w:r>
              <w:r w:rsidRPr="004852C8">
                <w:rPr>
                  <w:rFonts w:hint="eastAsia"/>
                  <w:szCs w:val="21"/>
                </w:rPr>
                <w:t>日起废止）</w:t>
              </w:r>
            </w:hyperlink>
          </w:p>
        </w:tc>
      </w:tr>
      <w:tr w:rsidR="00993988" w:rsidRPr="00E806FA" w:rsidTr="004852C8">
        <w:trPr>
          <w:trHeight w:val="976"/>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993988" w:rsidRPr="00E806FA" w:rsidRDefault="00993988" w:rsidP="00993988">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lastRenderedPageBreak/>
              <w:t>27</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993988" w:rsidRPr="00E806FA" w:rsidRDefault="00993988" w:rsidP="00984A95">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居民个人的综合所得，以每一纳税年度的收入额减除费用六万元以及专项扣除、专项附加扣除和依法确定的其他扣除后的余额，为应纳税所得额。专项附加扣除，包括子女教育、继续教育、大病医疗、住房贷款利息或者住房租金、赡养老人等支出。</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D8484D" w:rsidRPr="004852C8" w:rsidRDefault="00FF3216" w:rsidP="00D8484D">
            <w:pPr>
              <w:widowControl/>
              <w:jc w:val="left"/>
              <w:rPr>
                <w:szCs w:val="21"/>
              </w:rPr>
            </w:pPr>
            <w:r w:rsidRPr="004852C8">
              <w:rPr>
                <w:rFonts w:hint="eastAsia"/>
                <w:szCs w:val="21"/>
              </w:rPr>
              <w:t>1.</w:t>
            </w:r>
            <w:hyperlink r:id="rId83" w:history="1">
              <w:r w:rsidR="00993988" w:rsidRPr="004852C8">
                <w:rPr>
                  <w:rFonts w:hint="eastAsia"/>
                  <w:szCs w:val="21"/>
                </w:rPr>
                <w:t>《中华人民共和国个人所得税法》</w:t>
              </w:r>
            </w:hyperlink>
          </w:p>
          <w:p w:rsidR="00993988" w:rsidRPr="004852C8" w:rsidRDefault="00FF3216" w:rsidP="00D8484D">
            <w:pPr>
              <w:widowControl/>
              <w:jc w:val="left"/>
              <w:rPr>
                <w:rFonts w:ascii="宋体" w:eastAsia="宋体" w:hAnsi="宋体" w:cs="宋体"/>
                <w:kern w:val="0"/>
                <w:szCs w:val="21"/>
              </w:rPr>
            </w:pPr>
            <w:r w:rsidRPr="004852C8">
              <w:rPr>
                <w:rFonts w:hint="eastAsia"/>
                <w:szCs w:val="21"/>
              </w:rPr>
              <w:t>2.</w:t>
            </w:r>
            <w:hyperlink r:id="rId84" w:history="1">
              <w:r w:rsidR="00993988" w:rsidRPr="004852C8">
                <w:rPr>
                  <w:rFonts w:hint="eastAsia"/>
                  <w:szCs w:val="21"/>
                </w:rPr>
                <w:t>《国务院关于印发个人所得税专项附加扣除暂行办法的通知》（国发〔</w:t>
              </w:r>
              <w:r w:rsidR="00993988" w:rsidRPr="004852C8">
                <w:rPr>
                  <w:rFonts w:hint="eastAsia"/>
                  <w:szCs w:val="21"/>
                </w:rPr>
                <w:t>2018</w:t>
              </w:r>
              <w:r w:rsidR="00993988" w:rsidRPr="004852C8">
                <w:rPr>
                  <w:rFonts w:hint="eastAsia"/>
                  <w:szCs w:val="21"/>
                </w:rPr>
                <w:t>〕</w:t>
              </w:r>
              <w:r w:rsidR="00993988" w:rsidRPr="004852C8">
                <w:rPr>
                  <w:rFonts w:hint="eastAsia"/>
                  <w:szCs w:val="21"/>
                </w:rPr>
                <w:t>41</w:t>
              </w:r>
              <w:r w:rsidR="00993988" w:rsidRPr="004852C8">
                <w:rPr>
                  <w:rFonts w:hint="eastAsia"/>
                  <w:szCs w:val="21"/>
                </w:rPr>
                <w:t>号）</w:t>
              </w:r>
            </w:hyperlink>
          </w:p>
        </w:tc>
      </w:tr>
      <w:tr w:rsidR="00993988" w:rsidRPr="00E806FA" w:rsidTr="004852C8">
        <w:trPr>
          <w:trHeight w:val="976"/>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993988" w:rsidRPr="00E806FA" w:rsidRDefault="00993988" w:rsidP="00993988">
            <w:pPr>
              <w:widowControl/>
              <w:jc w:val="center"/>
              <w:rPr>
                <w:rFonts w:ascii="宋体" w:eastAsia="宋体" w:hAnsi="宋体" w:cs="宋体"/>
                <w:b/>
                <w:bCs/>
                <w:kern w:val="0"/>
                <w:sz w:val="24"/>
                <w:szCs w:val="24"/>
              </w:rPr>
            </w:pPr>
            <w:r w:rsidRPr="00E806FA">
              <w:rPr>
                <w:rFonts w:ascii="宋体" w:eastAsia="宋体" w:hAnsi="宋体" w:cs="宋体" w:hint="eastAsia"/>
                <w:b/>
                <w:bCs/>
                <w:kern w:val="0"/>
                <w:sz w:val="24"/>
                <w:szCs w:val="24"/>
              </w:rPr>
              <w:t>28</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993988" w:rsidRPr="00E806FA" w:rsidRDefault="00993988" w:rsidP="00984A95">
            <w:pPr>
              <w:widowControl/>
              <w:jc w:val="left"/>
              <w:rPr>
                <w:rFonts w:ascii="宋体" w:eastAsia="宋体" w:hAnsi="宋体" w:cs="宋体"/>
                <w:kern w:val="0"/>
                <w:sz w:val="24"/>
                <w:szCs w:val="24"/>
              </w:rPr>
            </w:pPr>
            <w:r w:rsidRPr="00E806FA">
              <w:rPr>
                <w:rFonts w:ascii="宋体" w:eastAsia="宋体" w:hAnsi="宋体" w:cs="宋体" w:hint="eastAsia"/>
                <w:kern w:val="0"/>
                <w:sz w:val="24"/>
                <w:szCs w:val="24"/>
              </w:rPr>
              <w:t>扣缴义务人向居民个人支付工资、薪金所得时，应当按照累计预扣法计算预扣税款，并按月办理扣缴申报。</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993988" w:rsidRPr="004852C8" w:rsidRDefault="00483D3E" w:rsidP="008F0E9D">
            <w:pPr>
              <w:widowControl/>
              <w:jc w:val="left"/>
              <w:rPr>
                <w:rFonts w:ascii="宋体" w:eastAsia="宋体" w:hAnsi="宋体" w:cs="宋体"/>
                <w:kern w:val="0"/>
                <w:szCs w:val="21"/>
              </w:rPr>
            </w:pPr>
            <w:hyperlink r:id="rId85" w:history="1">
              <w:r w:rsidR="00993988" w:rsidRPr="004852C8">
                <w:rPr>
                  <w:rFonts w:hint="eastAsia"/>
                  <w:szCs w:val="21"/>
                </w:rPr>
                <w:t>《个人所得税扣缴申报管理办法（试行）》（国家税务总局公告</w:t>
              </w:r>
              <w:r w:rsidR="00993988" w:rsidRPr="004852C8">
                <w:rPr>
                  <w:rFonts w:hint="eastAsia"/>
                  <w:szCs w:val="21"/>
                </w:rPr>
                <w:t>2018</w:t>
              </w:r>
              <w:r w:rsidR="00993988" w:rsidRPr="004852C8">
                <w:rPr>
                  <w:rFonts w:hint="eastAsia"/>
                  <w:szCs w:val="21"/>
                </w:rPr>
                <w:t>年第</w:t>
              </w:r>
              <w:r w:rsidR="00993988" w:rsidRPr="004852C8">
                <w:rPr>
                  <w:rFonts w:hint="eastAsia"/>
                  <w:szCs w:val="21"/>
                </w:rPr>
                <w:t>61</w:t>
              </w:r>
              <w:r w:rsidR="00993988" w:rsidRPr="004852C8">
                <w:rPr>
                  <w:rFonts w:hint="eastAsia"/>
                  <w:szCs w:val="21"/>
                </w:rPr>
                <w:t>号）</w:t>
              </w:r>
            </w:hyperlink>
          </w:p>
        </w:tc>
      </w:tr>
      <w:tr w:rsidR="00E6783D" w:rsidRPr="00E806FA" w:rsidTr="004852C8">
        <w:trPr>
          <w:trHeight w:val="976"/>
          <w:jc w:val="center"/>
        </w:trPr>
        <w:tc>
          <w:tcPr>
            <w:tcW w:w="4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E6783D" w:rsidRPr="00E806FA" w:rsidRDefault="00E6783D" w:rsidP="00993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29</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E6783D" w:rsidRPr="00E6783D" w:rsidRDefault="00E6783D" w:rsidP="00E6783D">
            <w:pPr>
              <w:rPr>
                <w:rFonts w:ascii="宋体" w:eastAsia="宋体" w:hAnsi="宋体" w:cs="宋体"/>
                <w:kern w:val="0"/>
                <w:sz w:val="24"/>
                <w:szCs w:val="24"/>
              </w:rPr>
            </w:pPr>
            <w:r w:rsidRPr="00E6783D">
              <w:rPr>
                <w:rFonts w:ascii="宋体" w:eastAsia="宋体" w:hAnsi="宋体" w:cs="宋体" w:hint="eastAsia"/>
                <w:kern w:val="0"/>
                <w:sz w:val="24"/>
                <w:szCs w:val="24"/>
              </w:rPr>
              <w:t>2019年1月1日起，对实行印花税核定征收的批发业务、零售业务和外贸业务购销合同的核定比例进行调整：1.批发业务购销合同印花税核定比例由原来的60-80%调整为25-70%；2.零售业务购销合同印花税核定比例由原来的30-70%调整为25-70%；3.外贸业务购销合同印花税核定比例由原来的80-100%调整为15-70%。对我市外贸业务购销合同印花税核定征收比例统一暂按下限执行。</w:t>
            </w:r>
          </w:p>
        </w:tc>
        <w:tc>
          <w:tcPr>
            <w:tcW w:w="2300" w:type="pct"/>
            <w:tcBorders>
              <w:top w:val="outset" w:sz="6" w:space="0" w:color="000000"/>
              <w:left w:val="outset" w:sz="6" w:space="0" w:color="000000"/>
              <w:bottom w:val="outset" w:sz="6" w:space="0" w:color="000000"/>
              <w:right w:val="outset" w:sz="6" w:space="0" w:color="000000"/>
            </w:tcBorders>
            <w:tcMar>
              <w:top w:w="90" w:type="dxa"/>
              <w:left w:w="90" w:type="dxa"/>
              <w:bottom w:w="90" w:type="dxa"/>
              <w:right w:w="90" w:type="dxa"/>
            </w:tcMar>
            <w:vAlign w:val="center"/>
            <w:hideMark/>
          </w:tcPr>
          <w:p w:rsidR="00E6783D" w:rsidRDefault="00483D3E" w:rsidP="00E6783D">
            <w:pPr>
              <w:widowControl/>
              <w:jc w:val="left"/>
            </w:pPr>
            <w:hyperlink r:id="rId86" w:history="1">
              <w:r w:rsidR="00E6783D" w:rsidRPr="00E6783D">
                <w:rPr>
                  <w:rFonts w:hint="eastAsia"/>
                </w:rPr>
                <w:t>1.</w:t>
              </w:r>
              <w:r w:rsidR="00E6783D" w:rsidRPr="00E6783D">
                <w:rPr>
                  <w:rFonts w:hint="eastAsia"/>
                </w:rPr>
                <w:t>《国家税务总局厦门市税务局关于调整部分印花税核定征收比例有关事项的公告》（</w:t>
              </w:r>
              <w:r w:rsidR="00E6783D">
                <w:rPr>
                  <w:rFonts w:hint="eastAsia"/>
                </w:rPr>
                <w:t>国家税务总局厦门市税务局</w:t>
              </w:r>
              <w:r w:rsidR="00E6783D" w:rsidRPr="00E6783D">
                <w:rPr>
                  <w:rFonts w:hint="eastAsia"/>
                </w:rPr>
                <w:t>公告</w:t>
              </w:r>
              <w:r w:rsidR="00E6783D" w:rsidRPr="00E6783D">
                <w:rPr>
                  <w:rFonts w:hint="eastAsia"/>
                </w:rPr>
                <w:t>2018</w:t>
              </w:r>
              <w:r w:rsidR="00E6783D" w:rsidRPr="00E6783D">
                <w:rPr>
                  <w:rFonts w:hint="eastAsia"/>
                </w:rPr>
                <w:t>年第</w:t>
              </w:r>
              <w:r w:rsidR="00E6783D" w:rsidRPr="00E6783D">
                <w:rPr>
                  <w:rFonts w:hint="eastAsia"/>
                </w:rPr>
                <w:t>27</w:t>
              </w:r>
              <w:r w:rsidR="00E6783D" w:rsidRPr="00E6783D">
                <w:rPr>
                  <w:rFonts w:hint="eastAsia"/>
                </w:rPr>
                <w:t>号）</w:t>
              </w:r>
            </w:hyperlink>
          </w:p>
          <w:p w:rsidR="00E6783D" w:rsidRDefault="00E6783D" w:rsidP="00E6783D">
            <w:pPr>
              <w:widowControl/>
              <w:jc w:val="left"/>
            </w:pPr>
          </w:p>
          <w:p w:rsidR="00E6783D" w:rsidRPr="00E6783D" w:rsidRDefault="00483D3E" w:rsidP="00E6783D">
            <w:pPr>
              <w:widowControl/>
              <w:jc w:val="left"/>
            </w:pPr>
            <w:hyperlink r:id="rId87" w:history="1">
              <w:r w:rsidR="00E6783D" w:rsidRPr="00E6783D">
                <w:rPr>
                  <w:rFonts w:hint="eastAsia"/>
                </w:rPr>
                <w:t>2.</w:t>
              </w:r>
              <w:r w:rsidR="00E6783D" w:rsidRPr="00E6783D">
                <w:rPr>
                  <w:rFonts w:hint="eastAsia"/>
                </w:rPr>
                <w:t>《厦门进一步降低企业成本若干政策措施》（厦府〔</w:t>
              </w:r>
              <w:r w:rsidR="00E6783D" w:rsidRPr="00E6783D">
                <w:rPr>
                  <w:rFonts w:hint="eastAsia"/>
                </w:rPr>
                <w:t>2019</w:t>
              </w:r>
              <w:r w:rsidR="00E6783D" w:rsidRPr="00E6783D">
                <w:rPr>
                  <w:rFonts w:hint="eastAsia"/>
                </w:rPr>
                <w:t>〕</w:t>
              </w:r>
              <w:r w:rsidR="00E6783D" w:rsidRPr="00E6783D">
                <w:rPr>
                  <w:rFonts w:hint="eastAsia"/>
                </w:rPr>
                <w:t>10</w:t>
              </w:r>
              <w:r w:rsidR="00E6783D" w:rsidRPr="00E6783D">
                <w:rPr>
                  <w:rFonts w:hint="eastAsia"/>
                </w:rPr>
                <w:t>号）</w:t>
              </w:r>
            </w:hyperlink>
          </w:p>
        </w:tc>
      </w:tr>
    </w:tbl>
    <w:p w:rsidR="00DF2AFF" w:rsidRPr="00E806FA" w:rsidRDefault="00DF2AFF" w:rsidP="006F4001"/>
    <w:sectPr w:rsidR="00DF2AFF" w:rsidRPr="00E806FA" w:rsidSect="00F87A44">
      <w:headerReference w:type="default" r:id="rId88"/>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341" w:rsidRDefault="002B3341" w:rsidP="001B0717">
      <w:r>
        <w:separator/>
      </w:r>
    </w:p>
  </w:endnote>
  <w:endnote w:type="continuationSeparator" w:id="1">
    <w:p w:rsidR="002B3341" w:rsidRDefault="002B3341" w:rsidP="001B07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341" w:rsidRDefault="002B3341" w:rsidP="001B0717">
      <w:r>
        <w:separator/>
      </w:r>
    </w:p>
  </w:footnote>
  <w:footnote w:type="continuationSeparator" w:id="1">
    <w:p w:rsidR="002B3341" w:rsidRDefault="002B3341" w:rsidP="001B0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5C" w:rsidRDefault="002C1A5C" w:rsidP="00B036F3">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D04B2"/>
    <w:multiLevelType w:val="hybridMultilevel"/>
    <w:tmpl w:val="7EAAC0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A637F1B"/>
    <w:multiLevelType w:val="hybridMultilevel"/>
    <w:tmpl w:val="075CA3A0"/>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2AFF"/>
    <w:rsid w:val="00012A90"/>
    <w:rsid w:val="0002718B"/>
    <w:rsid w:val="00093757"/>
    <w:rsid w:val="000D72EF"/>
    <w:rsid w:val="0013552F"/>
    <w:rsid w:val="001B0717"/>
    <w:rsid w:val="001E72A6"/>
    <w:rsid w:val="001F15BC"/>
    <w:rsid w:val="001F2BE0"/>
    <w:rsid w:val="00261353"/>
    <w:rsid w:val="00263C3E"/>
    <w:rsid w:val="002776E1"/>
    <w:rsid w:val="00286A3C"/>
    <w:rsid w:val="002A05B3"/>
    <w:rsid w:val="002B3341"/>
    <w:rsid w:val="002C1A5C"/>
    <w:rsid w:val="0032362D"/>
    <w:rsid w:val="00331886"/>
    <w:rsid w:val="00341140"/>
    <w:rsid w:val="00371656"/>
    <w:rsid w:val="003A0844"/>
    <w:rsid w:val="003A54A6"/>
    <w:rsid w:val="00430C54"/>
    <w:rsid w:val="0046269D"/>
    <w:rsid w:val="00483D3E"/>
    <w:rsid w:val="004852C8"/>
    <w:rsid w:val="004C4084"/>
    <w:rsid w:val="00503175"/>
    <w:rsid w:val="00530B97"/>
    <w:rsid w:val="00566A1C"/>
    <w:rsid w:val="00590C9F"/>
    <w:rsid w:val="005C2C3C"/>
    <w:rsid w:val="005C3262"/>
    <w:rsid w:val="005C6A08"/>
    <w:rsid w:val="00613C99"/>
    <w:rsid w:val="00626B0F"/>
    <w:rsid w:val="006307DD"/>
    <w:rsid w:val="00644FF4"/>
    <w:rsid w:val="00676FB0"/>
    <w:rsid w:val="006F4001"/>
    <w:rsid w:val="00744A71"/>
    <w:rsid w:val="00766B78"/>
    <w:rsid w:val="00767FC5"/>
    <w:rsid w:val="0079272C"/>
    <w:rsid w:val="00794167"/>
    <w:rsid w:val="007A5806"/>
    <w:rsid w:val="007C53EF"/>
    <w:rsid w:val="008458E4"/>
    <w:rsid w:val="008C147E"/>
    <w:rsid w:val="008D4442"/>
    <w:rsid w:val="008E1B98"/>
    <w:rsid w:val="008E4659"/>
    <w:rsid w:val="0093379B"/>
    <w:rsid w:val="0093722A"/>
    <w:rsid w:val="0097451D"/>
    <w:rsid w:val="00984A95"/>
    <w:rsid w:val="00993988"/>
    <w:rsid w:val="009D1556"/>
    <w:rsid w:val="009E2526"/>
    <w:rsid w:val="009F3327"/>
    <w:rsid w:val="00A00C36"/>
    <w:rsid w:val="00A25348"/>
    <w:rsid w:val="00A60C67"/>
    <w:rsid w:val="00A77D61"/>
    <w:rsid w:val="00A91E84"/>
    <w:rsid w:val="00A95408"/>
    <w:rsid w:val="00AA27D0"/>
    <w:rsid w:val="00AE2434"/>
    <w:rsid w:val="00B036F3"/>
    <w:rsid w:val="00B16486"/>
    <w:rsid w:val="00B702FC"/>
    <w:rsid w:val="00B743DE"/>
    <w:rsid w:val="00B834C8"/>
    <w:rsid w:val="00B967A0"/>
    <w:rsid w:val="00BB7150"/>
    <w:rsid w:val="00BC6A9C"/>
    <w:rsid w:val="00BD24D9"/>
    <w:rsid w:val="00C05123"/>
    <w:rsid w:val="00C15860"/>
    <w:rsid w:val="00C17EA2"/>
    <w:rsid w:val="00C538D6"/>
    <w:rsid w:val="00C644E7"/>
    <w:rsid w:val="00C80EFB"/>
    <w:rsid w:val="00C87F77"/>
    <w:rsid w:val="00CC53FB"/>
    <w:rsid w:val="00CE7A25"/>
    <w:rsid w:val="00D13045"/>
    <w:rsid w:val="00D51CE6"/>
    <w:rsid w:val="00D8484D"/>
    <w:rsid w:val="00DB3C22"/>
    <w:rsid w:val="00DC4948"/>
    <w:rsid w:val="00DF2AFF"/>
    <w:rsid w:val="00E041D9"/>
    <w:rsid w:val="00E257D0"/>
    <w:rsid w:val="00E324F7"/>
    <w:rsid w:val="00E33518"/>
    <w:rsid w:val="00E358F4"/>
    <w:rsid w:val="00E3701B"/>
    <w:rsid w:val="00E50295"/>
    <w:rsid w:val="00E55988"/>
    <w:rsid w:val="00E5787F"/>
    <w:rsid w:val="00E6783D"/>
    <w:rsid w:val="00E71A30"/>
    <w:rsid w:val="00E806FA"/>
    <w:rsid w:val="00ED1DFC"/>
    <w:rsid w:val="00EE0003"/>
    <w:rsid w:val="00F32B4C"/>
    <w:rsid w:val="00F34F9D"/>
    <w:rsid w:val="00F87A44"/>
    <w:rsid w:val="00F90675"/>
    <w:rsid w:val="00FD078F"/>
    <w:rsid w:val="00FF3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123"/>
    <w:pPr>
      <w:widowControl w:val="0"/>
      <w:jc w:val="both"/>
    </w:pPr>
  </w:style>
  <w:style w:type="paragraph" w:styleId="1">
    <w:name w:val="heading 1"/>
    <w:basedOn w:val="a"/>
    <w:next w:val="a"/>
    <w:link w:val="1Char"/>
    <w:uiPriority w:val="9"/>
    <w:qFormat/>
    <w:rsid w:val="00E5598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2AFF"/>
    <w:rPr>
      <w:b/>
      <w:bCs/>
    </w:rPr>
  </w:style>
  <w:style w:type="paragraph" w:styleId="a4">
    <w:name w:val="Balloon Text"/>
    <w:basedOn w:val="a"/>
    <w:link w:val="Char"/>
    <w:uiPriority w:val="99"/>
    <w:semiHidden/>
    <w:unhideWhenUsed/>
    <w:rsid w:val="00DF2AFF"/>
    <w:rPr>
      <w:sz w:val="18"/>
      <w:szCs w:val="18"/>
    </w:rPr>
  </w:style>
  <w:style w:type="character" w:customStyle="1" w:styleId="Char">
    <w:name w:val="批注框文本 Char"/>
    <w:basedOn w:val="a0"/>
    <w:link w:val="a4"/>
    <w:uiPriority w:val="99"/>
    <w:semiHidden/>
    <w:rsid w:val="00DF2AFF"/>
    <w:rPr>
      <w:sz w:val="18"/>
      <w:szCs w:val="18"/>
    </w:rPr>
  </w:style>
  <w:style w:type="paragraph" w:styleId="a5">
    <w:name w:val="header"/>
    <w:basedOn w:val="a"/>
    <w:link w:val="Char0"/>
    <w:uiPriority w:val="99"/>
    <w:semiHidden/>
    <w:unhideWhenUsed/>
    <w:rsid w:val="001B07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B0717"/>
    <w:rPr>
      <w:sz w:val="18"/>
      <w:szCs w:val="18"/>
    </w:rPr>
  </w:style>
  <w:style w:type="paragraph" w:styleId="a6">
    <w:name w:val="footer"/>
    <w:basedOn w:val="a"/>
    <w:link w:val="Char1"/>
    <w:uiPriority w:val="99"/>
    <w:semiHidden/>
    <w:unhideWhenUsed/>
    <w:rsid w:val="001B0717"/>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1B0717"/>
    <w:rPr>
      <w:sz w:val="18"/>
      <w:szCs w:val="18"/>
    </w:rPr>
  </w:style>
  <w:style w:type="character" w:styleId="a7">
    <w:name w:val="Hyperlink"/>
    <w:basedOn w:val="a0"/>
    <w:uiPriority w:val="99"/>
    <w:unhideWhenUsed/>
    <w:rsid w:val="001F2BE0"/>
    <w:rPr>
      <w:color w:val="0000FF" w:themeColor="hyperlink"/>
      <w:u w:val="single"/>
    </w:rPr>
  </w:style>
  <w:style w:type="character" w:styleId="a8">
    <w:name w:val="FollowedHyperlink"/>
    <w:basedOn w:val="a0"/>
    <w:uiPriority w:val="99"/>
    <w:semiHidden/>
    <w:unhideWhenUsed/>
    <w:rsid w:val="0093722A"/>
    <w:rPr>
      <w:color w:val="800080" w:themeColor="followedHyperlink"/>
      <w:u w:val="single"/>
    </w:rPr>
  </w:style>
  <w:style w:type="character" w:customStyle="1" w:styleId="1Char">
    <w:name w:val="标题 1 Char"/>
    <w:basedOn w:val="a0"/>
    <w:link w:val="1"/>
    <w:uiPriority w:val="9"/>
    <w:rsid w:val="00E55988"/>
    <w:rPr>
      <w:b/>
      <w:bCs/>
      <w:kern w:val="44"/>
      <w:sz w:val="44"/>
      <w:szCs w:val="44"/>
    </w:rPr>
  </w:style>
  <w:style w:type="paragraph" w:styleId="10">
    <w:name w:val="toc 1"/>
    <w:basedOn w:val="a"/>
    <w:next w:val="a"/>
    <w:autoRedefine/>
    <w:uiPriority w:val="39"/>
    <w:unhideWhenUsed/>
    <w:rsid w:val="00C538D6"/>
    <w:pPr>
      <w:tabs>
        <w:tab w:val="right" w:leader="dot" w:pos="15388"/>
      </w:tabs>
      <w:ind w:firstLineChars="200" w:firstLine="562"/>
    </w:pPr>
  </w:style>
  <w:style w:type="paragraph" w:styleId="a9">
    <w:name w:val="Normal (Web)"/>
    <w:basedOn w:val="a"/>
    <w:uiPriority w:val="99"/>
    <w:semiHidden/>
    <w:unhideWhenUsed/>
    <w:qFormat/>
    <w:rsid w:val="00B967A0"/>
    <w:pPr>
      <w:jc w:val="left"/>
    </w:pPr>
    <w:rPr>
      <w:rFonts w:ascii="微软雅黑" w:eastAsia="微软雅黑" w:hAnsi="微软雅黑" w:cs="Times New Roman"/>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2AFF"/>
    <w:rPr>
      <w:b/>
      <w:bCs/>
    </w:rPr>
  </w:style>
  <w:style w:type="paragraph" w:styleId="a4">
    <w:name w:val="Balloon Text"/>
    <w:basedOn w:val="a"/>
    <w:link w:val="Char"/>
    <w:uiPriority w:val="99"/>
    <w:semiHidden/>
    <w:unhideWhenUsed/>
    <w:rsid w:val="00DF2AFF"/>
    <w:rPr>
      <w:sz w:val="18"/>
      <w:szCs w:val="18"/>
    </w:rPr>
  </w:style>
  <w:style w:type="character" w:customStyle="1" w:styleId="Char">
    <w:name w:val="批注框文本 Char"/>
    <w:basedOn w:val="a0"/>
    <w:link w:val="a4"/>
    <w:uiPriority w:val="99"/>
    <w:semiHidden/>
    <w:rsid w:val="00DF2AFF"/>
    <w:rPr>
      <w:sz w:val="18"/>
      <w:szCs w:val="18"/>
    </w:rPr>
  </w:style>
</w:styles>
</file>

<file path=word/webSettings.xml><?xml version="1.0" encoding="utf-8"?>
<w:webSettings xmlns:r="http://schemas.openxmlformats.org/officeDocument/2006/relationships" xmlns:w="http://schemas.openxmlformats.org/wordprocessingml/2006/main">
  <w:divs>
    <w:div w:id="25523967">
      <w:bodyDiv w:val="1"/>
      <w:marLeft w:val="0"/>
      <w:marRight w:val="0"/>
      <w:marTop w:val="0"/>
      <w:marBottom w:val="0"/>
      <w:divBdr>
        <w:top w:val="none" w:sz="0" w:space="0" w:color="auto"/>
        <w:left w:val="none" w:sz="0" w:space="0" w:color="auto"/>
        <w:bottom w:val="none" w:sz="0" w:space="0" w:color="auto"/>
        <w:right w:val="none" w:sz="0" w:space="0" w:color="auto"/>
      </w:divBdr>
      <w:divsChild>
        <w:div w:id="905339724">
          <w:marLeft w:val="0"/>
          <w:marRight w:val="0"/>
          <w:marTop w:val="6915"/>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xiamen.chinatax.gov.cn/fgk/L2824.html" TargetMode="External"/><Relationship Id="rId18" Type="http://schemas.openxmlformats.org/officeDocument/2006/relationships/hyperlink" Target="http://xiamen.chinatax.gov.cn/fgk/L2824.html" TargetMode="External"/><Relationship Id="rId26" Type="http://schemas.openxmlformats.org/officeDocument/2006/relationships/hyperlink" Target="http://xiamen.chinatax.gov.cn/fgk/L2824.html" TargetMode="External"/><Relationship Id="rId39" Type="http://schemas.openxmlformats.org/officeDocument/2006/relationships/hyperlink" Target="http://xiamen.chinatax.gov.cn/fgk/L2729.html" TargetMode="External"/><Relationship Id="rId21" Type="http://schemas.openxmlformats.org/officeDocument/2006/relationships/hyperlink" Target="http://xiamen.chinatax.gov.cn/fgk/L2829.html" TargetMode="External"/><Relationship Id="rId34" Type="http://schemas.openxmlformats.org/officeDocument/2006/relationships/hyperlink" Target="http://xiamen.chinatax.gov.cn/fgk/L2729.html" TargetMode="External"/><Relationship Id="rId42" Type="http://schemas.openxmlformats.org/officeDocument/2006/relationships/hyperlink" Target="http://xiamen.chinatax.gov.cn/fgk/L2729.html" TargetMode="External"/><Relationship Id="rId47" Type="http://schemas.openxmlformats.org/officeDocument/2006/relationships/hyperlink" Target="http://xiamen.chinatax.gov.cn/fgk/L2732.html" TargetMode="External"/><Relationship Id="rId50" Type="http://schemas.openxmlformats.org/officeDocument/2006/relationships/hyperlink" Target="http://xiamen.chinatax.gov.cn/xmswcms/content/S7165.html" TargetMode="External"/><Relationship Id="rId55" Type="http://schemas.openxmlformats.org/officeDocument/2006/relationships/hyperlink" Target="http://xiamen.chinatax.gov.cn/fgk/L2732.html" TargetMode="External"/><Relationship Id="rId63" Type="http://schemas.openxmlformats.org/officeDocument/2006/relationships/hyperlink" Target="http://xiamen.chinatax.gov.cn/fgk/L2244.html" TargetMode="External"/><Relationship Id="rId68" Type="http://schemas.openxmlformats.org/officeDocument/2006/relationships/hyperlink" Target="http://xiamen.chinatax.gov.cn/fgk/L2319.html" TargetMode="External"/><Relationship Id="rId76" Type="http://schemas.openxmlformats.org/officeDocument/2006/relationships/hyperlink" Target="http://xiamen.chinatax.gov.cn/fgk/L2590.html" TargetMode="External"/><Relationship Id="rId84" Type="http://schemas.openxmlformats.org/officeDocument/2006/relationships/hyperlink" Target="http://xiamen.chinatax.gov.cn/fgk/L2650.html"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xiamen.chinatax.gov.cn/fgk/L2489.html" TargetMode="External"/><Relationship Id="rId2" Type="http://schemas.openxmlformats.org/officeDocument/2006/relationships/numbering" Target="numbering.xml"/><Relationship Id="rId16" Type="http://schemas.openxmlformats.org/officeDocument/2006/relationships/hyperlink" Target="http://xiamen.chinatax.gov.cn/fgk/L2824.html" TargetMode="External"/><Relationship Id="rId29" Type="http://schemas.openxmlformats.org/officeDocument/2006/relationships/hyperlink" Target="http://xiamen.chinatax.gov.cn/fgk/L2829.html" TargetMode="External"/><Relationship Id="rId11" Type="http://schemas.openxmlformats.org/officeDocument/2006/relationships/hyperlink" Target="http://xiamen.chinatax.gov.cn/fgk/L2829.html" TargetMode="External"/><Relationship Id="rId24" Type="http://schemas.openxmlformats.org/officeDocument/2006/relationships/hyperlink" Target="http://xiamen.chinatax.gov.cn/fgk/L2829.html" TargetMode="External"/><Relationship Id="rId32" Type="http://schemas.openxmlformats.org/officeDocument/2006/relationships/hyperlink" Target="http://xiamen.chinatax.gov.cn/fgk/L2829.html" TargetMode="External"/><Relationship Id="rId37" Type="http://schemas.openxmlformats.org/officeDocument/2006/relationships/hyperlink" Target="http://xiamen.chinatax.gov.cn/fgk/L2769.html" TargetMode="External"/><Relationship Id="rId40" Type="http://schemas.openxmlformats.org/officeDocument/2006/relationships/hyperlink" Target="http://xiamen.chinatax.gov.cn/fgk/L2730.html" TargetMode="External"/><Relationship Id="rId45" Type="http://schemas.openxmlformats.org/officeDocument/2006/relationships/hyperlink" Target="http://xiamen.chinatax.gov.cn/xmswcms/content/S5960.html" TargetMode="External"/><Relationship Id="rId53" Type="http://schemas.openxmlformats.org/officeDocument/2006/relationships/hyperlink" Target="http://xiamen.chinatax.gov.cn/fgk/6522.html" TargetMode="External"/><Relationship Id="rId58" Type="http://schemas.openxmlformats.org/officeDocument/2006/relationships/hyperlink" Target="http://xiamen.chinatax.gov.cn/fgk/L2851.html" TargetMode="External"/><Relationship Id="rId66" Type="http://schemas.openxmlformats.org/officeDocument/2006/relationships/hyperlink" Target="http://xiamen.chinatax.gov.cn/fgk/L2239.html" TargetMode="External"/><Relationship Id="rId74" Type="http://schemas.openxmlformats.org/officeDocument/2006/relationships/hyperlink" Target="http://xiamen.chinatax.gov.cn/fgk/L2519.html" TargetMode="External"/><Relationship Id="rId79" Type="http://schemas.openxmlformats.org/officeDocument/2006/relationships/hyperlink" Target="http://xiamen.chinatax.gov.cn/fgk/L2501.html" TargetMode="External"/><Relationship Id="rId87" Type="http://schemas.openxmlformats.org/officeDocument/2006/relationships/hyperlink" Target="http://xiamen.chinatax.gov.cn/xmswcms/content/S7973.html" TargetMode="External"/><Relationship Id="rId5" Type="http://schemas.openxmlformats.org/officeDocument/2006/relationships/webSettings" Target="webSettings.xml"/><Relationship Id="rId61" Type="http://schemas.openxmlformats.org/officeDocument/2006/relationships/hyperlink" Target="http://xiamen.chinatax.gov.cn/fgk/L2222.html" TargetMode="External"/><Relationship Id="rId82" Type="http://schemas.openxmlformats.org/officeDocument/2006/relationships/hyperlink" Target="http://xiamen.chinatax.gov.cn/fgk/6345.html" TargetMode="External"/><Relationship Id="rId90" Type="http://schemas.openxmlformats.org/officeDocument/2006/relationships/theme" Target="theme/theme1.xml"/><Relationship Id="rId19" Type="http://schemas.openxmlformats.org/officeDocument/2006/relationships/hyperlink" Target="http://xiamen.chinatax.gov.cn/fgk/L2825.html" TargetMode="External"/><Relationship Id="rId14" Type="http://schemas.openxmlformats.org/officeDocument/2006/relationships/hyperlink" Target="http://xiamen.chinatax.gov.cn/fgk/L2829.html" TargetMode="External"/><Relationship Id="rId22" Type="http://schemas.openxmlformats.org/officeDocument/2006/relationships/hyperlink" Target="http://xiamen.chinatax.gov.cn/xmswcms/content/S7430.html" TargetMode="External"/><Relationship Id="rId27" Type="http://schemas.openxmlformats.org/officeDocument/2006/relationships/hyperlink" Target="http://xiamen.chinatax.gov.cn/fgk/L2825.html" TargetMode="External"/><Relationship Id="rId30" Type="http://schemas.openxmlformats.org/officeDocument/2006/relationships/hyperlink" Target="http://xiamen.chinatax.gov.cn/xmswcms/content/S7430.html" TargetMode="External"/><Relationship Id="rId35" Type="http://schemas.openxmlformats.org/officeDocument/2006/relationships/hyperlink" Target="http://xiamen.chinatax.gov.cn/fgk/L2732.html" TargetMode="External"/><Relationship Id="rId43" Type="http://schemas.openxmlformats.org/officeDocument/2006/relationships/hyperlink" Target="http://xiamen.chinatax.gov.cn/fgk/L2733.html" TargetMode="External"/><Relationship Id="rId48" Type="http://schemas.openxmlformats.org/officeDocument/2006/relationships/hyperlink" Target="http://xiamen.chinatax.gov.cn/xmswcms/content/S5959.html" TargetMode="External"/><Relationship Id="rId56" Type="http://schemas.openxmlformats.org/officeDocument/2006/relationships/hyperlink" Target="http://xiamen.chinatax.gov.cn/xmswcms/content/S5959.html" TargetMode="External"/><Relationship Id="rId64" Type="http://schemas.openxmlformats.org/officeDocument/2006/relationships/hyperlink" Target="http://xiamen.chinatax.gov.cn/fgk/L2852.html" TargetMode="External"/><Relationship Id="rId69" Type="http://schemas.openxmlformats.org/officeDocument/2006/relationships/hyperlink" Target="http://xiamen.chinatax.gov.cn/fgk/L2449.html" TargetMode="External"/><Relationship Id="rId77" Type="http://schemas.openxmlformats.org/officeDocument/2006/relationships/hyperlink" Target="http://xiamen.chinatax.gov.cn/fgk/L2630.html" TargetMode="External"/><Relationship Id="rId8" Type="http://schemas.openxmlformats.org/officeDocument/2006/relationships/hyperlink" Target="http://xiamen.chinatax.gov.cn/fgk/L2824.html" TargetMode="External"/><Relationship Id="rId51" Type="http://schemas.openxmlformats.org/officeDocument/2006/relationships/hyperlink" Target="http://xiamen.chinatax.gov.cn/fgk/L2859.html" TargetMode="External"/><Relationship Id="rId72" Type="http://schemas.openxmlformats.org/officeDocument/2006/relationships/hyperlink" Target="http://xiamen.chinatax.gov.cn/fgk/L2470.html" TargetMode="External"/><Relationship Id="rId80" Type="http://schemas.openxmlformats.org/officeDocument/2006/relationships/hyperlink" Target="http://xiamen.chinatax.gov.cn/fgk/L2599.html" TargetMode="External"/><Relationship Id="rId85" Type="http://schemas.openxmlformats.org/officeDocument/2006/relationships/hyperlink" Target="http://xiamen.chinatax.gov.cn/fgk/L2655.html" TargetMode="External"/><Relationship Id="rId3" Type="http://schemas.openxmlformats.org/officeDocument/2006/relationships/styles" Target="styles.xml"/><Relationship Id="rId12" Type="http://schemas.openxmlformats.org/officeDocument/2006/relationships/hyperlink" Target="http://xiamen.chinatax.gov.cn/xmswcms/content/S7430.html" TargetMode="External"/><Relationship Id="rId17" Type="http://schemas.openxmlformats.org/officeDocument/2006/relationships/hyperlink" Target="http://xiamen.chinatax.gov.cn/fgk/L2827.html" TargetMode="External"/><Relationship Id="rId25" Type="http://schemas.openxmlformats.org/officeDocument/2006/relationships/hyperlink" Target="http://xiamen.chinatax.gov.cn/xmswcms/content/S7430.html" TargetMode="External"/><Relationship Id="rId33" Type="http://schemas.openxmlformats.org/officeDocument/2006/relationships/hyperlink" Target="http://xiamen.chinatax.gov.cn/xmswcms/content/S7430.html" TargetMode="External"/><Relationship Id="rId38" Type="http://schemas.openxmlformats.org/officeDocument/2006/relationships/hyperlink" Target="http://xiamen.chinatax.gov.cn/xmswcms/content/S6625.html" TargetMode="External"/><Relationship Id="rId46" Type="http://schemas.openxmlformats.org/officeDocument/2006/relationships/hyperlink" Target="http://xiamen.chinatax.gov.cn/fgk/L2729.html" TargetMode="External"/><Relationship Id="rId59" Type="http://schemas.openxmlformats.org/officeDocument/2006/relationships/hyperlink" Target="http://xiamen.chinatax.gov.cn/fgk/L2221.html" TargetMode="External"/><Relationship Id="rId67" Type="http://schemas.openxmlformats.org/officeDocument/2006/relationships/hyperlink" Target="http://xiamen.chinatax.gov.cn/fgk/L2320.html" TargetMode="External"/><Relationship Id="rId20" Type="http://schemas.openxmlformats.org/officeDocument/2006/relationships/hyperlink" Target="http://xiamen.chinatax.gov.cn/xmswcms/content/S7424.html" TargetMode="External"/><Relationship Id="rId41" Type="http://schemas.openxmlformats.org/officeDocument/2006/relationships/hyperlink" Target="http://xiamen.chinatax.gov.cn/xmswcms/content/S5954.html" TargetMode="External"/><Relationship Id="rId54" Type="http://schemas.openxmlformats.org/officeDocument/2006/relationships/hyperlink" Target="http://xiamen.chinatax.gov.cn/fgk/6523.html" TargetMode="External"/><Relationship Id="rId62" Type="http://schemas.openxmlformats.org/officeDocument/2006/relationships/hyperlink" Target="http://xiamen.chinatax.gov.cn/fgk/L2228.html" TargetMode="External"/><Relationship Id="rId70" Type="http://schemas.openxmlformats.org/officeDocument/2006/relationships/hyperlink" Target="http://xiamen.chinatax.gov.cn/fgk/L2854.html" TargetMode="External"/><Relationship Id="rId75" Type="http://schemas.openxmlformats.org/officeDocument/2006/relationships/hyperlink" Target="http://xiamen.chinatax.gov.cn/fgk/L2602.html" TargetMode="External"/><Relationship Id="rId83" Type="http://schemas.openxmlformats.org/officeDocument/2006/relationships/hyperlink" Target="http://xiamen.chinatax.gov.cn/fgk/L2654.html"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xiamen.chinatax.gov.cn/xmswcms/content/S7430.html" TargetMode="External"/><Relationship Id="rId23" Type="http://schemas.openxmlformats.org/officeDocument/2006/relationships/hyperlink" Target="http://xiamen.chinatax.gov.cn/fgk/L2824.html" TargetMode="External"/><Relationship Id="rId28" Type="http://schemas.openxmlformats.org/officeDocument/2006/relationships/hyperlink" Target="http://xiamen.chinatax.gov.cn/xmswcms/content/S7424.html" TargetMode="External"/><Relationship Id="rId36" Type="http://schemas.openxmlformats.org/officeDocument/2006/relationships/hyperlink" Target="http://xiamen.chinatax.gov.cn/xmswcms/content/S5959.html" TargetMode="External"/><Relationship Id="rId49" Type="http://schemas.openxmlformats.org/officeDocument/2006/relationships/hyperlink" Target="http://xiamen.chinatax.gov.cn/fgk/L2810.html" TargetMode="External"/><Relationship Id="rId57" Type="http://schemas.openxmlformats.org/officeDocument/2006/relationships/hyperlink" Target="http://xiamen.chinatax.gov.cn/fgk/L2849.html" TargetMode="External"/><Relationship Id="rId10" Type="http://schemas.openxmlformats.org/officeDocument/2006/relationships/hyperlink" Target="http://xiamen.chinatax.gov.cn/xmswcms/content/S7424.html" TargetMode="External"/><Relationship Id="rId31" Type="http://schemas.openxmlformats.org/officeDocument/2006/relationships/hyperlink" Target="http://xiamen.chinatax.gov.cn/fgk/L2824.html" TargetMode="External"/><Relationship Id="rId44" Type="http://schemas.openxmlformats.org/officeDocument/2006/relationships/hyperlink" Target="http://xiamen.chinatax.gov.cn/fgk/L2751.html" TargetMode="External"/><Relationship Id="rId52" Type="http://schemas.openxmlformats.org/officeDocument/2006/relationships/hyperlink" Target="http://xiamen.chinatax.gov.cn/fgk/6501.html" TargetMode="External"/><Relationship Id="rId60" Type="http://schemas.openxmlformats.org/officeDocument/2006/relationships/hyperlink" Target="http://xiamen.chinatax.gov.cn/fgk/L2223.html" TargetMode="External"/><Relationship Id="rId65" Type="http://schemas.openxmlformats.org/officeDocument/2006/relationships/hyperlink" Target="http://xiamen.chinatax.gov.cn/fgk/L2281.html" TargetMode="External"/><Relationship Id="rId73" Type="http://schemas.openxmlformats.org/officeDocument/2006/relationships/hyperlink" Target="http://xiamen.chinatax.gov.cn/fgk/L2484.html" TargetMode="External"/><Relationship Id="rId78" Type="http://schemas.openxmlformats.org/officeDocument/2006/relationships/hyperlink" Target="http://www.gov.cn/zhengce/content/2017-08/16/content_5218057.htm" TargetMode="External"/><Relationship Id="rId81" Type="http://schemas.openxmlformats.org/officeDocument/2006/relationships/hyperlink" Target="http://xiamen.chinatax.gov.cn/fgk/6323.html" TargetMode="External"/><Relationship Id="rId86" Type="http://schemas.openxmlformats.org/officeDocument/2006/relationships/hyperlink" Target="http://xiamen.chinatax.gov.cn/fgk/L2607.html" TargetMode="External"/><Relationship Id="rId9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xiamen.chinatax.gov.cn/fgk/L282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582CA-380B-4825-A2F4-1D51284B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1999</Words>
  <Characters>11397</Characters>
  <Application>Microsoft Office Word</Application>
  <DocSecurity>0</DocSecurity>
  <Lines>94</Lines>
  <Paragraphs>26</Paragraphs>
  <ScaleCrop>false</ScaleCrop>
  <Company>Microsoft</Company>
  <LinksUpToDate>false</LinksUpToDate>
  <CharactersWithSpaces>13370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叶丽华</cp:lastModifiedBy>
  <cp:revision>12</cp:revision>
  <dcterms:created xsi:type="dcterms:W3CDTF">2019-04-08T08:38:00Z</dcterms:created>
  <dcterms:modified xsi:type="dcterms:W3CDTF">2019-04-12T08:51:00Z</dcterms:modified>
</cp:coreProperties>
</file>